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F36" w:rsidRDefault="00085F36" w:rsidP="00085F3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History </w:t>
      </w:r>
      <w:r>
        <w:rPr>
          <w:rFonts w:ascii="Times New Roman" w:hAnsi="Times New Roman" w:cs="Times New Roman"/>
          <w:sz w:val="24"/>
          <w:szCs w:val="24"/>
        </w:rPr>
        <w:t>500</w:t>
      </w:r>
    </w:p>
    <w:p w:rsidR="00085F36" w:rsidRDefault="00085F36" w:rsidP="00085F36">
      <w:pPr>
        <w:spacing w:after="0"/>
        <w:ind w:left="720" w:hanging="720"/>
        <w:rPr>
          <w:rFonts w:ascii="Times New Roman" w:hAnsi="Times New Roman" w:cs="Times New Roman"/>
          <w:sz w:val="24"/>
          <w:szCs w:val="24"/>
        </w:rPr>
      </w:pPr>
      <w:r>
        <w:rPr>
          <w:rFonts w:ascii="Times New Roman" w:hAnsi="Times New Roman" w:cs="Times New Roman"/>
          <w:sz w:val="24"/>
          <w:szCs w:val="24"/>
        </w:rPr>
        <w:t>Problems in Historical Analysis</w:t>
      </w:r>
    </w:p>
    <w:p w:rsidR="00085F36" w:rsidRDefault="00085F36" w:rsidP="00085F36">
      <w:pPr>
        <w:spacing w:after="0"/>
        <w:ind w:left="720" w:hanging="720"/>
        <w:rPr>
          <w:rFonts w:ascii="Times New Roman" w:hAnsi="Times New Roman" w:cs="Times New Roman"/>
          <w:sz w:val="24"/>
          <w:szCs w:val="24"/>
        </w:rPr>
      </w:pPr>
      <w:r>
        <w:rPr>
          <w:rFonts w:ascii="Times New Roman" w:hAnsi="Times New Roman" w:cs="Times New Roman"/>
          <w:sz w:val="24"/>
          <w:szCs w:val="24"/>
        </w:rPr>
        <w:t>Fall 2020</w:t>
      </w:r>
    </w:p>
    <w:p w:rsidR="00085F36" w:rsidRDefault="00085F36" w:rsidP="00085F36">
      <w:pPr>
        <w:spacing w:after="0"/>
        <w:ind w:left="720" w:hanging="720"/>
        <w:rPr>
          <w:rFonts w:ascii="Times New Roman" w:hAnsi="Times New Roman" w:cs="Times New Roman"/>
          <w:sz w:val="24"/>
          <w:szCs w:val="24"/>
        </w:rPr>
      </w:pPr>
      <w:r>
        <w:rPr>
          <w:rFonts w:ascii="Times New Roman" w:hAnsi="Times New Roman" w:cs="Times New Roman"/>
          <w:sz w:val="24"/>
          <w:szCs w:val="24"/>
        </w:rPr>
        <w:t>University of Rochester</w:t>
      </w:r>
    </w:p>
    <w:p w:rsidR="00085F36" w:rsidRDefault="00085F36" w:rsidP="00085F36">
      <w:pPr>
        <w:spacing w:after="0"/>
        <w:ind w:left="720" w:hanging="720"/>
        <w:rPr>
          <w:rFonts w:ascii="Times New Roman" w:hAnsi="Times New Roman" w:cs="Times New Roman"/>
          <w:sz w:val="24"/>
          <w:szCs w:val="24"/>
        </w:rPr>
      </w:pPr>
      <w:r>
        <w:rPr>
          <w:rFonts w:ascii="Times New Roman" w:hAnsi="Times New Roman" w:cs="Times New Roman"/>
          <w:sz w:val="24"/>
          <w:szCs w:val="24"/>
        </w:rPr>
        <w:t>Meets: Monday</w:t>
      </w:r>
      <w:r>
        <w:rPr>
          <w:rFonts w:ascii="Times New Roman" w:hAnsi="Times New Roman" w:cs="Times New Roman"/>
          <w:sz w:val="24"/>
          <w:szCs w:val="24"/>
        </w:rPr>
        <w:t xml:space="preserve">s, 2:00-4:40 p.m. </w:t>
      </w:r>
    </w:p>
    <w:p w:rsidR="00085F36" w:rsidRDefault="00085F36" w:rsidP="00085F3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Classroom: </w:t>
      </w:r>
      <w:r>
        <w:rPr>
          <w:rFonts w:ascii="Times New Roman" w:hAnsi="Times New Roman" w:cs="Times New Roman"/>
          <w:sz w:val="24"/>
          <w:szCs w:val="24"/>
        </w:rPr>
        <w:t>Le Chase 103</w:t>
      </w:r>
    </w:p>
    <w:p w:rsidR="00085F36" w:rsidRDefault="00085F36" w:rsidP="00085F36">
      <w:pPr>
        <w:spacing w:after="0"/>
        <w:ind w:left="720" w:hanging="720"/>
        <w:rPr>
          <w:rFonts w:ascii="Times New Roman" w:hAnsi="Times New Roman" w:cs="Times New Roman"/>
          <w:sz w:val="24"/>
          <w:szCs w:val="24"/>
        </w:rPr>
      </w:pPr>
      <w:r>
        <w:rPr>
          <w:rFonts w:ascii="Times New Roman" w:hAnsi="Times New Roman" w:cs="Times New Roman"/>
          <w:sz w:val="24"/>
          <w:szCs w:val="24"/>
        </w:rPr>
        <w:t>Professor: Matthew Lenoe</w:t>
      </w:r>
    </w:p>
    <w:p w:rsidR="00085F36" w:rsidRDefault="00085F36" w:rsidP="00085F36">
      <w:pPr>
        <w:spacing w:after="0"/>
        <w:ind w:left="720" w:hanging="720"/>
        <w:rPr>
          <w:rFonts w:ascii="Times New Roman" w:hAnsi="Times New Roman" w:cs="Times New Roman"/>
          <w:sz w:val="24"/>
          <w:szCs w:val="24"/>
        </w:rPr>
      </w:pPr>
      <w:hyperlink r:id="rId5" w:history="1">
        <w:r w:rsidRPr="00CD2B32">
          <w:rPr>
            <w:rStyle w:val="Hyperlink"/>
            <w:rFonts w:ascii="Times New Roman" w:hAnsi="Times New Roman" w:cs="Times New Roman"/>
            <w:sz w:val="24"/>
            <w:szCs w:val="24"/>
          </w:rPr>
          <w:t>matthew.lenoe@rochester.edu</w:t>
        </w:r>
      </w:hyperlink>
    </w:p>
    <w:p w:rsidR="00085F36" w:rsidRDefault="00085F36" w:rsidP="00085F36">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(Virtual) Office Hours (Zoom Meeting will be open): Mondays </w:t>
      </w:r>
      <w:r>
        <w:rPr>
          <w:rFonts w:ascii="Times New Roman" w:hAnsi="Times New Roman" w:cs="Times New Roman"/>
          <w:sz w:val="24"/>
          <w:szCs w:val="24"/>
        </w:rPr>
        <w:t>10:30-11:30 a.m.</w:t>
      </w:r>
      <w:r>
        <w:rPr>
          <w:rFonts w:ascii="Times New Roman" w:hAnsi="Times New Roman" w:cs="Times New Roman"/>
          <w:sz w:val="24"/>
          <w:szCs w:val="24"/>
        </w:rPr>
        <w:t xml:space="preserve">  Wednesdays 1</w:t>
      </w:r>
      <w:r>
        <w:rPr>
          <w:rFonts w:ascii="Times New Roman" w:hAnsi="Times New Roman" w:cs="Times New Roman"/>
          <w:sz w:val="24"/>
          <w:szCs w:val="24"/>
        </w:rPr>
        <w:t>:30-3:00 p.m.</w:t>
      </w:r>
      <w:r>
        <w:rPr>
          <w:rFonts w:ascii="Times New Roman" w:hAnsi="Times New Roman" w:cs="Times New Roman"/>
          <w:sz w:val="24"/>
          <w:szCs w:val="24"/>
        </w:rPr>
        <w:t xml:space="preserve">  Or by apppointment.</w:t>
      </w:r>
    </w:p>
    <w:p w:rsidR="00053DD4" w:rsidRDefault="00053DD4" w:rsidP="00053DD4">
      <w:pPr>
        <w:rPr>
          <w:rFonts w:ascii="Times New Roman" w:hAnsi="Times New Roman" w:cs="Times New Roman"/>
          <w:sz w:val="24"/>
          <w:szCs w:val="24"/>
        </w:rPr>
      </w:pPr>
    </w:p>
    <w:p w:rsidR="00053DD4" w:rsidRDefault="00053DD4" w:rsidP="00053DD4">
      <w:pPr>
        <w:rPr>
          <w:rFonts w:ascii="Times New Roman" w:hAnsi="Times New Roman" w:cs="Times New Roman"/>
          <w:sz w:val="24"/>
          <w:szCs w:val="24"/>
        </w:rPr>
      </w:pPr>
    </w:p>
    <w:p w:rsidR="00053DD4" w:rsidRPr="00130D2A" w:rsidRDefault="00053DD4" w:rsidP="00053DD4">
      <w:pPr>
        <w:rPr>
          <w:rFonts w:ascii="Times New Roman" w:hAnsi="Times New Roman" w:cs="Times New Roman"/>
          <w:sz w:val="24"/>
          <w:szCs w:val="24"/>
        </w:rPr>
      </w:pPr>
      <w:r w:rsidRPr="00130D2A">
        <w:rPr>
          <w:rFonts w:ascii="Times New Roman" w:hAnsi="Times New Roman" w:cs="Times New Roman"/>
          <w:sz w:val="24"/>
          <w:szCs w:val="24"/>
        </w:rPr>
        <w:t>Note: I reserve the right to make minor changes to this syllabus. However, I will not increase your overall workload.</w:t>
      </w:r>
    </w:p>
    <w:p w:rsidR="00053DD4" w:rsidRPr="00130D2A" w:rsidRDefault="00053DD4" w:rsidP="00053DD4">
      <w:pPr>
        <w:rPr>
          <w:rFonts w:ascii="Times New Roman" w:hAnsi="Times New Roman" w:cs="Times New Roman"/>
          <w:sz w:val="24"/>
          <w:szCs w:val="24"/>
        </w:rPr>
      </w:pPr>
    </w:p>
    <w:p w:rsidR="00053DD4" w:rsidRPr="00130D2A" w:rsidRDefault="00053DD4" w:rsidP="00053DD4">
      <w:pPr>
        <w:rPr>
          <w:rFonts w:ascii="Times New Roman" w:hAnsi="Times New Roman" w:cs="Times New Roman"/>
          <w:sz w:val="24"/>
          <w:szCs w:val="24"/>
        </w:rPr>
      </w:pPr>
      <w:r w:rsidRPr="00130D2A">
        <w:rPr>
          <w:rFonts w:ascii="Times New Roman" w:hAnsi="Times New Roman" w:cs="Times New Roman"/>
          <w:sz w:val="24"/>
          <w:szCs w:val="24"/>
        </w:rPr>
        <w:t>Some Course Goals:</w:t>
      </w:r>
    </w:p>
    <w:p w:rsidR="00053DD4" w:rsidRPr="00130D2A" w:rsidRDefault="00053DD4" w:rsidP="00053DD4">
      <w:pPr>
        <w:spacing w:after="0"/>
        <w:rPr>
          <w:rFonts w:ascii="Times New Roman" w:hAnsi="Times New Roman" w:cs="Times New Roman"/>
          <w:sz w:val="24"/>
          <w:szCs w:val="24"/>
        </w:rPr>
      </w:pPr>
    </w:p>
    <w:p w:rsidR="00053DD4" w:rsidRPr="00130D2A" w:rsidRDefault="00053DD4" w:rsidP="00053DD4">
      <w:pPr>
        <w:pStyle w:val="ListParagraph"/>
        <w:numPr>
          <w:ilvl w:val="0"/>
          <w:numId w:val="2"/>
        </w:numPr>
        <w:spacing w:after="0"/>
        <w:rPr>
          <w:rFonts w:ascii="Times New Roman" w:hAnsi="Times New Roman" w:cs="Times New Roman"/>
          <w:sz w:val="24"/>
          <w:szCs w:val="24"/>
        </w:rPr>
      </w:pPr>
      <w:r w:rsidRPr="00130D2A">
        <w:rPr>
          <w:rFonts w:ascii="Times New Roman" w:hAnsi="Times New Roman" w:cs="Times New Roman"/>
          <w:sz w:val="24"/>
          <w:szCs w:val="24"/>
        </w:rPr>
        <w:t xml:space="preserve">Gain an understanding of the “history of history” – different approaches to analysis of the past and how they have changed over time.  Among the conceptual frameworks and </w:t>
      </w:r>
      <w:r>
        <w:rPr>
          <w:rFonts w:ascii="Times New Roman" w:hAnsi="Times New Roman" w:cs="Times New Roman"/>
          <w:sz w:val="24"/>
          <w:szCs w:val="24"/>
        </w:rPr>
        <w:t>thinkers</w:t>
      </w:r>
      <w:r w:rsidRPr="00130D2A">
        <w:rPr>
          <w:rFonts w:ascii="Times New Roman" w:hAnsi="Times New Roman" w:cs="Times New Roman"/>
          <w:sz w:val="24"/>
          <w:szCs w:val="24"/>
        </w:rPr>
        <w:t xml:space="preserve"> we will </w:t>
      </w:r>
      <w:r>
        <w:rPr>
          <w:rFonts w:ascii="Times New Roman" w:hAnsi="Times New Roman" w:cs="Times New Roman"/>
          <w:sz w:val="24"/>
          <w:szCs w:val="24"/>
        </w:rPr>
        <w:t>consider</w:t>
      </w:r>
      <w:r w:rsidRPr="00130D2A">
        <w:rPr>
          <w:rFonts w:ascii="Times New Roman" w:hAnsi="Times New Roman" w:cs="Times New Roman"/>
          <w:sz w:val="24"/>
          <w:szCs w:val="24"/>
        </w:rPr>
        <w:t xml:space="preserve"> are:</w:t>
      </w:r>
    </w:p>
    <w:p w:rsidR="00053DD4" w:rsidRPr="00130D2A" w:rsidRDefault="00053DD4" w:rsidP="00053DD4">
      <w:pPr>
        <w:pStyle w:val="ListParagraph"/>
        <w:numPr>
          <w:ilvl w:val="1"/>
          <w:numId w:val="2"/>
        </w:numPr>
        <w:spacing w:after="0"/>
        <w:rPr>
          <w:rFonts w:ascii="Times New Roman" w:hAnsi="Times New Roman" w:cs="Times New Roman"/>
          <w:sz w:val="24"/>
          <w:szCs w:val="24"/>
        </w:rPr>
      </w:pPr>
      <w:r w:rsidRPr="00130D2A">
        <w:rPr>
          <w:rFonts w:ascii="Times New Roman" w:hAnsi="Times New Roman" w:cs="Times New Roman"/>
          <w:sz w:val="24"/>
          <w:szCs w:val="24"/>
        </w:rPr>
        <w:t>Historicism</w:t>
      </w:r>
    </w:p>
    <w:p w:rsidR="00053DD4" w:rsidRPr="00130D2A" w:rsidRDefault="00053DD4" w:rsidP="00053DD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Georg Hegel</w:t>
      </w:r>
    </w:p>
    <w:p w:rsidR="00053DD4" w:rsidRPr="00130D2A" w:rsidRDefault="00053DD4" w:rsidP="00053DD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Karl Marx</w:t>
      </w:r>
    </w:p>
    <w:p w:rsidR="00053DD4" w:rsidRPr="00130D2A" w:rsidRDefault="00053DD4" w:rsidP="00053DD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Max Weber</w:t>
      </w:r>
    </w:p>
    <w:p w:rsidR="00053DD4" w:rsidRPr="00130D2A" w:rsidRDefault="00053DD4" w:rsidP="00053DD4">
      <w:pPr>
        <w:pStyle w:val="ListParagraph"/>
        <w:numPr>
          <w:ilvl w:val="1"/>
          <w:numId w:val="2"/>
        </w:numPr>
        <w:spacing w:after="0"/>
        <w:rPr>
          <w:rFonts w:ascii="Times New Roman" w:hAnsi="Times New Roman" w:cs="Times New Roman"/>
          <w:sz w:val="24"/>
          <w:szCs w:val="24"/>
        </w:rPr>
      </w:pPr>
      <w:r w:rsidRPr="00130D2A">
        <w:rPr>
          <w:rFonts w:ascii="Times New Roman" w:hAnsi="Times New Roman" w:cs="Times New Roman"/>
          <w:sz w:val="24"/>
          <w:szCs w:val="24"/>
        </w:rPr>
        <w:t xml:space="preserve">The </w:t>
      </w:r>
      <w:r w:rsidRPr="00130D2A">
        <w:rPr>
          <w:rFonts w:ascii="Times New Roman" w:hAnsi="Times New Roman" w:cs="Times New Roman"/>
          <w:i/>
          <w:sz w:val="24"/>
          <w:szCs w:val="24"/>
        </w:rPr>
        <w:t xml:space="preserve">Annales </w:t>
      </w:r>
      <w:r w:rsidRPr="00130D2A">
        <w:rPr>
          <w:rFonts w:ascii="Times New Roman" w:hAnsi="Times New Roman" w:cs="Times New Roman"/>
          <w:sz w:val="24"/>
          <w:szCs w:val="24"/>
        </w:rPr>
        <w:t>school</w:t>
      </w:r>
    </w:p>
    <w:p w:rsidR="00053DD4" w:rsidRPr="00130D2A" w:rsidRDefault="00053DD4" w:rsidP="00053DD4">
      <w:pPr>
        <w:pStyle w:val="ListParagraph"/>
        <w:numPr>
          <w:ilvl w:val="1"/>
          <w:numId w:val="2"/>
        </w:numPr>
        <w:spacing w:after="0"/>
        <w:rPr>
          <w:rFonts w:ascii="Times New Roman" w:hAnsi="Times New Roman" w:cs="Times New Roman"/>
          <w:sz w:val="24"/>
          <w:szCs w:val="24"/>
        </w:rPr>
      </w:pPr>
      <w:r w:rsidRPr="00130D2A">
        <w:rPr>
          <w:rFonts w:ascii="Times New Roman" w:hAnsi="Times New Roman" w:cs="Times New Roman"/>
          <w:sz w:val="24"/>
          <w:szCs w:val="24"/>
        </w:rPr>
        <w:t>Structuralism</w:t>
      </w:r>
    </w:p>
    <w:p w:rsidR="00053DD4" w:rsidRPr="00EB22C8" w:rsidRDefault="00053DD4" w:rsidP="00053DD4">
      <w:pPr>
        <w:pStyle w:val="ListParagraph"/>
        <w:numPr>
          <w:ilvl w:val="1"/>
          <w:numId w:val="2"/>
        </w:numPr>
        <w:spacing w:after="0"/>
        <w:rPr>
          <w:rFonts w:ascii="Times New Roman" w:hAnsi="Times New Roman" w:cs="Times New Roman"/>
          <w:sz w:val="24"/>
          <w:szCs w:val="24"/>
        </w:rPr>
      </w:pPr>
      <w:r w:rsidRPr="00130D2A">
        <w:rPr>
          <w:rFonts w:ascii="Times New Roman" w:hAnsi="Times New Roman" w:cs="Times New Roman"/>
          <w:sz w:val="24"/>
          <w:szCs w:val="24"/>
        </w:rPr>
        <w:t>World Systems Theory</w:t>
      </w:r>
    </w:p>
    <w:p w:rsidR="00053DD4" w:rsidRPr="00130D2A" w:rsidRDefault="00053DD4" w:rsidP="00053DD4">
      <w:pPr>
        <w:pStyle w:val="ListParagraph"/>
        <w:numPr>
          <w:ilvl w:val="1"/>
          <w:numId w:val="2"/>
        </w:numPr>
        <w:spacing w:after="0"/>
        <w:rPr>
          <w:rFonts w:ascii="Times New Roman" w:hAnsi="Times New Roman" w:cs="Times New Roman"/>
          <w:sz w:val="24"/>
          <w:szCs w:val="24"/>
        </w:rPr>
      </w:pPr>
      <w:r w:rsidRPr="00130D2A">
        <w:rPr>
          <w:rFonts w:ascii="Times New Roman" w:hAnsi="Times New Roman" w:cs="Times New Roman"/>
          <w:sz w:val="24"/>
          <w:szCs w:val="24"/>
        </w:rPr>
        <w:t>Post-structuralism</w:t>
      </w:r>
    </w:p>
    <w:p w:rsidR="00053DD4" w:rsidRPr="00130D2A" w:rsidRDefault="00053DD4" w:rsidP="00053DD4">
      <w:pPr>
        <w:pStyle w:val="ListParagraph"/>
        <w:numPr>
          <w:ilvl w:val="1"/>
          <w:numId w:val="2"/>
        </w:numPr>
        <w:spacing w:after="0"/>
        <w:rPr>
          <w:rFonts w:ascii="Times New Roman" w:hAnsi="Times New Roman" w:cs="Times New Roman"/>
          <w:sz w:val="24"/>
          <w:szCs w:val="24"/>
        </w:rPr>
      </w:pPr>
      <w:r w:rsidRPr="00130D2A">
        <w:rPr>
          <w:rFonts w:ascii="Times New Roman" w:hAnsi="Times New Roman" w:cs="Times New Roman"/>
          <w:sz w:val="24"/>
          <w:szCs w:val="24"/>
        </w:rPr>
        <w:t>Benedict Anderson / Nations as imagined communities</w:t>
      </w:r>
    </w:p>
    <w:p w:rsidR="00053DD4" w:rsidRPr="00130D2A" w:rsidRDefault="00053DD4" w:rsidP="00053DD4">
      <w:pPr>
        <w:pStyle w:val="ListParagraph"/>
        <w:numPr>
          <w:ilvl w:val="1"/>
          <w:numId w:val="2"/>
        </w:numPr>
        <w:spacing w:after="0"/>
        <w:rPr>
          <w:rFonts w:ascii="Times New Roman" w:hAnsi="Times New Roman" w:cs="Times New Roman"/>
          <w:sz w:val="24"/>
          <w:szCs w:val="24"/>
        </w:rPr>
      </w:pPr>
      <w:r w:rsidRPr="00130D2A">
        <w:rPr>
          <w:rFonts w:ascii="Times New Roman" w:hAnsi="Times New Roman" w:cs="Times New Roman"/>
          <w:sz w:val="24"/>
          <w:szCs w:val="24"/>
        </w:rPr>
        <w:t>Gender history</w:t>
      </w:r>
    </w:p>
    <w:p w:rsidR="00053DD4" w:rsidRPr="00130D2A" w:rsidRDefault="00053DD4" w:rsidP="00053DD4">
      <w:pPr>
        <w:pStyle w:val="ListParagraph"/>
        <w:numPr>
          <w:ilvl w:val="1"/>
          <w:numId w:val="2"/>
        </w:numPr>
        <w:spacing w:after="0"/>
        <w:rPr>
          <w:rFonts w:ascii="Times New Roman" w:hAnsi="Times New Roman" w:cs="Times New Roman"/>
          <w:sz w:val="24"/>
          <w:szCs w:val="24"/>
        </w:rPr>
      </w:pPr>
      <w:r w:rsidRPr="00130D2A">
        <w:rPr>
          <w:rFonts w:ascii="Times New Roman" w:hAnsi="Times New Roman" w:cs="Times New Roman"/>
          <w:sz w:val="24"/>
          <w:szCs w:val="24"/>
        </w:rPr>
        <w:t>Environmental history</w:t>
      </w:r>
    </w:p>
    <w:p w:rsidR="00053DD4" w:rsidRPr="00130D2A" w:rsidRDefault="00053DD4" w:rsidP="00053DD4">
      <w:pPr>
        <w:pStyle w:val="ListParagraph"/>
        <w:numPr>
          <w:ilvl w:val="0"/>
          <w:numId w:val="2"/>
        </w:numPr>
        <w:spacing w:after="0"/>
        <w:rPr>
          <w:rFonts w:ascii="Times New Roman" w:hAnsi="Times New Roman" w:cs="Times New Roman"/>
          <w:sz w:val="24"/>
          <w:szCs w:val="24"/>
        </w:rPr>
      </w:pPr>
      <w:r w:rsidRPr="00130D2A">
        <w:rPr>
          <w:rFonts w:ascii="Times New Roman" w:hAnsi="Times New Roman" w:cs="Times New Roman"/>
          <w:sz w:val="24"/>
          <w:szCs w:val="24"/>
        </w:rPr>
        <w:t>Examine the concepts of time inherent in different types of historical thought.</w:t>
      </w:r>
    </w:p>
    <w:p w:rsidR="00053DD4" w:rsidRPr="00130D2A" w:rsidRDefault="00053DD4" w:rsidP="00053DD4">
      <w:pPr>
        <w:pStyle w:val="ListParagraph"/>
        <w:numPr>
          <w:ilvl w:val="0"/>
          <w:numId w:val="2"/>
        </w:numPr>
        <w:spacing w:after="0"/>
        <w:rPr>
          <w:rFonts w:ascii="Times New Roman" w:hAnsi="Times New Roman" w:cs="Times New Roman"/>
          <w:sz w:val="24"/>
          <w:szCs w:val="24"/>
        </w:rPr>
      </w:pPr>
      <w:r w:rsidRPr="00130D2A">
        <w:rPr>
          <w:rFonts w:ascii="Times New Roman" w:hAnsi="Times New Roman" w:cs="Times New Roman"/>
          <w:sz w:val="24"/>
          <w:szCs w:val="24"/>
        </w:rPr>
        <w:t>Learning to place works of history in the historical context for their production.</w:t>
      </w:r>
    </w:p>
    <w:p w:rsidR="00053DD4" w:rsidRPr="00130D2A" w:rsidRDefault="00053DD4" w:rsidP="00053DD4">
      <w:pPr>
        <w:pStyle w:val="ListParagraph"/>
        <w:numPr>
          <w:ilvl w:val="0"/>
          <w:numId w:val="2"/>
        </w:numPr>
        <w:spacing w:after="0"/>
        <w:rPr>
          <w:rFonts w:ascii="Times New Roman" w:hAnsi="Times New Roman" w:cs="Times New Roman"/>
          <w:sz w:val="24"/>
          <w:szCs w:val="24"/>
        </w:rPr>
      </w:pPr>
      <w:r w:rsidRPr="00130D2A">
        <w:rPr>
          <w:rFonts w:ascii="Times New Roman" w:hAnsi="Times New Roman" w:cs="Times New Roman"/>
          <w:sz w:val="24"/>
          <w:szCs w:val="24"/>
        </w:rPr>
        <w:t>Practice the close reading of texts.</w:t>
      </w:r>
    </w:p>
    <w:p w:rsidR="00053DD4" w:rsidRPr="00130D2A" w:rsidRDefault="00053DD4" w:rsidP="00053DD4">
      <w:pPr>
        <w:pStyle w:val="ListParagraph"/>
        <w:numPr>
          <w:ilvl w:val="0"/>
          <w:numId w:val="2"/>
        </w:numPr>
        <w:spacing w:after="0"/>
        <w:rPr>
          <w:rFonts w:ascii="Times New Roman" w:hAnsi="Times New Roman" w:cs="Times New Roman"/>
          <w:sz w:val="24"/>
          <w:szCs w:val="24"/>
        </w:rPr>
      </w:pPr>
      <w:r w:rsidRPr="00130D2A">
        <w:rPr>
          <w:rFonts w:ascii="Times New Roman" w:hAnsi="Times New Roman" w:cs="Times New Roman"/>
          <w:sz w:val="24"/>
          <w:szCs w:val="24"/>
        </w:rPr>
        <w:t>Consider the use of various types of sources by historians.</w:t>
      </w:r>
    </w:p>
    <w:p w:rsidR="00053DD4" w:rsidRPr="00130D2A" w:rsidRDefault="00053DD4" w:rsidP="00053DD4">
      <w:pPr>
        <w:pStyle w:val="ListParagraph"/>
        <w:numPr>
          <w:ilvl w:val="0"/>
          <w:numId w:val="2"/>
        </w:numPr>
        <w:spacing w:after="0"/>
        <w:rPr>
          <w:rFonts w:ascii="Times New Roman" w:hAnsi="Times New Roman" w:cs="Times New Roman"/>
          <w:sz w:val="24"/>
          <w:szCs w:val="24"/>
        </w:rPr>
      </w:pPr>
      <w:r w:rsidRPr="00130D2A">
        <w:rPr>
          <w:rFonts w:ascii="Times New Roman" w:hAnsi="Times New Roman" w:cs="Times New Roman"/>
          <w:sz w:val="24"/>
          <w:szCs w:val="24"/>
        </w:rPr>
        <w:t>Gain an awareness of which “big questions” have interested historians in different eras, but especially in the 20</w:t>
      </w:r>
      <w:r w:rsidRPr="00130D2A">
        <w:rPr>
          <w:rFonts w:ascii="Times New Roman" w:hAnsi="Times New Roman" w:cs="Times New Roman"/>
          <w:sz w:val="24"/>
          <w:szCs w:val="24"/>
          <w:vertAlign w:val="superscript"/>
        </w:rPr>
        <w:t>th</w:t>
      </w:r>
      <w:r w:rsidRPr="00130D2A">
        <w:rPr>
          <w:rFonts w:ascii="Times New Roman" w:hAnsi="Times New Roman" w:cs="Times New Roman"/>
          <w:sz w:val="24"/>
          <w:szCs w:val="24"/>
        </w:rPr>
        <w:t>-21</w:t>
      </w:r>
      <w:r w:rsidRPr="00130D2A">
        <w:rPr>
          <w:rFonts w:ascii="Times New Roman" w:hAnsi="Times New Roman" w:cs="Times New Roman"/>
          <w:sz w:val="24"/>
          <w:szCs w:val="24"/>
          <w:vertAlign w:val="superscript"/>
        </w:rPr>
        <w:t>st</w:t>
      </w:r>
      <w:r w:rsidRPr="00130D2A">
        <w:rPr>
          <w:rFonts w:ascii="Times New Roman" w:hAnsi="Times New Roman" w:cs="Times New Roman"/>
          <w:sz w:val="24"/>
          <w:szCs w:val="24"/>
        </w:rPr>
        <w:t xml:space="preserve"> centuries.</w:t>
      </w:r>
    </w:p>
    <w:p w:rsidR="00053DD4" w:rsidRDefault="00053DD4" w:rsidP="002B4A04">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053DD4" w:rsidRDefault="00053DD4" w:rsidP="002B4A04">
      <w:pPr>
        <w:rPr>
          <w:rFonts w:ascii="Times New Roman" w:hAnsi="Times New Roman" w:cs="Times New Roman"/>
          <w:sz w:val="24"/>
          <w:szCs w:val="24"/>
          <w:u w:val="single"/>
        </w:rPr>
      </w:pPr>
    </w:p>
    <w:p w:rsidR="00DA0156" w:rsidRPr="00053DD4" w:rsidRDefault="00053DD4" w:rsidP="002B4A04">
      <w:pPr>
        <w:rPr>
          <w:rFonts w:ascii="Times New Roman" w:hAnsi="Times New Roman" w:cs="Times New Roman"/>
          <w:b/>
          <w:bCs/>
          <w:sz w:val="24"/>
          <w:szCs w:val="24"/>
        </w:rPr>
      </w:pPr>
      <w:r>
        <w:rPr>
          <w:rFonts w:ascii="Times New Roman" w:hAnsi="Times New Roman" w:cs="Times New Roman"/>
          <w:sz w:val="24"/>
          <w:szCs w:val="24"/>
          <w:u w:val="single"/>
        </w:rPr>
        <w:lastRenderedPageBreak/>
        <w:t>Monday 8/31</w:t>
      </w:r>
      <w:r>
        <w:rPr>
          <w:rFonts w:ascii="Times New Roman" w:hAnsi="Times New Roman" w:cs="Times New Roman"/>
          <w:sz w:val="24"/>
          <w:szCs w:val="24"/>
        </w:rPr>
        <w:t xml:space="preserve"> ... </w:t>
      </w:r>
      <w:r>
        <w:rPr>
          <w:rFonts w:ascii="Times New Roman" w:hAnsi="Times New Roman" w:cs="Times New Roman"/>
          <w:b/>
          <w:bCs/>
          <w:sz w:val="24"/>
          <w:szCs w:val="24"/>
        </w:rPr>
        <w:t>Time, Narrative and Agency in Axial Age Cultures</w:t>
      </w:r>
    </w:p>
    <w:p w:rsidR="00604E90" w:rsidRDefault="00604E90" w:rsidP="00604E90">
      <w:pPr>
        <w:pStyle w:val="NormalWeb"/>
        <w:shd w:val="clear" w:color="auto" w:fill="FFFFFF"/>
        <w:spacing w:after="160" w:afterAutospacing="0" w:line="207" w:lineRule="atLeast"/>
        <w:rPr>
          <w:rFonts w:ascii="Arial" w:hAnsi="Arial" w:cs="Arial"/>
          <w:color w:val="222222"/>
        </w:rPr>
      </w:pPr>
      <w:r>
        <w:rPr>
          <w:color w:val="000000"/>
        </w:rPr>
        <w:br/>
        <w:t>Thucydides, </w:t>
      </w:r>
      <w:r>
        <w:rPr>
          <w:rStyle w:val="il"/>
          <w:i/>
          <w:iCs/>
          <w:color w:val="000000"/>
        </w:rPr>
        <w:t>History</w:t>
      </w:r>
      <w:r>
        <w:rPr>
          <w:i/>
          <w:iCs/>
          <w:color w:val="000000"/>
        </w:rPr>
        <w:t> of the Peloponnesian War, </w:t>
      </w:r>
      <w:r>
        <w:rPr>
          <w:color w:val="000000"/>
        </w:rPr>
        <w:t>Book One at </w:t>
      </w:r>
      <w:hyperlink r:id="rId6" w:tgtFrame="_blank" w:history="1">
        <w:r>
          <w:rPr>
            <w:rStyle w:val="Hyperlink"/>
            <w:color w:val="1155CC"/>
          </w:rPr>
          <w:t>http://classics.mit.edu/Thucydides/pelopwar.1.first.html</w:t>
        </w:r>
      </w:hyperlink>
      <w:r>
        <w:rPr>
          <w:color w:val="000000"/>
        </w:rPr>
        <w:t> .  ~47 pages.  Written about 400 BCE, this excerpt reflects on the origins of the Peloponnesian War fought between coalitions of Greek city states in the later fifth century BCE.</w:t>
      </w:r>
    </w:p>
    <w:p w:rsidR="00604E90" w:rsidRDefault="00604E90" w:rsidP="00604E90">
      <w:pPr>
        <w:pStyle w:val="NormalWeb"/>
        <w:shd w:val="clear" w:color="auto" w:fill="FFFFFF"/>
        <w:spacing w:after="160" w:afterAutospacing="0" w:line="207" w:lineRule="atLeast"/>
        <w:rPr>
          <w:rFonts w:ascii="Arial" w:hAnsi="Arial" w:cs="Arial"/>
          <w:color w:val="222222"/>
        </w:rPr>
      </w:pPr>
      <w:r>
        <w:rPr>
          <w:color w:val="000000"/>
        </w:rPr>
        <w:t> </w:t>
      </w:r>
    </w:p>
    <w:p w:rsidR="00604E90" w:rsidRDefault="00604E90" w:rsidP="00604E90">
      <w:pPr>
        <w:pStyle w:val="NormalWeb"/>
        <w:shd w:val="clear" w:color="auto" w:fill="FFFFFF"/>
        <w:spacing w:after="160" w:afterAutospacing="0" w:line="207" w:lineRule="atLeast"/>
        <w:rPr>
          <w:rFonts w:ascii="Arial" w:hAnsi="Arial" w:cs="Arial"/>
          <w:color w:val="222222"/>
        </w:rPr>
      </w:pPr>
      <w:r>
        <w:rPr>
          <w:color w:val="000000"/>
        </w:rPr>
        <w:t>Sima Qian, </w:t>
      </w:r>
      <w:r>
        <w:rPr>
          <w:i/>
          <w:iCs/>
          <w:color w:val="000000"/>
        </w:rPr>
        <w:t>Records of the Grand Historian of  China</w:t>
      </w:r>
      <w:r>
        <w:rPr>
          <w:color w:val="000000"/>
        </w:rPr>
        <w:t>, Rush Rhees Library e-book at </w:t>
      </w:r>
      <w:hyperlink r:id="rId7" w:tgtFrame="_blank" w:history="1">
        <w:r>
          <w:rPr>
            <w:rStyle w:val="Hyperlink"/>
            <w:color w:val="1155CC"/>
          </w:rPr>
          <w:t>http://quod.lib.umich.edu.ezp.lib.rochester.edu/cgi/t/text/text-idx?idno=heb06046.0001.001;cc=acls</w:t>
        </w:r>
      </w:hyperlink>
      <w:r>
        <w:rPr>
          <w:color w:val="000000"/>
        </w:rPr>
        <w:t> , vol. 1, part II, “The Vanquished”, </w:t>
      </w:r>
      <w:r>
        <w:rPr>
          <w:b/>
          <w:bCs/>
          <w:color w:val="000000"/>
        </w:rPr>
        <w:t>only. </w:t>
      </w:r>
      <w:r>
        <w:rPr>
          <w:color w:val="000000"/>
        </w:rPr>
        <w:t>Document named “Sima Qian: Methods and Reflections”, </w:t>
      </w:r>
      <w:r>
        <w:rPr>
          <w:b/>
          <w:bCs/>
          <w:color w:val="000000"/>
        </w:rPr>
        <w:t>emailed to you separately.  </w:t>
      </w:r>
      <w:r>
        <w:rPr>
          <w:color w:val="000000"/>
        </w:rPr>
        <w:t>Sima Qian was a chronicler of the early </w:t>
      </w:r>
      <w:r>
        <w:rPr>
          <w:rStyle w:val="il"/>
          <w:color w:val="000000"/>
        </w:rPr>
        <w:t>history</w:t>
      </w:r>
      <w:r>
        <w:rPr>
          <w:color w:val="000000"/>
        </w:rPr>
        <w:t> of Han Dynasty China (206 BCE -220 CE) who wrote around 100 BCE.</w:t>
      </w:r>
    </w:p>
    <w:p w:rsidR="00604E90" w:rsidRDefault="00604E90" w:rsidP="00604E90">
      <w:pPr>
        <w:pStyle w:val="NormalWeb"/>
        <w:shd w:val="clear" w:color="auto" w:fill="FFFFFF"/>
        <w:spacing w:after="160" w:afterAutospacing="0" w:line="207" w:lineRule="atLeast"/>
        <w:rPr>
          <w:rFonts w:ascii="Arial" w:hAnsi="Arial" w:cs="Arial"/>
          <w:color w:val="222222"/>
        </w:rPr>
      </w:pPr>
      <w:r>
        <w:rPr>
          <w:rFonts w:ascii="Arial" w:hAnsi="Arial" w:cs="Arial"/>
          <w:color w:val="000000"/>
        </w:rPr>
        <w:t> </w:t>
      </w:r>
    </w:p>
    <w:p w:rsidR="00604E90" w:rsidRDefault="00604E90" w:rsidP="00604E90">
      <w:pPr>
        <w:pStyle w:val="NormalWeb"/>
        <w:shd w:val="clear" w:color="auto" w:fill="FFFFFF"/>
        <w:spacing w:line="207" w:lineRule="atLeast"/>
        <w:rPr>
          <w:rFonts w:ascii="Arial" w:hAnsi="Arial" w:cs="Arial"/>
          <w:color w:val="222222"/>
        </w:rPr>
      </w:pPr>
      <w:r>
        <w:rPr>
          <w:color w:val="000000"/>
        </w:rPr>
        <w:t>Mandate of Heaven at </w:t>
      </w:r>
      <w:hyperlink r:id="rId8" w:tgtFrame="_blank" w:history="1">
        <w:r>
          <w:rPr>
            <w:rStyle w:val="Hyperlink"/>
            <w:rFonts w:ascii="Arial" w:hAnsi="Arial" w:cs="Arial"/>
            <w:color w:val="1155CC"/>
          </w:rPr>
          <w:t>https://web.archive.org/web/20011004234925/http://acc6.its.brooklyn.cuny.edu/~phalsall/texts/shu-jing.html</w:t>
        </w:r>
      </w:hyperlink>
      <w:r>
        <w:rPr>
          <w:rFonts w:ascii="Arial" w:hAnsi="Arial" w:cs="Arial"/>
          <w:color w:val="000000"/>
        </w:rPr>
        <w:t>  .  Reworked during the Han Dynasty, the essence of this text, which deals with the reasons for the rise and fall of ruling dynasties in China, probably dates to before </w:t>
      </w:r>
      <w:r>
        <w:rPr>
          <w:rStyle w:val="il"/>
          <w:rFonts w:ascii="Arial" w:hAnsi="Arial" w:cs="Arial"/>
          <w:color w:val="000000"/>
        </w:rPr>
        <w:t>500</w:t>
      </w:r>
      <w:r>
        <w:rPr>
          <w:rFonts w:ascii="Arial" w:hAnsi="Arial" w:cs="Arial"/>
          <w:color w:val="000000"/>
        </w:rPr>
        <w:t> BCE.</w:t>
      </w:r>
    </w:p>
    <w:p w:rsidR="00604E90" w:rsidRDefault="00604E90" w:rsidP="00604E90">
      <w:pPr>
        <w:pStyle w:val="NormalWeb"/>
        <w:shd w:val="clear" w:color="auto" w:fill="FFFFFF"/>
        <w:spacing w:after="160" w:afterAutospacing="0" w:line="207" w:lineRule="atLeast"/>
        <w:rPr>
          <w:rFonts w:ascii="Arial" w:hAnsi="Arial" w:cs="Arial"/>
          <w:color w:val="222222"/>
        </w:rPr>
      </w:pPr>
      <w:r>
        <w:rPr>
          <w:color w:val="000000"/>
        </w:rPr>
        <w:t> </w:t>
      </w:r>
    </w:p>
    <w:p w:rsidR="00604E90" w:rsidRDefault="00604E90" w:rsidP="00604E90">
      <w:pPr>
        <w:pStyle w:val="NormalWeb"/>
        <w:shd w:val="clear" w:color="auto" w:fill="FFFFFF"/>
        <w:spacing w:after="160" w:afterAutospacing="0" w:line="207" w:lineRule="atLeast"/>
        <w:rPr>
          <w:rFonts w:ascii="Arial" w:hAnsi="Arial" w:cs="Arial"/>
          <w:color w:val="222222"/>
        </w:rPr>
      </w:pPr>
      <w:r>
        <w:rPr>
          <w:color w:val="000000"/>
        </w:rPr>
        <w:t>“The Law of Manu,” an excerpt from the Indian epic, </w:t>
      </w:r>
      <w:r>
        <w:rPr>
          <w:i/>
          <w:iCs/>
          <w:color w:val="000000"/>
        </w:rPr>
        <w:t>The Mahabharata</w:t>
      </w:r>
      <w:r>
        <w:rPr>
          <w:color w:val="000000"/>
        </w:rPr>
        <w:t>, summarizing one Hindu cosmology, at </w:t>
      </w:r>
      <w:hyperlink r:id="rId9" w:tgtFrame="_blank" w:history="1">
        <w:r>
          <w:rPr>
            <w:rStyle w:val="Hyperlink"/>
            <w:color w:val="1155CC"/>
          </w:rPr>
          <w:t>http://www.sacred-texts.com/hin/manu/manu01.htm</w:t>
        </w:r>
      </w:hyperlink>
      <w:r>
        <w:rPr>
          <w:color w:val="000000"/>
        </w:rPr>
        <w:t>  ~4 pages.  Part of the great Indian epic </w:t>
      </w:r>
      <w:r>
        <w:rPr>
          <w:i/>
          <w:iCs/>
          <w:color w:val="000000"/>
        </w:rPr>
        <w:t>The Mahabarata, </w:t>
      </w:r>
      <w:r>
        <w:rPr>
          <w:color w:val="000000"/>
        </w:rPr>
        <w:t> which probably reached the form in which we have it today by around 400 CE.</w:t>
      </w:r>
    </w:p>
    <w:p w:rsidR="00604E90" w:rsidRDefault="00604E90" w:rsidP="00604E90">
      <w:pPr>
        <w:pStyle w:val="NormalWeb"/>
        <w:shd w:val="clear" w:color="auto" w:fill="FFFFFF"/>
        <w:spacing w:after="160" w:afterAutospacing="0" w:line="207" w:lineRule="atLeast"/>
        <w:rPr>
          <w:rFonts w:ascii="Arial" w:hAnsi="Arial" w:cs="Arial"/>
          <w:color w:val="222222"/>
        </w:rPr>
      </w:pPr>
      <w:r>
        <w:rPr>
          <w:rFonts w:ascii="Arial" w:hAnsi="Arial" w:cs="Arial"/>
          <w:color w:val="000000"/>
        </w:rPr>
        <w:t> </w:t>
      </w:r>
    </w:p>
    <w:p w:rsidR="00604E90" w:rsidRDefault="00604E90" w:rsidP="00604E90">
      <w:pPr>
        <w:pStyle w:val="NormalWeb"/>
        <w:shd w:val="clear" w:color="auto" w:fill="FFFFFF"/>
        <w:spacing w:after="160" w:afterAutospacing="0" w:line="207" w:lineRule="atLeast"/>
        <w:rPr>
          <w:rFonts w:ascii="Arial" w:hAnsi="Arial" w:cs="Arial"/>
          <w:color w:val="222222"/>
        </w:rPr>
      </w:pPr>
      <w:r>
        <w:rPr>
          <w:color w:val="000000"/>
        </w:rPr>
        <w:t>Jewish and Christian scriptures.  Use </w:t>
      </w:r>
      <w:hyperlink r:id="rId10" w:tgtFrame="_blank" w:history="1">
        <w:r>
          <w:rPr>
            <w:rStyle w:val="Hyperlink"/>
            <w:rFonts w:ascii="Arial" w:hAnsi="Arial" w:cs="Arial"/>
            <w:color w:val="1155CC"/>
          </w:rPr>
          <w:t>https://www.biblestudytools.com/</w:t>
        </w:r>
      </w:hyperlink>
      <w:r>
        <w:rPr>
          <w:rFonts w:ascii="Arial" w:hAnsi="Arial" w:cs="Arial"/>
          <w:color w:val="000000"/>
        </w:rPr>
        <w:t> Make sure you select “New Revised Standard Version</w:t>
      </w:r>
      <w:r>
        <w:rPr>
          <w:color w:val="000000"/>
        </w:rPr>
        <w:t>).  Treat these passages as independent (they almost certainly had different authors), though interrelated.  They do not present a unified cosmology or understanding of human </w:t>
      </w:r>
      <w:r>
        <w:rPr>
          <w:rStyle w:val="il"/>
          <w:color w:val="000000"/>
        </w:rPr>
        <w:t>history</w:t>
      </w:r>
      <w:r>
        <w:rPr>
          <w:color w:val="000000"/>
        </w:rPr>
        <w:t> and time.</w:t>
      </w:r>
    </w:p>
    <w:p w:rsidR="00604E90" w:rsidRDefault="00604E90" w:rsidP="00604E90">
      <w:pPr>
        <w:pStyle w:val="NormalWeb"/>
        <w:shd w:val="clear" w:color="auto" w:fill="FFFFFF"/>
        <w:spacing w:after="160" w:afterAutospacing="0" w:line="207" w:lineRule="atLeast"/>
        <w:rPr>
          <w:rFonts w:ascii="Arial" w:hAnsi="Arial" w:cs="Arial"/>
          <w:color w:val="222222"/>
        </w:rPr>
      </w:pPr>
      <w:r>
        <w:rPr>
          <w:rFonts w:ascii="Arial" w:hAnsi="Arial" w:cs="Arial"/>
          <w:color w:val="000000"/>
        </w:rPr>
        <w:t> </w:t>
      </w:r>
    </w:p>
    <w:p w:rsidR="00604E90" w:rsidRDefault="00604E90" w:rsidP="00604E90">
      <w:pPr>
        <w:pStyle w:val="NormalWeb"/>
        <w:shd w:val="clear" w:color="auto" w:fill="FFFFFF"/>
        <w:spacing w:after="160" w:afterAutospacing="0" w:line="207" w:lineRule="atLeast"/>
        <w:rPr>
          <w:rFonts w:ascii="Arial" w:hAnsi="Arial" w:cs="Arial"/>
          <w:color w:val="222222"/>
        </w:rPr>
      </w:pPr>
      <w:r>
        <w:rPr>
          <w:color w:val="000000"/>
        </w:rPr>
        <w:t> The Tanakh (known to Christians as the Old Testament) - </w:t>
      </w:r>
      <w:r>
        <w:rPr>
          <w:b/>
          <w:bCs/>
          <w:color w:val="000000"/>
        </w:rPr>
        <w:t>Exodus</w:t>
      </w:r>
      <w:r>
        <w:rPr>
          <w:color w:val="000000"/>
        </w:rPr>
        <w:t> (skim sections specifying rituals, construction of the Tabernacle, etc., that is chapters 36-40) ... based on earlier oral tales and legends, Exodus was probably written in close to its present form around </w:t>
      </w:r>
      <w:r>
        <w:rPr>
          <w:rStyle w:val="il"/>
          <w:color w:val="000000"/>
        </w:rPr>
        <w:t>500</w:t>
      </w:r>
      <w:r>
        <w:rPr>
          <w:color w:val="000000"/>
        </w:rPr>
        <w:t> BCE during the exile of Hebrew elites to Babylon.</w:t>
      </w:r>
    </w:p>
    <w:p w:rsidR="00604E90" w:rsidRDefault="00604E90" w:rsidP="00604E90">
      <w:pPr>
        <w:pStyle w:val="NormalWeb"/>
        <w:shd w:val="clear" w:color="auto" w:fill="FFFFFF"/>
        <w:spacing w:after="160" w:afterAutospacing="0" w:line="207" w:lineRule="atLeast"/>
        <w:rPr>
          <w:rFonts w:ascii="Arial" w:hAnsi="Arial" w:cs="Arial"/>
          <w:color w:val="222222"/>
        </w:rPr>
      </w:pPr>
      <w:r>
        <w:rPr>
          <w:color w:val="000000"/>
        </w:rPr>
        <w:lastRenderedPageBreak/>
        <w:t>The Tanakh </w:t>
      </w:r>
      <w:r>
        <w:rPr>
          <w:b/>
          <w:bCs/>
          <w:color w:val="000000"/>
        </w:rPr>
        <w:t>.. 2 Chronicles</w:t>
      </w:r>
      <w:r>
        <w:rPr>
          <w:color w:val="000000"/>
        </w:rPr>
        <w:t>, chapters 29-33... excerpt from a </w:t>
      </w:r>
      <w:r>
        <w:rPr>
          <w:rStyle w:val="il"/>
          <w:color w:val="000000"/>
        </w:rPr>
        <w:t>history</w:t>
      </w:r>
      <w:r>
        <w:rPr>
          <w:color w:val="000000"/>
        </w:rPr>
        <w:t> of the kings of the Hebrew kingdom of Judah, probably composed between 400 and 250 BCE.</w:t>
      </w:r>
    </w:p>
    <w:p w:rsidR="00604E90" w:rsidRDefault="00604E90" w:rsidP="00604E90">
      <w:pPr>
        <w:pStyle w:val="NormalWeb"/>
        <w:shd w:val="clear" w:color="auto" w:fill="FFFFFF"/>
        <w:spacing w:after="160" w:afterAutospacing="0" w:line="207" w:lineRule="atLeast"/>
        <w:rPr>
          <w:rFonts w:ascii="Arial" w:hAnsi="Arial" w:cs="Arial"/>
          <w:color w:val="222222"/>
        </w:rPr>
      </w:pPr>
      <w:r>
        <w:rPr>
          <w:rFonts w:ascii="Arial" w:hAnsi="Arial" w:cs="Arial"/>
          <w:color w:val="000000"/>
        </w:rPr>
        <w:t>The Tanakh ...</w:t>
      </w:r>
      <w:r>
        <w:rPr>
          <w:rFonts w:ascii="Arial" w:hAnsi="Arial" w:cs="Arial"/>
          <w:b/>
          <w:bCs/>
          <w:color w:val="000000"/>
        </w:rPr>
        <w:t> Ecclesiastes</w:t>
      </w:r>
      <w:r>
        <w:rPr>
          <w:rFonts w:ascii="Arial" w:hAnsi="Arial" w:cs="Arial"/>
          <w:color w:val="000000"/>
        </w:rPr>
        <w:t>, Chapters 1-3.  Known to Christians as part of the Old Testament's "Wisdom Literature", this work was probably composed between 400 and 250 BCE.</w:t>
      </w:r>
    </w:p>
    <w:p w:rsidR="00604E90" w:rsidRDefault="00604E90" w:rsidP="00604E90">
      <w:pPr>
        <w:pStyle w:val="NormalWeb"/>
        <w:shd w:val="clear" w:color="auto" w:fill="FFFFFF"/>
        <w:spacing w:after="160" w:afterAutospacing="0" w:line="207" w:lineRule="atLeast"/>
        <w:rPr>
          <w:rFonts w:ascii="Arial" w:hAnsi="Arial" w:cs="Arial"/>
          <w:color w:val="222222"/>
        </w:rPr>
      </w:pPr>
      <w:r>
        <w:rPr>
          <w:color w:val="000000"/>
        </w:rPr>
        <w:t>The Tanakh ... </w:t>
      </w:r>
      <w:r>
        <w:rPr>
          <w:b/>
          <w:bCs/>
          <w:color w:val="000000"/>
        </w:rPr>
        <w:t>Daniel </w:t>
      </w:r>
      <w:r>
        <w:rPr>
          <w:color w:val="000000"/>
        </w:rPr>
        <w:t>Chapter 7.  Nominally a vision seen by a Jewish elite exiled to Babylon in the sixth century BCE, this was probably written in the 100s BCE.</w:t>
      </w:r>
    </w:p>
    <w:p w:rsidR="00604E90" w:rsidRDefault="00604E90" w:rsidP="00604E90">
      <w:pPr>
        <w:pStyle w:val="NormalWeb"/>
        <w:shd w:val="clear" w:color="auto" w:fill="FFFFFF"/>
        <w:spacing w:after="160" w:afterAutospacing="0" w:line="207" w:lineRule="atLeast"/>
        <w:rPr>
          <w:rFonts w:ascii="Arial" w:hAnsi="Arial" w:cs="Arial"/>
          <w:color w:val="222222"/>
        </w:rPr>
      </w:pPr>
      <w:r>
        <w:rPr>
          <w:color w:val="000000"/>
        </w:rPr>
        <w:t>The New Testament ... </w:t>
      </w:r>
      <w:r>
        <w:rPr>
          <w:b/>
          <w:bCs/>
          <w:color w:val="000000"/>
        </w:rPr>
        <w:t> Matthew</w:t>
      </w:r>
      <w:r>
        <w:rPr>
          <w:color w:val="000000"/>
        </w:rPr>
        <w:t> Chapters 23-25.  The Gospel of Matthew was probably written more or less a decade after the destruction of the Jewish Second Temple in 70 CE during the Roman-Jewish War.  The author was a Jewish follower of Jesus, probably engaged in debate with other Jews about the meaning of Jesus' life.  In these passages, Jesus has an apocalyptic vision.</w:t>
      </w:r>
    </w:p>
    <w:p w:rsidR="00DA0156" w:rsidRDefault="00DA0156" w:rsidP="002B4A04">
      <w:pPr>
        <w:rPr>
          <w:rFonts w:ascii="Times New Roman" w:hAnsi="Times New Roman" w:cs="Times New Roman"/>
          <w:sz w:val="24"/>
          <w:szCs w:val="24"/>
        </w:rPr>
      </w:pPr>
    </w:p>
    <w:p w:rsidR="00604E90" w:rsidRPr="00B45D05" w:rsidRDefault="00212907" w:rsidP="002B4A04">
      <w:pPr>
        <w:rPr>
          <w:rFonts w:ascii="Times New Roman" w:hAnsi="Times New Roman" w:cs="Times New Roman"/>
          <w:b/>
          <w:bCs/>
          <w:sz w:val="24"/>
          <w:szCs w:val="24"/>
          <w:u w:val="single"/>
        </w:rPr>
      </w:pPr>
      <w:r w:rsidRPr="00F57286">
        <w:rPr>
          <w:rFonts w:ascii="Times New Roman" w:hAnsi="Times New Roman" w:cs="Times New Roman"/>
          <w:sz w:val="24"/>
          <w:szCs w:val="24"/>
          <w:u w:val="single"/>
        </w:rPr>
        <w:t>Monday, 9/14</w:t>
      </w:r>
      <w:r w:rsidR="00B45D05">
        <w:rPr>
          <w:rFonts w:ascii="Times New Roman" w:hAnsi="Times New Roman" w:cs="Times New Roman"/>
          <w:sz w:val="24"/>
          <w:szCs w:val="24"/>
          <w:u w:val="single"/>
        </w:rPr>
        <w:t xml:space="preserve"> </w:t>
      </w:r>
      <w:r w:rsidR="00B45D05" w:rsidRPr="00B45D05">
        <w:rPr>
          <w:rFonts w:ascii="Times New Roman" w:hAnsi="Times New Roman" w:cs="Times New Roman"/>
          <w:sz w:val="24"/>
          <w:szCs w:val="24"/>
        </w:rPr>
        <w:t xml:space="preserve">... </w:t>
      </w:r>
      <w:r w:rsidR="00B45D05" w:rsidRPr="00B45D05">
        <w:rPr>
          <w:rFonts w:ascii="Times New Roman" w:hAnsi="Times New Roman" w:cs="Times New Roman"/>
          <w:b/>
          <w:bCs/>
          <w:sz w:val="24"/>
          <w:szCs w:val="24"/>
        </w:rPr>
        <w:t>Early Modern Origins of Modern Historical Practices</w:t>
      </w:r>
    </w:p>
    <w:p w:rsidR="00604E90" w:rsidRDefault="00604E90" w:rsidP="002B4A04">
      <w:pPr>
        <w:rPr>
          <w:rFonts w:ascii="Times New Roman" w:hAnsi="Times New Roman" w:cs="Times New Roman"/>
          <w:color w:val="000000"/>
          <w:sz w:val="24"/>
          <w:szCs w:val="24"/>
        </w:rPr>
      </w:pPr>
      <w:r w:rsidRPr="00130D2A">
        <w:rPr>
          <w:rFonts w:ascii="Times New Roman" w:hAnsi="Times New Roman" w:cs="Times New Roman"/>
          <w:sz w:val="24"/>
          <w:szCs w:val="24"/>
        </w:rPr>
        <w:t xml:space="preserve">Valla, </w:t>
      </w:r>
      <w:r w:rsidRPr="00130D2A">
        <w:rPr>
          <w:rFonts w:ascii="Times New Roman" w:hAnsi="Times New Roman" w:cs="Times New Roman"/>
          <w:i/>
          <w:sz w:val="24"/>
          <w:szCs w:val="24"/>
        </w:rPr>
        <w:t>Discourse on the Forgery of the Alleged Donation of Constantine</w:t>
      </w:r>
      <w:r w:rsidRPr="00130D2A">
        <w:rPr>
          <w:rFonts w:ascii="Times New Roman" w:hAnsi="Times New Roman" w:cs="Times New Roman"/>
          <w:sz w:val="24"/>
          <w:szCs w:val="24"/>
        </w:rPr>
        <w:t xml:space="preserve"> at </w:t>
      </w:r>
      <w:hyperlink r:id="rId11" w:history="1">
        <w:r w:rsidRPr="00130D2A">
          <w:rPr>
            <w:rStyle w:val="Hyperlink"/>
            <w:rFonts w:ascii="Times New Roman" w:hAnsi="Times New Roman" w:cs="Times New Roman"/>
            <w:sz w:val="24"/>
            <w:szCs w:val="24"/>
          </w:rPr>
          <w:t>http://history.hanover.edu/texts/vallatc.html</w:t>
        </w:r>
      </w:hyperlink>
      <w:r w:rsidRPr="00130D2A">
        <w:rPr>
          <w:rFonts w:ascii="Times New Roman" w:hAnsi="Times New Roman" w:cs="Times New Roman"/>
          <w:sz w:val="24"/>
          <w:szCs w:val="24"/>
        </w:rPr>
        <w:t xml:space="preserve"> </w:t>
      </w:r>
      <w:r>
        <w:rPr>
          <w:rFonts w:ascii="Times New Roman" w:hAnsi="Times New Roman" w:cs="Times New Roman"/>
          <w:sz w:val="24"/>
          <w:szCs w:val="24"/>
        </w:rPr>
        <w:t xml:space="preserve">.  Introduction.  Pages </w:t>
      </w:r>
      <w:r w:rsidRPr="00130D2A">
        <w:rPr>
          <w:rFonts w:ascii="Times New Roman" w:hAnsi="Times New Roman" w:cs="Times New Roman"/>
          <w:sz w:val="24"/>
          <w:szCs w:val="24"/>
        </w:rPr>
        <w:t>11-48 (ending with “breasts of the Romans”; 71 (from “But it is high time…”) – 81 (up to and including “</w:t>
      </w:r>
      <w:r w:rsidRPr="00130D2A">
        <w:rPr>
          <w:rFonts w:ascii="Times New Roman" w:hAnsi="Times New Roman" w:cs="Times New Roman"/>
          <w:color w:val="000000"/>
          <w:sz w:val="24"/>
          <w:szCs w:val="24"/>
        </w:rPr>
        <w:t>Since I have to do with priests and not with laymen, I suppose I must seek ecclesiastical precedents”); 85-87 (ending with “did not obtain divine worship.” Bottom of 90 (“Come to life…”) – 113; 121.</w:t>
      </w:r>
    </w:p>
    <w:p w:rsidR="00A94B86" w:rsidRDefault="00A94B86" w:rsidP="002B4A0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Edward Gibbon, </w:t>
      </w:r>
      <w:r>
        <w:rPr>
          <w:rFonts w:ascii="Times New Roman" w:hAnsi="Times New Roman" w:cs="Times New Roman"/>
          <w:i/>
          <w:iCs/>
          <w:color w:val="000000"/>
          <w:sz w:val="24"/>
          <w:szCs w:val="24"/>
        </w:rPr>
        <w:t>Decline and Fall of the Roman Empire</w:t>
      </w:r>
      <w:r>
        <w:rPr>
          <w:rFonts w:ascii="Times New Roman" w:hAnsi="Times New Roman" w:cs="Times New Roman"/>
          <w:color w:val="000000"/>
          <w:sz w:val="24"/>
          <w:szCs w:val="24"/>
        </w:rPr>
        <w:t>, Penguin edition of Vol. I, whether hard copy or Kindle.  Read from “Prefaces” through “General Observations of the Fall of the Roman Empire in the West” but skip Ch. VII from “Birth and Fortunes of Maximin” onwards and all of Chapter XXXV.</w:t>
      </w:r>
    </w:p>
    <w:p w:rsidR="00B05ACF" w:rsidRDefault="00B05ACF" w:rsidP="002B4A04">
      <w:pPr>
        <w:rPr>
          <w:rFonts w:ascii="Times New Roman" w:hAnsi="Times New Roman" w:cs="Times New Roman"/>
          <w:sz w:val="24"/>
          <w:szCs w:val="24"/>
        </w:rPr>
      </w:pPr>
    </w:p>
    <w:p w:rsidR="00DA0156" w:rsidRPr="00FA02B4" w:rsidRDefault="004547BB" w:rsidP="002B4A04">
      <w:pPr>
        <w:rPr>
          <w:rFonts w:ascii="Times New Roman" w:hAnsi="Times New Roman" w:cs="Times New Roman"/>
          <w:b/>
          <w:bCs/>
          <w:sz w:val="24"/>
          <w:szCs w:val="24"/>
        </w:rPr>
      </w:pPr>
      <w:r w:rsidRPr="00F57286">
        <w:rPr>
          <w:rFonts w:ascii="Times New Roman" w:hAnsi="Times New Roman" w:cs="Times New Roman"/>
          <w:sz w:val="24"/>
          <w:szCs w:val="24"/>
          <w:u w:val="single"/>
        </w:rPr>
        <w:t>Monday, 9/21</w:t>
      </w:r>
      <w:r w:rsidR="00FA02B4">
        <w:rPr>
          <w:rFonts w:ascii="Times New Roman" w:hAnsi="Times New Roman" w:cs="Times New Roman"/>
          <w:sz w:val="24"/>
          <w:szCs w:val="24"/>
        </w:rPr>
        <w:t xml:space="preserve">... </w:t>
      </w:r>
      <w:r w:rsidR="00FA02B4">
        <w:rPr>
          <w:rFonts w:ascii="Times New Roman" w:hAnsi="Times New Roman" w:cs="Times New Roman"/>
          <w:b/>
          <w:bCs/>
          <w:sz w:val="24"/>
          <w:szCs w:val="24"/>
        </w:rPr>
        <w:t>The Germans: Historicism and Philosophy of History</w:t>
      </w:r>
    </w:p>
    <w:p w:rsidR="00253BC3" w:rsidRPr="00130D2A" w:rsidRDefault="00253BC3" w:rsidP="00253BC3">
      <w:pPr>
        <w:spacing w:after="0"/>
        <w:rPr>
          <w:rFonts w:ascii="Times New Roman" w:hAnsi="Times New Roman" w:cs="Times New Roman"/>
          <w:sz w:val="24"/>
          <w:szCs w:val="24"/>
        </w:rPr>
      </w:pPr>
      <w:r w:rsidRPr="00130D2A">
        <w:rPr>
          <w:rFonts w:ascii="Times New Roman" w:hAnsi="Times New Roman" w:cs="Times New Roman"/>
          <w:sz w:val="24"/>
          <w:szCs w:val="24"/>
        </w:rPr>
        <w:t xml:space="preserve">Selections from Herder, J. G.  </w:t>
      </w:r>
      <w:r w:rsidRPr="00130D2A">
        <w:rPr>
          <w:rFonts w:ascii="Times New Roman" w:hAnsi="Times New Roman" w:cs="Times New Roman"/>
          <w:i/>
          <w:sz w:val="24"/>
          <w:szCs w:val="24"/>
        </w:rPr>
        <w:t>Outlines of a History of a Philosophy of Man</w:t>
      </w:r>
      <w:r w:rsidRPr="00130D2A">
        <w:rPr>
          <w:rFonts w:ascii="Times New Roman" w:hAnsi="Times New Roman" w:cs="Times New Roman"/>
          <w:sz w:val="24"/>
          <w:szCs w:val="24"/>
        </w:rPr>
        <w:t xml:space="preserve"> </w:t>
      </w:r>
      <w:r w:rsidR="00B45D05">
        <w:rPr>
          <w:rFonts w:ascii="Times New Roman" w:hAnsi="Times New Roman" w:cs="Times New Roman"/>
          <w:sz w:val="24"/>
          <w:szCs w:val="24"/>
        </w:rPr>
        <w:t>(1784)</w:t>
      </w:r>
      <w:r w:rsidRPr="00130D2A">
        <w:rPr>
          <w:rFonts w:ascii="Times New Roman" w:hAnsi="Times New Roman" w:cs="Times New Roman"/>
          <w:sz w:val="24"/>
          <w:szCs w:val="24"/>
        </w:rPr>
        <w:t>– e-book in U. of R. library catalog - (Page numbers from eTable of Contents, not actual book Table of Contents) 177-238 (Books VII, VIII); 251-253; 362-366 (Book XII, Chapter VI).  ~57 pages</w:t>
      </w:r>
    </w:p>
    <w:p w:rsidR="00253BC3" w:rsidRPr="00130D2A" w:rsidRDefault="00253BC3" w:rsidP="00253BC3">
      <w:pPr>
        <w:spacing w:after="0"/>
        <w:rPr>
          <w:rFonts w:ascii="Times New Roman" w:hAnsi="Times New Roman" w:cs="Times New Roman"/>
          <w:sz w:val="24"/>
          <w:szCs w:val="24"/>
        </w:rPr>
      </w:pPr>
    </w:p>
    <w:p w:rsidR="00253BC3" w:rsidRPr="00130D2A" w:rsidRDefault="00253BC3" w:rsidP="00253BC3">
      <w:pPr>
        <w:spacing w:after="0"/>
        <w:rPr>
          <w:rFonts w:ascii="Times New Roman" w:hAnsi="Times New Roman" w:cs="Times New Roman"/>
          <w:sz w:val="24"/>
          <w:szCs w:val="24"/>
        </w:rPr>
      </w:pPr>
      <w:r w:rsidRPr="00130D2A">
        <w:rPr>
          <w:rFonts w:ascii="Times New Roman" w:hAnsi="Times New Roman" w:cs="Times New Roman"/>
          <w:sz w:val="24"/>
          <w:szCs w:val="24"/>
        </w:rPr>
        <w:t xml:space="preserve">Hegel, Georg Wilhelm Friedrich, </w:t>
      </w:r>
      <w:r w:rsidRPr="00130D2A">
        <w:rPr>
          <w:rFonts w:ascii="Times New Roman" w:hAnsi="Times New Roman" w:cs="Times New Roman"/>
          <w:i/>
          <w:sz w:val="24"/>
          <w:szCs w:val="24"/>
        </w:rPr>
        <w:t>Lectures on the Philosophy of History</w:t>
      </w:r>
      <w:r w:rsidRPr="00130D2A">
        <w:rPr>
          <w:rFonts w:ascii="Times New Roman" w:hAnsi="Times New Roman" w:cs="Times New Roman"/>
          <w:sz w:val="24"/>
          <w:szCs w:val="24"/>
        </w:rPr>
        <w:t xml:space="preserve"> </w:t>
      </w:r>
      <w:r w:rsidR="00B45D05">
        <w:rPr>
          <w:rFonts w:ascii="Times New Roman" w:hAnsi="Times New Roman" w:cs="Times New Roman"/>
          <w:sz w:val="24"/>
          <w:szCs w:val="24"/>
        </w:rPr>
        <w:t xml:space="preserve">(1824) </w:t>
      </w:r>
      <w:r w:rsidRPr="00130D2A">
        <w:rPr>
          <w:rFonts w:ascii="Times New Roman" w:hAnsi="Times New Roman" w:cs="Times New Roman"/>
          <w:sz w:val="24"/>
          <w:szCs w:val="24"/>
        </w:rPr>
        <w:t>at http://socserv2.socsci.mcmaster.ca/~econ/ugcm/3ll3/hegel/history.pdf 14-95.   80 pages.</w:t>
      </w:r>
    </w:p>
    <w:p w:rsidR="00253BC3" w:rsidRPr="00130D2A" w:rsidRDefault="00253BC3" w:rsidP="00253BC3">
      <w:pPr>
        <w:spacing w:after="0"/>
        <w:rPr>
          <w:rFonts w:ascii="Times New Roman" w:hAnsi="Times New Roman" w:cs="Times New Roman"/>
          <w:sz w:val="24"/>
          <w:szCs w:val="24"/>
        </w:rPr>
      </w:pPr>
    </w:p>
    <w:p w:rsidR="00253BC3" w:rsidRDefault="00253BC3" w:rsidP="00253BC3">
      <w:pPr>
        <w:spacing w:after="0"/>
        <w:rPr>
          <w:rFonts w:ascii="Times New Roman" w:hAnsi="Times New Roman" w:cs="Times New Roman"/>
          <w:sz w:val="24"/>
          <w:szCs w:val="24"/>
        </w:rPr>
      </w:pPr>
      <w:r w:rsidRPr="00130D2A">
        <w:rPr>
          <w:rFonts w:ascii="Times New Roman" w:hAnsi="Times New Roman" w:cs="Times New Roman"/>
          <w:sz w:val="24"/>
          <w:szCs w:val="24"/>
        </w:rPr>
        <w:t xml:space="preserve">Von Ranke, Leopold.  </w:t>
      </w:r>
      <w:r w:rsidRPr="00130D2A">
        <w:rPr>
          <w:rFonts w:ascii="Times New Roman" w:hAnsi="Times New Roman" w:cs="Times New Roman"/>
          <w:i/>
          <w:sz w:val="24"/>
          <w:szCs w:val="24"/>
        </w:rPr>
        <w:t>History of England</w:t>
      </w:r>
      <w:r w:rsidR="00B45D05">
        <w:rPr>
          <w:rFonts w:ascii="Times New Roman" w:hAnsi="Times New Roman" w:cs="Times New Roman"/>
          <w:i/>
          <w:sz w:val="24"/>
          <w:szCs w:val="24"/>
        </w:rPr>
        <w:t xml:space="preserve"> </w:t>
      </w:r>
      <w:r w:rsidR="00B45D05">
        <w:rPr>
          <w:rFonts w:ascii="Times New Roman" w:hAnsi="Times New Roman" w:cs="Times New Roman"/>
          <w:iCs/>
          <w:sz w:val="24"/>
          <w:szCs w:val="24"/>
        </w:rPr>
        <w:t>(~1860)</w:t>
      </w:r>
      <w:r w:rsidRPr="00130D2A">
        <w:rPr>
          <w:rFonts w:ascii="Times New Roman" w:hAnsi="Times New Roman" w:cs="Times New Roman"/>
          <w:sz w:val="24"/>
          <w:szCs w:val="24"/>
        </w:rPr>
        <w:t xml:space="preserve">, volume I at </w:t>
      </w:r>
      <w:hyperlink r:id="rId12" w:history="1">
        <w:r w:rsidRPr="00130D2A">
          <w:rPr>
            <w:rStyle w:val="Hyperlink"/>
            <w:rFonts w:ascii="Times New Roman" w:hAnsi="Times New Roman" w:cs="Times New Roman"/>
            <w:sz w:val="24"/>
            <w:szCs w:val="24"/>
          </w:rPr>
          <w:t>https://ia802205.us.archive.org/26/items/ahistoryengland06rankgoog/ahistoryengland06rankgoog.pdf</w:t>
        </w:r>
      </w:hyperlink>
      <w:r w:rsidRPr="00130D2A">
        <w:rPr>
          <w:rFonts w:ascii="Times New Roman" w:hAnsi="Times New Roman" w:cs="Times New Roman"/>
          <w:sz w:val="24"/>
          <w:szCs w:val="24"/>
        </w:rPr>
        <w:t xml:space="preserve"> .  Be sure to read pdf version.  </w:t>
      </w:r>
      <w:r w:rsidR="00B45D05">
        <w:rPr>
          <w:rFonts w:ascii="Times New Roman" w:hAnsi="Times New Roman" w:cs="Times New Roman"/>
          <w:sz w:val="24"/>
          <w:szCs w:val="24"/>
        </w:rPr>
        <w:t>Page numbers are those internal to book (on book pages themselves).  Read Ranke’s “Preface”, pps. 3-4, 39-73. total approximately 40 pages</w:t>
      </w:r>
    </w:p>
    <w:p w:rsidR="00253BC3" w:rsidRPr="00130D2A" w:rsidRDefault="00253BC3" w:rsidP="00253BC3">
      <w:pPr>
        <w:spacing w:after="0"/>
        <w:rPr>
          <w:rFonts w:ascii="Times New Roman" w:hAnsi="Times New Roman" w:cs="Times New Roman"/>
          <w:sz w:val="24"/>
          <w:szCs w:val="24"/>
        </w:rPr>
      </w:pPr>
    </w:p>
    <w:p w:rsidR="00253BC3" w:rsidRPr="00130D2A" w:rsidRDefault="00253BC3" w:rsidP="00253BC3">
      <w:pPr>
        <w:spacing w:after="0"/>
        <w:rPr>
          <w:rFonts w:ascii="Times New Roman" w:hAnsi="Times New Roman" w:cs="Times New Roman"/>
          <w:sz w:val="24"/>
          <w:szCs w:val="24"/>
        </w:rPr>
      </w:pPr>
      <w:r w:rsidRPr="00130D2A">
        <w:rPr>
          <w:rFonts w:ascii="Times New Roman" w:hAnsi="Times New Roman" w:cs="Times New Roman"/>
          <w:sz w:val="24"/>
          <w:szCs w:val="24"/>
        </w:rPr>
        <w:lastRenderedPageBreak/>
        <w:t xml:space="preserve">James Kendall Hosmer, </w:t>
      </w:r>
      <w:r w:rsidRPr="00130D2A">
        <w:rPr>
          <w:rFonts w:ascii="Times New Roman" w:hAnsi="Times New Roman" w:cs="Times New Roman"/>
          <w:i/>
          <w:sz w:val="24"/>
          <w:szCs w:val="24"/>
        </w:rPr>
        <w:t>A Short History of Anglo-Saxon Freedom</w:t>
      </w:r>
      <w:r w:rsidRPr="00130D2A">
        <w:rPr>
          <w:rFonts w:ascii="Times New Roman" w:hAnsi="Times New Roman" w:cs="Times New Roman"/>
          <w:sz w:val="24"/>
          <w:szCs w:val="24"/>
        </w:rPr>
        <w:t xml:space="preserve"> </w:t>
      </w:r>
      <w:r w:rsidR="00B45D05">
        <w:rPr>
          <w:rFonts w:ascii="Times New Roman" w:hAnsi="Times New Roman" w:cs="Times New Roman"/>
          <w:sz w:val="24"/>
          <w:szCs w:val="24"/>
        </w:rPr>
        <w:t xml:space="preserve">(1890) </w:t>
      </w:r>
      <w:r w:rsidRPr="00130D2A">
        <w:rPr>
          <w:rFonts w:ascii="Times New Roman" w:hAnsi="Times New Roman" w:cs="Times New Roman"/>
          <w:sz w:val="24"/>
          <w:szCs w:val="24"/>
        </w:rPr>
        <w:t xml:space="preserve">at </w:t>
      </w:r>
      <w:hyperlink r:id="rId13" w:history="1">
        <w:r w:rsidRPr="00130D2A">
          <w:rPr>
            <w:rStyle w:val="Hyperlink"/>
            <w:rFonts w:ascii="Times New Roman" w:hAnsi="Times New Roman" w:cs="Times New Roman"/>
            <w:sz w:val="24"/>
            <w:szCs w:val="24"/>
          </w:rPr>
          <w:t>https://ia600200.us.archive.org/6/items/historyofanglosa00hosmiala/historyofanglosa00hosmiala.pdf</w:t>
        </w:r>
      </w:hyperlink>
      <w:r w:rsidRPr="00130D2A">
        <w:rPr>
          <w:rFonts w:ascii="Times New Roman" w:hAnsi="Times New Roman" w:cs="Times New Roman"/>
          <w:sz w:val="24"/>
          <w:szCs w:val="24"/>
        </w:rPr>
        <w:t xml:space="preserve"> .  Preface, Chapters I, II, X.</w:t>
      </w:r>
      <w:r w:rsidR="00B45D05">
        <w:rPr>
          <w:rFonts w:ascii="Times New Roman" w:hAnsi="Times New Roman" w:cs="Times New Roman"/>
          <w:sz w:val="24"/>
          <w:szCs w:val="24"/>
        </w:rPr>
        <w:t xml:space="preserve"> </w:t>
      </w:r>
    </w:p>
    <w:p w:rsidR="002536F2" w:rsidRDefault="002536F2" w:rsidP="002B4A04">
      <w:pPr>
        <w:rPr>
          <w:rFonts w:ascii="Times New Roman" w:hAnsi="Times New Roman" w:cs="Times New Roman"/>
          <w:sz w:val="24"/>
          <w:szCs w:val="24"/>
        </w:rPr>
      </w:pPr>
    </w:p>
    <w:p w:rsidR="00B45D05" w:rsidRDefault="004547BB" w:rsidP="002536F2">
      <w:pPr>
        <w:spacing w:after="0"/>
        <w:rPr>
          <w:rFonts w:ascii="Times New Roman" w:hAnsi="Times New Roman" w:cs="Times New Roman"/>
          <w:sz w:val="24"/>
          <w:szCs w:val="24"/>
        </w:rPr>
      </w:pPr>
      <w:r w:rsidRPr="00B45D05">
        <w:rPr>
          <w:rFonts w:ascii="Times New Roman" w:hAnsi="Times New Roman" w:cs="Times New Roman"/>
          <w:sz w:val="24"/>
          <w:szCs w:val="24"/>
          <w:u w:val="single"/>
        </w:rPr>
        <w:t>Monday, 9/28</w:t>
      </w:r>
      <w:r w:rsidR="002536F2">
        <w:rPr>
          <w:rFonts w:ascii="Times New Roman" w:hAnsi="Times New Roman" w:cs="Times New Roman"/>
          <w:sz w:val="24"/>
          <w:szCs w:val="24"/>
        </w:rPr>
        <w:t xml:space="preserve"> ...</w:t>
      </w:r>
      <w:r w:rsidR="00FA02B4">
        <w:rPr>
          <w:rFonts w:ascii="Times New Roman" w:hAnsi="Times New Roman" w:cs="Times New Roman"/>
          <w:b/>
          <w:bCs/>
          <w:sz w:val="24"/>
          <w:szCs w:val="24"/>
        </w:rPr>
        <w:t xml:space="preserve">The Germans II: Marxism.  </w:t>
      </w:r>
      <w:r w:rsidR="002536F2">
        <w:rPr>
          <w:rFonts w:ascii="Times New Roman" w:hAnsi="Times New Roman" w:cs="Times New Roman"/>
          <w:sz w:val="24"/>
          <w:szCs w:val="24"/>
        </w:rPr>
        <w:t xml:space="preserve"> </w:t>
      </w:r>
    </w:p>
    <w:p w:rsidR="00B45D05" w:rsidRDefault="00B45D05" w:rsidP="002536F2">
      <w:pPr>
        <w:spacing w:after="0"/>
        <w:rPr>
          <w:rFonts w:ascii="Times New Roman" w:hAnsi="Times New Roman" w:cs="Times New Roman"/>
          <w:sz w:val="24"/>
          <w:szCs w:val="24"/>
        </w:rPr>
      </w:pPr>
    </w:p>
    <w:p w:rsidR="002536F2" w:rsidRPr="00130D2A" w:rsidRDefault="00B45D05" w:rsidP="002536F2">
      <w:pPr>
        <w:spacing w:after="0"/>
        <w:rPr>
          <w:rFonts w:ascii="Times New Roman" w:hAnsi="Times New Roman" w:cs="Times New Roman"/>
          <w:sz w:val="24"/>
          <w:szCs w:val="24"/>
        </w:rPr>
      </w:pPr>
      <w:r>
        <w:rPr>
          <w:rFonts w:ascii="Times New Roman" w:hAnsi="Times New Roman" w:cs="Times New Roman"/>
          <w:sz w:val="24"/>
          <w:szCs w:val="24"/>
        </w:rPr>
        <w:t>Friedrich Engel,</w:t>
      </w:r>
      <w:r w:rsidR="002536F2" w:rsidRPr="00130D2A">
        <w:rPr>
          <w:rFonts w:ascii="Times New Roman" w:hAnsi="Times New Roman" w:cs="Times New Roman"/>
          <w:sz w:val="24"/>
          <w:szCs w:val="24"/>
        </w:rPr>
        <w:t xml:space="preserve">  </w:t>
      </w:r>
      <w:r w:rsidR="002536F2" w:rsidRPr="00130D2A">
        <w:rPr>
          <w:rFonts w:ascii="Times New Roman" w:hAnsi="Times New Roman" w:cs="Times New Roman"/>
          <w:i/>
          <w:sz w:val="24"/>
          <w:szCs w:val="24"/>
        </w:rPr>
        <w:t>Principles of Communism</w:t>
      </w:r>
      <w:r w:rsidR="002536F2" w:rsidRPr="00130D2A">
        <w:rPr>
          <w:rFonts w:ascii="Times New Roman" w:hAnsi="Times New Roman" w:cs="Times New Roman"/>
          <w:sz w:val="24"/>
          <w:szCs w:val="24"/>
        </w:rPr>
        <w:t xml:space="preserve"> </w:t>
      </w:r>
      <w:r>
        <w:rPr>
          <w:rFonts w:ascii="Times New Roman" w:hAnsi="Times New Roman" w:cs="Times New Roman"/>
          <w:sz w:val="24"/>
          <w:szCs w:val="24"/>
        </w:rPr>
        <w:t xml:space="preserve">(1847) </w:t>
      </w:r>
      <w:r w:rsidR="002536F2" w:rsidRPr="00130D2A">
        <w:rPr>
          <w:rFonts w:ascii="Times New Roman" w:hAnsi="Times New Roman" w:cs="Times New Roman"/>
          <w:sz w:val="24"/>
          <w:szCs w:val="24"/>
        </w:rPr>
        <w:t xml:space="preserve">at </w:t>
      </w:r>
    </w:p>
    <w:p w:rsidR="002536F2" w:rsidRPr="0001518B" w:rsidRDefault="00327773" w:rsidP="002536F2">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history="1">
        <w:r w:rsidR="002536F2" w:rsidRPr="00130D2A">
          <w:rPr>
            <w:rStyle w:val="Hyperlink"/>
            <w:rFonts w:ascii="Times New Roman" w:hAnsi="Times New Roman" w:cs="Times New Roman"/>
            <w:sz w:val="24"/>
            <w:szCs w:val="24"/>
          </w:rPr>
          <w:t>https://www.marxists.org/archive/marx/works/1847/11/prin-com.htm</w:t>
        </w:r>
      </w:hyperlink>
      <w:r w:rsidR="002536F2" w:rsidRPr="00130D2A">
        <w:rPr>
          <w:rStyle w:val="Hyperlink"/>
          <w:rFonts w:ascii="Times New Roman" w:hAnsi="Times New Roman" w:cs="Times New Roman"/>
          <w:sz w:val="24"/>
          <w:szCs w:val="24"/>
        </w:rPr>
        <w:t xml:space="preserve"> .    </w:t>
      </w:r>
      <w:r w:rsidR="002536F2" w:rsidRPr="00130D2A">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only through section 23. NO FURTHER.</w:t>
      </w:r>
    </w:p>
    <w:p w:rsidR="002536F2" w:rsidRDefault="002536F2" w:rsidP="002536F2">
      <w:pPr>
        <w:spacing w:after="0"/>
      </w:pPr>
      <w:r w:rsidRPr="0001518B">
        <w:rPr>
          <w:rFonts w:ascii="Times New Roman" w:hAnsi="Times New Roman" w:cs="Times New Roman"/>
          <w:sz w:val="24"/>
          <w:szCs w:val="24"/>
        </w:rPr>
        <w:t xml:space="preserve">Marx, Karl and Friedrich Engels, </w:t>
      </w:r>
      <w:r w:rsidRPr="0001518B">
        <w:rPr>
          <w:rFonts w:ascii="Times New Roman" w:hAnsi="Times New Roman" w:cs="Times New Roman"/>
          <w:i/>
          <w:sz w:val="24"/>
          <w:szCs w:val="24"/>
        </w:rPr>
        <w:t>Communist Manifesto</w:t>
      </w:r>
      <w:r w:rsidR="00B45D05">
        <w:rPr>
          <w:rFonts w:ascii="Times New Roman" w:hAnsi="Times New Roman" w:cs="Times New Roman"/>
          <w:sz w:val="24"/>
          <w:szCs w:val="24"/>
        </w:rPr>
        <w:t xml:space="preserve"> (1848)</w:t>
      </w:r>
      <w:r w:rsidRPr="0001518B">
        <w:rPr>
          <w:rFonts w:ascii="Times New Roman" w:hAnsi="Times New Roman" w:cs="Times New Roman"/>
          <w:sz w:val="24"/>
          <w:szCs w:val="24"/>
        </w:rPr>
        <w:t xml:space="preserve"> Parts On</w:t>
      </w:r>
      <w:r>
        <w:rPr>
          <w:rFonts w:ascii="Times New Roman" w:hAnsi="Times New Roman" w:cs="Times New Roman"/>
          <w:sz w:val="24"/>
          <w:szCs w:val="24"/>
        </w:rPr>
        <w:t xml:space="preserve">e and Two </w:t>
      </w:r>
      <w:r>
        <w:rPr>
          <w:rFonts w:ascii="Times New Roman" w:hAnsi="Times New Roman" w:cs="Times New Roman"/>
          <w:b/>
          <w:sz w:val="24"/>
          <w:szCs w:val="24"/>
        </w:rPr>
        <w:t>ONLY</w:t>
      </w:r>
      <w:r>
        <w:rPr>
          <w:rFonts w:ascii="Times New Roman" w:hAnsi="Times New Roman" w:cs="Times New Roman"/>
          <w:sz w:val="24"/>
          <w:szCs w:val="24"/>
        </w:rPr>
        <w:t xml:space="preserve">, at </w:t>
      </w:r>
      <w:hyperlink r:id="rId15" w:history="1">
        <w:r>
          <w:rPr>
            <w:rStyle w:val="Hyperlink"/>
          </w:rPr>
          <w:t>https://www.marxists.org/archive/marx/works/download/pdf/Manifesto.pdf</w:t>
        </w:r>
      </w:hyperlink>
      <w:r>
        <w:t>.</w:t>
      </w:r>
    </w:p>
    <w:p w:rsidR="002536F2" w:rsidRPr="0001518B" w:rsidRDefault="002536F2" w:rsidP="002536F2">
      <w:pPr>
        <w:spacing w:after="0"/>
        <w:rPr>
          <w:rFonts w:ascii="Times New Roman" w:hAnsi="Times New Roman" w:cs="Times New Roman"/>
          <w:sz w:val="24"/>
          <w:szCs w:val="24"/>
        </w:rPr>
      </w:pPr>
    </w:p>
    <w:p w:rsidR="002536F2" w:rsidRPr="00130D2A" w:rsidRDefault="002536F2" w:rsidP="002536F2">
      <w:pPr>
        <w:spacing w:after="0"/>
        <w:rPr>
          <w:rFonts w:ascii="Times New Roman" w:hAnsi="Times New Roman" w:cs="Times New Roman"/>
          <w:sz w:val="24"/>
          <w:szCs w:val="24"/>
        </w:rPr>
      </w:pPr>
      <w:r w:rsidRPr="0001518B">
        <w:rPr>
          <w:rFonts w:ascii="Times New Roman" w:hAnsi="Times New Roman" w:cs="Times New Roman"/>
          <w:sz w:val="24"/>
          <w:szCs w:val="24"/>
        </w:rPr>
        <w:t xml:space="preserve">Marx, Karl. </w:t>
      </w:r>
      <w:r w:rsidRPr="00130D2A">
        <w:rPr>
          <w:rFonts w:ascii="Times New Roman" w:hAnsi="Times New Roman" w:cs="Times New Roman"/>
          <w:i/>
          <w:sz w:val="24"/>
          <w:szCs w:val="24"/>
        </w:rPr>
        <w:t>The German Ideology</w:t>
      </w:r>
      <w:r w:rsidRPr="00130D2A">
        <w:rPr>
          <w:rFonts w:ascii="Times New Roman" w:hAnsi="Times New Roman" w:cs="Times New Roman"/>
          <w:sz w:val="24"/>
          <w:szCs w:val="24"/>
        </w:rPr>
        <w:t xml:space="preserve"> (“highlights”)</w:t>
      </w:r>
      <w:r w:rsidR="00B45D05">
        <w:rPr>
          <w:rFonts w:ascii="Times New Roman" w:hAnsi="Times New Roman" w:cs="Times New Roman"/>
          <w:sz w:val="24"/>
          <w:szCs w:val="24"/>
        </w:rPr>
        <w:t xml:space="preserve"> (1846)</w:t>
      </w:r>
      <w:r w:rsidRPr="00130D2A">
        <w:rPr>
          <w:rFonts w:ascii="Times New Roman" w:hAnsi="Times New Roman" w:cs="Times New Roman"/>
          <w:sz w:val="24"/>
          <w:szCs w:val="24"/>
        </w:rPr>
        <w:t xml:space="preserve">  Chapter One </w:t>
      </w:r>
      <w:r w:rsidRPr="00130D2A">
        <w:rPr>
          <w:rFonts w:ascii="Times New Roman" w:hAnsi="Times New Roman" w:cs="Times New Roman"/>
          <w:b/>
          <w:sz w:val="24"/>
          <w:szCs w:val="24"/>
        </w:rPr>
        <w:t xml:space="preserve">ONLY </w:t>
      </w:r>
      <w:r w:rsidRPr="00130D2A">
        <w:rPr>
          <w:rFonts w:ascii="Times New Roman" w:hAnsi="Times New Roman" w:cs="Times New Roman"/>
          <w:sz w:val="24"/>
          <w:szCs w:val="24"/>
        </w:rPr>
        <w:t xml:space="preserve">at </w:t>
      </w:r>
      <w:hyperlink r:id="rId16" w:history="1">
        <w:r w:rsidRPr="00130D2A">
          <w:rPr>
            <w:rStyle w:val="Hyperlink"/>
            <w:rFonts w:ascii="Times New Roman" w:hAnsi="Times New Roman" w:cs="Times New Roman"/>
            <w:sz w:val="24"/>
            <w:szCs w:val="24"/>
          </w:rPr>
          <w:t>https://www.marxists.org/archive/marx/works/1845/german-ideology/abstract.htm</w:t>
        </w:r>
      </w:hyperlink>
      <w:r w:rsidRPr="00130D2A">
        <w:rPr>
          <w:rFonts w:ascii="Times New Roman" w:hAnsi="Times New Roman" w:cs="Times New Roman"/>
          <w:sz w:val="24"/>
          <w:szCs w:val="24"/>
        </w:rPr>
        <w:t xml:space="preserve"> </w:t>
      </w:r>
    </w:p>
    <w:p w:rsidR="002536F2" w:rsidRPr="00130D2A" w:rsidRDefault="002536F2" w:rsidP="002536F2">
      <w:pPr>
        <w:spacing w:after="0"/>
        <w:rPr>
          <w:rFonts w:ascii="Times New Roman" w:hAnsi="Times New Roman" w:cs="Times New Roman"/>
          <w:sz w:val="24"/>
          <w:szCs w:val="24"/>
        </w:rPr>
      </w:pPr>
    </w:p>
    <w:p w:rsidR="002536F2" w:rsidRPr="00130D2A" w:rsidRDefault="002536F2" w:rsidP="002536F2">
      <w:pPr>
        <w:spacing w:after="0"/>
        <w:rPr>
          <w:rFonts w:ascii="Times New Roman" w:hAnsi="Times New Roman" w:cs="Times New Roman"/>
          <w:sz w:val="24"/>
          <w:szCs w:val="24"/>
        </w:rPr>
      </w:pPr>
      <w:r w:rsidRPr="00130D2A">
        <w:rPr>
          <w:rFonts w:ascii="Times New Roman" w:hAnsi="Times New Roman" w:cs="Times New Roman"/>
          <w:sz w:val="24"/>
          <w:szCs w:val="24"/>
        </w:rPr>
        <w:t xml:space="preserve">Soboul, Albert. “Classes and Class Struggle during the French Revolution.”  </w:t>
      </w:r>
      <w:r w:rsidRPr="00130D2A">
        <w:rPr>
          <w:rFonts w:ascii="Times New Roman" w:hAnsi="Times New Roman" w:cs="Times New Roman"/>
          <w:i/>
          <w:sz w:val="24"/>
          <w:szCs w:val="24"/>
        </w:rPr>
        <w:t xml:space="preserve">Science and Society </w:t>
      </w:r>
      <w:r w:rsidRPr="00130D2A">
        <w:rPr>
          <w:rFonts w:ascii="Times New Roman" w:hAnsi="Times New Roman" w:cs="Times New Roman"/>
          <w:sz w:val="24"/>
          <w:szCs w:val="24"/>
        </w:rPr>
        <w:t>17, no. 3 (Summer, 1953): 238-257 (find on JSTOR).</w:t>
      </w:r>
    </w:p>
    <w:p w:rsidR="00DA0156" w:rsidRDefault="00DA0156" w:rsidP="002B4A04">
      <w:pPr>
        <w:rPr>
          <w:rFonts w:ascii="Times New Roman" w:hAnsi="Times New Roman" w:cs="Times New Roman"/>
          <w:sz w:val="24"/>
          <w:szCs w:val="24"/>
        </w:rPr>
      </w:pPr>
    </w:p>
    <w:p w:rsidR="00DA0156" w:rsidRPr="00B45D05" w:rsidRDefault="004547BB" w:rsidP="002B4A04">
      <w:pPr>
        <w:rPr>
          <w:rFonts w:ascii="Times New Roman" w:hAnsi="Times New Roman" w:cs="Times New Roman"/>
          <w:b/>
          <w:bCs/>
          <w:sz w:val="24"/>
          <w:szCs w:val="24"/>
        </w:rPr>
      </w:pPr>
      <w:r w:rsidRPr="00B45D05">
        <w:rPr>
          <w:rFonts w:ascii="Times New Roman" w:hAnsi="Times New Roman" w:cs="Times New Roman"/>
          <w:sz w:val="24"/>
          <w:szCs w:val="24"/>
          <w:u w:val="single"/>
        </w:rPr>
        <w:t>Monday, 10/</w:t>
      </w:r>
      <w:r w:rsidR="00B45D05" w:rsidRPr="00B45D05">
        <w:rPr>
          <w:rFonts w:ascii="Times New Roman" w:hAnsi="Times New Roman" w:cs="Times New Roman"/>
          <w:sz w:val="24"/>
          <w:szCs w:val="24"/>
          <w:u w:val="single"/>
        </w:rPr>
        <w:t>5</w:t>
      </w:r>
      <w:r w:rsidR="00B45D05">
        <w:rPr>
          <w:rFonts w:ascii="Times New Roman" w:hAnsi="Times New Roman" w:cs="Times New Roman"/>
          <w:sz w:val="24"/>
          <w:szCs w:val="24"/>
        </w:rPr>
        <w:t xml:space="preserve"> ... </w:t>
      </w:r>
      <w:r w:rsidR="00B45D05" w:rsidRPr="00B45D05">
        <w:rPr>
          <w:rFonts w:ascii="Times New Roman" w:hAnsi="Times New Roman" w:cs="Times New Roman"/>
          <w:b/>
          <w:bCs/>
          <w:sz w:val="24"/>
          <w:szCs w:val="24"/>
        </w:rPr>
        <w:t>Max Weber and the P</w:t>
      </w:r>
      <w:r w:rsidR="00B45D05">
        <w:rPr>
          <w:rFonts w:ascii="Times New Roman" w:hAnsi="Times New Roman" w:cs="Times New Roman"/>
          <w:b/>
          <w:bCs/>
          <w:sz w:val="24"/>
          <w:szCs w:val="24"/>
        </w:rPr>
        <w:t>rotestant Ethic</w:t>
      </w:r>
    </w:p>
    <w:p w:rsidR="00DA0156" w:rsidRPr="002536F2" w:rsidRDefault="002536F2" w:rsidP="002B4A04">
      <w:pPr>
        <w:rPr>
          <w:rFonts w:ascii="Times New Roman" w:hAnsi="Times New Roman" w:cs="Times New Roman"/>
          <w:sz w:val="24"/>
          <w:szCs w:val="24"/>
        </w:rPr>
      </w:pPr>
      <w:r w:rsidRPr="00B45D05">
        <w:rPr>
          <w:rFonts w:ascii="Times New Roman" w:hAnsi="Times New Roman" w:cs="Times New Roman"/>
          <w:sz w:val="24"/>
          <w:szCs w:val="24"/>
        </w:rPr>
        <w:t xml:space="preserve">Max Weber. </w:t>
      </w:r>
      <w:r>
        <w:rPr>
          <w:rFonts w:ascii="Times New Roman" w:hAnsi="Times New Roman" w:cs="Times New Roman"/>
          <w:i/>
          <w:iCs/>
          <w:sz w:val="24"/>
          <w:szCs w:val="24"/>
        </w:rPr>
        <w:t>The Protestant Ethic and the Spirit of Capitalism</w:t>
      </w:r>
      <w:r w:rsidR="00B45D05">
        <w:rPr>
          <w:rFonts w:ascii="Times New Roman" w:hAnsi="Times New Roman" w:cs="Times New Roman"/>
          <w:sz w:val="24"/>
          <w:szCs w:val="24"/>
        </w:rPr>
        <w:t xml:space="preserve"> (1905).</w:t>
      </w:r>
      <w:r>
        <w:rPr>
          <w:rFonts w:ascii="Times New Roman" w:hAnsi="Times New Roman" w:cs="Times New Roman"/>
          <w:sz w:val="24"/>
          <w:szCs w:val="24"/>
        </w:rPr>
        <w:t xml:space="preserve">  E-book available on RCL website.</w:t>
      </w:r>
    </w:p>
    <w:p w:rsidR="00DA0156" w:rsidRDefault="00DA0156" w:rsidP="002B4A04">
      <w:pPr>
        <w:rPr>
          <w:rFonts w:ascii="Times New Roman" w:hAnsi="Times New Roman" w:cs="Times New Roman"/>
          <w:sz w:val="24"/>
          <w:szCs w:val="24"/>
        </w:rPr>
      </w:pPr>
    </w:p>
    <w:p w:rsidR="00DA0156" w:rsidRPr="00B45D05" w:rsidRDefault="004547BB" w:rsidP="002B4A04">
      <w:pPr>
        <w:rPr>
          <w:rFonts w:ascii="Times New Roman" w:hAnsi="Times New Roman" w:cs="Times New Roman"/>
          <w:b/>
          <w:bCs/>
          <w:sz w:val="24"/>
          <w:szCs w:val="24"/>
        </w:rPr>
      </w:pPr>
      <w:r w:rsidRPr="00B45D05">
        <w:rPr>
          <w:rFonts w:ascii="Times New Roman" w:hAnsi="Times New Roman" w:cs="Times New Roman"/>
          <w:sz w:val="24"/>
          <w:szCs w:val="24"/>
          <w:u w:val="single"/>
        </w:rPr>
        <w:t>Monday, 10/12</w:t>
      </w:r>
      <w:r w:rsidR="00B45D05">
        <w:rPr>
          <w:rFonts w:ascii="Times New Roman" w:hAnsi="Times New Roman" w:cs="Times New Roman"/>
          <w:sz w:val="24"/>
          <w:szCs w:val="24"/>
        </w:rPr>
        <w:t xml:space="preserve"> ... </w:t>
      </w:r>
      <w:r w:rsidR="00B45D05">
        <w:rPr>
          <w:rFonts w:ascii="Times New Roman" w:hAnsi="Times New Roman" w:cs="Times New Roman"/>
          <w:b/>
          <w:bCs/>
          <w:sz w:val="24"/>
          <w:szCs w:val="24"/>
        </w:rPr>
        <w:t>Annales School</w:t>
      </w:r>
    </w:p>
    <w:p w:rsidR="002536F2" w:rsidRPr="00130D2A" w:rsidRDefault="002536F2" w:rsidP="002536F2">
      <w:pPr>
        <w:spacing w:after="0"/>
        <w:rPr>
          <w:rFonts w:ascii="Times New Roman" w:hAnsi="Times New Roman" w:cs="Times New Roman"/>
          <w:sz w:val="24"/>
          <w:szCs w:val="24"/>
        </w:rPr>
      </w:pPr>
      <w:r w:rsidRPr="00130D2A">
        <w:rPr>
          <w:rFonts w:ascii="Times New Roman" w:hAnsi="Times New Roman" w:cs="Times New Roman"/>
          <w:sz w:val="24"/>
          <w:szCs w:val="24"/>
        </w:rPr>
        <w:t xml:space="preserve">Pierre Goubert, </w:t>
      </w:r>
      <w:r>
        <w:rPr>
          <w:rFonts w:ascii="Times New Roman" w:hAnsi="Times New Roman" w:cs="Times New Roman"/>
          <w:i/>
          <w:sz w:val="24"/>
          <w:szCs w:val="24"/>
        </w:rPr>
        <w:t>The French Peasantry in the Seventeenth Century</w:t>
      </w:r>
      <w:r w:rsidRPr="00130D2A">
        <w:rPr>
          <w:rFonts w:ascii="Times New Roman" w:hAnsi="Times New Roman" w:cs="Times New Roman"/>
          <w:sz w:val="24"/>
          <w:szCs w:val="24"/>
        </w:rPr>
        <w:t>.</w:t>
      </w:r>
      <w:r>
        <w:rPr>
          <w:rFonts w:ascii="Times New Roman" w:hAnsi="Times New Roman" w:cs="Times New Roman"/>
          <w:sz w:val="24"/>
          <w:szCs w:val="24"/>
        </w:rPr>
        <w:t xml:space="preserve"> Cambridge: Cambridge University Press, 1986 (second edition)</w:t>
      </w:r>
      <w:r w:rsidR="00B45D05">
        <w:rPr>
          <w:rFonts w:ascii="Times New Roman" w:hAnsi="Times New Roman" w:cs="Times New Roman"/>
          <w:sz w:val="24"/>
          <w:szCs w:val="24"/>
        </w:rPr>
        <w:t xml:space="preserve"> (first edition </w:t>
      </w:r>
      <w:r w:rsidR="00212907">
        <w:rPr>
          <w:rFonts w:ascii="Times New Roman" w:hAnsi="Times New Roman" w:cs="Times New Roman"/>
          <w:sz w:val="24"/>
          <w:szCs w:val="24"/>
        </w:rPr>
        <w:t xml:space="preserve">  Must purchase. No copy at library</w:t>
      </w:r>
    </w:p>
    <w:p w:rsidR="002536F2" w:rsidRPr="00130D2A" w:rsidRDefault="002536F2" w:rsidP="002536F2">
      <w:pPr>
        <w:spacing w:after="0"/>
        <w:rPr>
          <w:rFonts w:ascii="Times New Roman" w:hAnsi="Times New Roman" w:cs="Times New Roman"/>
          <w:sz w:val="24"/>
          <w:szCs w:val="24"/>
        </w:rPr>
      </w:pPr>
    </w:p>
    <w:p w:rsidR="00B05ACF" w:rsidRPr="00416F75" w:rsidRDefault="002536F2" w:rsidP="00416F75">
      <w:pPr>
        <w:shd w:val="clear" w:color="auto" w:fill="FFFFFF"/>
        <w:spacing w:line="205" w:lineRule="atLeast"/>
        <w:rPr>
          <w:rFonts w:ascii="Times New Roman" w:hAnsi="Times New Roman" w:cs="Times New Roman"/>
          <w:color w:val="222222"/>
          <w:sz w:val="24"/>
          <w:szCs w:val="24"/>
        </w:rPr>
      </w:pPr>
      <w:r>
        <w:rPr>
          <w:rFonts w:ascii="Times New Roman" w:hAnsi="Times New Roman" w:cs="Times New Roman"/>
          <w:color w:val="222222"/>
          <w:sz w:val="24"/>
          <w:szCs w:val="24"/>
        </w:rPr>
        <w:t xml:space="preserve">Claude Levi-Strauss, “Santa Claus Burned as a Heretic”. </w:t>
      </w:r>
      <w:hyperlink r:id="rId17" w:history="1">
        <w:r>
          <w:rPr>
            <w:rStyle w:val="Hyperlink"/>
          </w:rPr>
          <w:t>https://ebookcentral.proquest.com/lib/rochester/reader.action?docID=4549188</w:t>
        </w:r>
      </w:hyperlink>
      <w:r>
        <w:t xml:space="preserve"> . </w:t>
      </w:r>
    </w:p>
    <w:p w:rsidR="00DA0156" w:rsidRDefault="00DA0156" w:rsidP="002B4A04">
      <w:pPr>
        <w:rPr>
          <w:rFonts w:ascii="Times New Roman" w:hAnsi="Times New Roman" w:cs="Times New Roman"/>
          <w:sz w:val="24"/>
          <w:szCs w:val="24"/>
        </w:rPr>
      </w:pPr>
    </w:p>
    <w:p w:rsidR="00B05ACF" w:rsidRPr="00FA02B4" w:rsidRDefault="004547BB" w:rsidP="002B4A04">
      <w:pPr>
        <w:rPr>
          <w:rFonts w:ascii="Times New Roman" w:hAnsi="Times New Roman" w:cs="Times New Roman"/>
          <w:b/>
          <w:bCs/>
          <w:sz w:val="24"/>
          <w:szCs w:val="24"/>
        </w:rPr>
      </w:pPr>
      <w:r w:rsidRPr="00B45D05">
        <w:rPr>
          <w:rFonts w:ascii="Times New Roman" w:hAnsi="Times New Roman" w:cs="Times New Roman"/>
          <w:sz w:val="24"/>
          <w:szCs w:val="24"/>
          <w:u w:val="single"/>
        </w:rPr>
        <w:t>Monday, 10/19</w:t>
      </w:r>
      <w:r w:rsidR="002536F2">
        <w:rPr>
          <w:rFonts w:ascii="Times New Roman" w:hAnsi="Times New Roman" w:cs="Times New Roman"/>
          <w:sz w:val="24"/>
          <w:szCs w:val="24"/>
        </w:rPr>
        <w:t xml:space="preserve"> ... </w:t>
      </w:r>
      <w:r w:rsidR="00FA02B4">
        <w:rPr>
          <w:rFonts w:ascii="Times New Roman" w:hAnsi="Times New Roman" w:cs="Times New Roman"/>
          <w:b/>
          <w:bCs/>
          <w:sz w:val="24"/>
          <w:szCs w:val="24"/>
        </w:rPr>
        <w:t>Modernity’s Discontents:  Post-structuralism and the Holocau</w:t>
      </w:r>
      <w:r w:rsidR="00212907">
        <w:rPr>
          <w:rFonts w:ascii="Times New Roman" w:hAnsi="Times New Roman" w:cs="Times New Roman"/>
          <w:b/>
          <w:bCs/>
          <w:sz w:val="24"/>
          <w:szCs w:val="24"/>
        </w:rPr>
        <w:t>st.</w:t>
      </w:r>
    </w:p>
    <w:p w:rsidR="002536F2" w:rsidRPr="00212907" w:rsidRDefault="002536F2" w:rsidP="002B4A04">
      <w:pPr>
        <w:rPr>
          <w:rFonts w:ascii="Times New Roman" w:hAnsi="Times New Roman" w:cs="Times New Roman"/>
          <w:sz w:val="24"/>
          <w:szCs w:val="24"/>
        </w:rPr>
      </w:pPr>
      <w:r>
        <w:rPr>
          <w:rFonts w:ascii="Times New Roman" w:hAnsi="Times New Roman" w:cs="Times New Roman"/>
          <w:sz w:val="24"/>
          <w:szCs w:val="24"/>
        </w:rPr>
        <w:t xml:space="preserve">Michel Foucault, </w:t>
      </w:r>
      <w:r>
        <w:rPr>
          <w:rFonts w:ascii="Times New Roman" w:hAnsi="Times New Roman" w:cs="Times New Roman"/>
          <w:i/>
          <w:iCs/>
          <w:sz w:val="24"/>
          <w:szCs w:val="24"/>
        </w:rPr>
        <w:t>Discipline and Punish.</w:t>
      </w:r>
      <w:r w:rsidR="00212907">
        <w:rPr>
          <w:rFonts w:ascii="Times New Roman" w:hAnsi="Times New Roman" w:cs="Times New Roman"/>
          <w:i/>
          <w:iCs/>
          <w:sz w:val="24"/>
          <w:szCs w:val="24"/>
        </w:rPr>
        <w:t xml:space="preserve"> </w:t>
      </w:r>
      <w:r w:rsidR="00212907">
        <w:rPr>
          <w:rFonts w:ascii="Times New Roman" w:hAnsi="Times New Roman" w:cs="Times New Roman"/>
          <w:sz w:val="24"/>
          <w:szCs w:val="24"/>
        </w:rPr>
        <w:t>no e-copy at library</w:t>
      </w:r>
      <w:r w:rsidR="00053DD4">
        <w:rPr>
          <w:rFonts w:ascii="Times New Roman" w:hAnsi="Times New Roman" w:cs="Times New Roman"/>
          <w:sz w:val="24"/>
          <w:szCs w:val="24"/>
        </w:rPr>
        <w:t>. Must purchase hard-copy.</w:t>
      </w:r>
    </w:p>
    <w:p w:rsidR="00212907" w:rsidRPr="002536F2" w:rsidRDefault="00212907" w:rsidP="002B4A04">
      <w:pPr>
        <w:rPr>
          <w:rFonts w:ascii="Times New Roman" w:hAnsi="Times New Roman" w:cs="Times New Roman"/>
          <w:sz w:val="24"/>
          <w:szCs w:val="24"/>
        </w:rPr>
      </w:pPr>
      <w:r>
        <w:rPr>
          <w:rFonts w:ascii="Times New Roman" w:hAnsi="Times New Roman" w:cs="Times New Roman"/>
          <w:sz w:val="24"/>
          <w:szCs w:val="24"/>
        </w:rPr>
        <w:t xml:space="preserve">Zygmunt Bauman, “Modernity and the Holocaust.”  At </w:t>
      </w:r>
      <w:hyperlink r:id="rId18" w:history="1">
        <w:r>
          <w:rPr>
            <w:rStyle w:val="Hyperlink"/>
          </w:rPr>
          <w:t>http://www.faculty.umb.edu/lawrence_blum/courses/290h_09/readings/bauman_intro.pdf</w:t>
        </w:r>
      </w:hyperlink>
      <w:r>
        <w:t xml:space="preserve"> .</w:t>
      </w:r>
    </w:p>
    <w:p w:rsidR="00B05ACF" w:rsidRPr="00A4054C" w:rsidRDefault="00B05ACF" w:rsidP="002B4A04">
      <w:pPr>
        <w:rPr>
          <w:rFonts w:ascii="Times New Roman" w:hAnsi="Times New Roman" w:cs="Times New Roman"/>
          <w:sz w:val="24"/>
          <w:szCs w:val="24"/>
        </w:rPr>
      </w:pPr>
    </w:p>
    <w:p w:rsidR="00DA0156" w:rsidRPr="00053DD4" w:rsidRDefault="004547BB" w:rsidP="002B4A04">
      <w:pPr>
        <w:rPr>
          <w:rFonts w:ascii="Times New Roman" w:hAnsi="Times New Roman" w:cs="Times New Roman"/>
          <w:b/>
          <w:bCs/>
          <w:sz w:val="24"/>
          <w:szCs w:val="24"/>
        </w:rPr>
      </w:pPr>
      <w:r w:rsidRPr="00053DD4">
        <w:rPr>
          <w:rFonts w:ascii="Times New Roman" w:hAnsi="Times New Roman" w:cs="Times New Roman"/>
          <w:sz w:val="24"/>
          <w:szCs w:val="24"/>
          <w:u w:val="single"/>
        </w:rPr>
        <w:t>Monday, 10/26</w:t>
      </w:r>
      <w:r w:rsidR="00053DD4">
        <w:rPr>
          <w:rFonts w:ascii="Times New Roman" w:hAnsi="Times New Roman" w:cs="Times New Roman"/>
          <w:sz w:val="24"/>
          <w:szCs w:val="24"/>
        </w:rPr>
        <w:t xml:space="preserve"> ... </w:t>
      </w:r>
      <w:r w:rsidR="00053DD4">
        <w:rPr>
          <w:rFonts w:ascii="Times New Roman" w:hAnsi="Times New Roman" w:cs="Times New Roman"/>
          <w:b/>
          <w:bCs/>
          <w:sz w:val="24"/>
          <w:szCs w:val="24"/>
        </w:rPr>
        <w:t>The Great Divergence</w:t>
      </w:r>
    </w:p>
    <w:p w:rsidR="00053DD4" w:rsidRPr="00130D2A" w:rsidRDefault="00053DD4" w:rsidP="00053DD4">
      <w:pPr>
        <w:rPr>
          <w:rFonts w:ascii="Times New Roman" w:hAnsi="Times New Roman" w:cs="Times New Roman"/>
          <w:b/>
          <w:sz w:val="24"/>
          <w:szCs w:val="24"/>
        </w:rPr>
      </w:pPr>
      <w:r w:rsidRPr="00130D2A">
        <w:rPr>
          <w:rFonts w:ascii="Times New Roman" w:hAnsi="Times New Roman" w:cs="Times New Roman"/>
          <w:sz w:val="24"/>
          <w:szCs w:val="24"/>
        </w:rPr>
        <w:lastRenderedPageBreak/>
        <w:t xml:space="preserve">Immanuel Wallerstein: “The West, Capitalism, and the Modern World System,” </w:t>
      </w:r>
      <w:r w:rsidRPr="00130D2A">
        <w:rPr>
          <w:rFonts w:ascii="Times New Roman" w:hAnsi="Times New Roman" w:cs="Times New Roman"/>
          <w:i/>
          <w:sz w:val="24"/>
          <w:szCs w:val="24"/>
        </w:rPr>
        <w:t>Review (The Ferdinand Braudel Center)</w:t>
      </w:r>
      <w:r w:rsidRPr="00130D2A">
        <w:rPr>
          <w:rFonts w:ascii="Times New Roman" w:hAnsi="Times New Roman" w:cs="Times New Roman"/>
          <w:sz w:val="24"/>
          <w:szCs w:val="24"/>
        </w:rPr>
        <w:t xml:space="preserve"> 15, no. 1 (Fall 1992): 561-619.</w:t>
      </w:r>
    </w:p>
    <w:p w:rsidR="002536F2" w:rsidRDefault="002536F2" w:rsidP="002B4A04">
      <w:pPr>
        <w:rPr>
          <w:rFonts w:ascii="Times New Roman" w:hAnsi="Times New Roman" w:cs="Times New Roman"/>
          <w:sz w:val="24"/>
          <w:szCs w:val="24"/>
        </w:rPr>
      </w:pPr>
    </w:p>
    <w:p w:rsidR="00447F65" w:rsidRPr="00130D2A" w:rsidRDefault="00447F65" w:rsidP="00447F65">
      <w:pPr>
        <w:spacing w:after="0"/>
        <w:rPr>
          <w:rFonts w:ascii="Times New Roman" w:hAnsi="Times New Roman" w:cs="Times New Roman"/>
          <w:sz w:val="24"/>
          <w:szCs w:val="24"/>
        </w:rPr>
      </w:pPr>
      <w:r w:rsidRPr="00130D2A">
        <w:rPr>
          <w:rFonts w:ascii="Times New Roman" w:hAnsi="Times New Roman" w:cs="Times New Roman"/>
          <w:sz w:val="24"/>
          <w:szCs w:val="24"/>
        </w:rPr>
        <w:t xml:space="preserve">Kenneth Pomeranz, </w:t>
      </w:r>
      <w:r w:rsidRPr="00130D2A">
        <w:rPr>
          <w:rFonts w:ascii="Times New Roman" w:hAnsi="Times New Roman" w:cs="Times New Roman"/>
          <w:i/>
          <w:sz w:val="24"/>
          <w:szCs w:val="24"/>
        </w:rPr>
        <w:t>The Great Divergence: China, Europe and the Making of the Modern World Economy</w:t>
      </w:r>
      <w:r w:rsidRPr="00130D2A">
        <w:rPr>
          <w:rFonts w:ascii="Times New Roman" w:hAnsi="Times New Roman" w:cs="Times New Roman"/>
          <w:sz w:val="24"/>
          <w:szCs w:val="24"/>
        </w:rPr>
        <w:t xml:space="preserve"> (Princeton, 2001)</w:t>
      </w:r>
      <w:r w:rsidR="00DC7EE1">
        <w:rPr>
          <w:rFonts w:ascii="Times New Roman" w:hAnsi="Times New Roman" w:cs="Times New Roman"/>
          <w:sz w:val="24"/>
          <w:szCs w:val="24"/>
        </w:rPr>
        <w:t>. Available as e-book on library website</w:t>
      </w:r>
    </w:p>
    <w:p w:rsidR="002536F2" w:rsidRDefault="002536F2" w:rsidP="002B4A04">
      <w:pPr>
        <w:rPr>
          <w:rFonts w:ascii="Times New Roman" w:hAnsi="Times New Roman" w:cs="Times New Roman"/>
          <w:sz w:val="24"/>
          <w:szCs w:val="24"/>
        </w:rPr>
      </w:pPr>
    </w:p>
    <w:p w:rsidR="00DA0156" w:rsidRDefault="004547BB" w:rsidP="002B4A04">
      <w:pPr>
        <w:rPr>
          <w:rFonts w:ascii="Times New Roman" w:hAnsi="Times New Roman" w:cs="Times New Roman"/>
          <w:b/>
          <w:bCs/>
          <w:sz w:val="24"/>
          <w:szCs w:val="24"/>
        </w:rPr>
      </w:pPr>
      <w:r w:rsidRPr="00053DD4">
        <w:rPr>
          <w:rFonts w:ascii="Times New Roman" w:hAnsi="Times New Roman" w:cs="Times New Roman"/>
          <w:sz w:val="24"/>
          <w:szCs w:val="24"/>
          <w:u w:val="single"/>
        </w:rPr>
        <w:t>Monday, 11/3</w:t>
      </w:r>
      <w:r w:rsidR="00053DD4">
        <w:rPr>
          <w:rFonts w:ascii="Times New Roman" w:hAnsi="Times New Roman" w:cs="Times New Roman"/>
          <w:sz w:val="24"/>
          <w:szCs w:val="24"/>
        </w:rPr>
        <w:t xml:space="preserve"> ... </w:t>
      </w:r>
      <w:r w:rsidR="00053DD4">
        <w:rPr>
          <w:rFonts w:ascii="Times New Roman" w:hAnsi="Times New Roman" w:cs="Times New Roman"/>
          <w:b/>
          <w:bCs/>
          <w:sz w:val="24"/>
          <w:szCs w:val="24"/>
        </w:rPr>
        <w:t>The Peoples Without History</w:t>
      </w:r>
    </w:p>
    <w:p w:rsidR="00053DD4" w:rsidRPr="00053DD4" w:rsidRDefault="00053DD4" w:rsidP="002B4A04">
      <w:pPr>
        <w:rPr>
          <w:rFonts w:ascii="Times New Roman" w:hAnsi="Times New Roman" w:cs="Times New Roman"/>
          <w:b/>
          <w:bCs/>
          <w:sz w:val="24"/>
          <w:szCs w:val="24"/>
        </w:rPr>
      </w:pPr>
    </w:p>
    <w:p w:rsidR="00053DD4" w:rsidRPr="00130D2A" w:rsidRDefault="00053DD4" w:rsidP="00053DD4">
      <w:pPr>
        <w:spacing w:after="0"/>
        <w:rPr>
          <w:rFonts w:ascii="Times New Roman" w:hAnsi="Times New Roman" w:cs="Times New Roman"/>
          <w:b/>
          <w:sz w:val="24"/>
          <w:szCs w:val="24"/>
        </w:rPr>
      </w:pPr>
      <w:r w:rsidRPr="00130D2A">
        <w:rPr>
          <w:rFonts w:ascii="Times New Roman" w:hAnsi="Times New Roman" w:cs="Times New Roman"/>
          <w:sz w:val="24"/>
          <w:szCs w:val="24"/>
        </w:rPr>
        <w:t xml:space="preserve">Pekka Hamalainen, </w:t>
      </w:r>
      <w:r w:rsidRPr="00130D2A">
        <w:rPr>
          <w:rFonts w:ascii="Times New Roman" w:hAnsi="Times New Roman" w:cs="Times New Roman"/>
          <w:i/>
          <w:sz w:val="24"/>
          <w:szCs w:val="24"/>
        </w:rPr>
        <w:t xml:space="preserve">The Comanche Empire </w:t>
      </w:r>
      <w:r w:rsidRPr="00130D2A">
        <w:rPr>
          <w:rFonts w:ascii="Times New Roman" w:hAnsi="Times New Roman" w:cs="Times New Roman"/>
          <w:sz w:val="24"/>
          <w:szCs w:val="24"/>
        </w:rPr>
        <w:t>(Yale 2009).</w:t>
      </w:r>
      <w:r>
        <w:rPr>
          <w:rFonts w:ascii="Times New Roman" w:hAnsi="Times New Roman" w:cs="Times New Roman"/>
          <w:sz w:val="24"/>
          <w:szCs w:val="24"/>
        </w:rPr>
        <w:t xml:space="preserve"> Available as e-book at RCL. </w:t>
      </w:r>
    </w:p>
    <w:p w:rsidR="00DA0156" w:rsidRDefault="00DA0156" w:rsidP="002B4A04">
      <w:pPr>
        <w:rPr>
          <w:rFonts w:ascii="Times New Roman" w:hAnsi="Times New Roman" w:cs="Times New Roman"/>
          <w:sz w:val="24"/>
          <w:szCs w:val="24"/>
        </w:rPr>
      </w:pPr>
    </w:p>
    <w:p w:rsidR="00053DD4" w:rsidRDefault="004547BB" w:rsidP="008D46B3">
      <w:pPr>
        <w:rPr>
          <w:rFonts w:ascii="Times New Roman" w:hAnsi="Times New Roman" w:cs="Times New Roman"/>
          <w:b/>
          <w:bCs/>
          <w:sz w:val="24"/>
          <w:szCs w:val="24"/>
        </w:rPr>
      </w:pPr>
      <w:r w:rsidRPr="00053DD4">
        <w:rPr>
          <w:rFonts w:ascii="Times New Roman" w:hAnsi="Times New Roman" w:cs="Times New Roman"/>
          <w:sz w:val="24"/>
          <w:szCs w:val="24"/>
          <w:u w:val="single"/>
        </w:rPr>
        <w:t>Monday, 11/10</w:t>
      </w:r>
      <w:r w:rsidR="00416F75">
        <w:rPr>
          <w:rFonts w:ascii="Times New Roman" w:hAnsi="Times New Roman" w:cs="Times New Roman"/>
          <w:sz w:val="24"/>
          <w:szCs w:val="24"/>
        </w:rPr>
        <w:t>.</w:t>
      </w:r>
      <w:r w:rsidR="00053DD4">
        <w:rPr>
          <w:rFonts w:ascii="Times New Roman" w:hAnsi="Times New Roman" w:cs="Times New Roman"/>
          <w:sz w:val="24"/>
          <w:szCs w:val="24"/>
        </w:rPr>
        <w:t>..</w:t>
      </w:r>
      <w:r w:rsidR="00416F75">
        <w:rPr>
          <w:rFonts w:ascii="Times New Roman" w:hAnsi="Times New Roman" w:cs="Times New Roman"/>
          <w:sz w:val="24"/>
          <w:szCs w:val="24"/>
        </w:rPr>
        <w:t xml:space="preserve"> </w:t>
      </w:r>
      <w:r w:rsidR="00416F75">
        <w:rPr>
          <w:rFonts w:ascii="Times New Roman" w:hAnsi="Times New Roman" w:cs="Times New Roman"/>
          <w:b/>
          <w:bCs/>
          <w:sz w:val="24"/>
          <w:szCs w:val="24"/>
        </w:rPr>
        <w:t xml:space="preserve">Constructed Nationalism.  </w:t>
      </w:r>
      <w:r w:rsidR="008D46B3">
        <w:rPr>
          <w:rFonts w:ascii="Times New Roman" w:hAnsi="Times New Roman" w:cs="Times New Roman"/>
          <w:b/>
          <w:bCs/>
          <w:sz w:val="24"/>
          <w:szCs w:val="24"/>
        </w:rPr>
        <w:tab/>
      </w:r>
    </w:p>
    <w:p w:rsidR="00DA0156" w:rsidRDefault="008D46B3" w:rsidP="002B4A04">
      <w:pPr>
        <w:rPr>
          <w:rFonts w:ascii="Times New Roman" w:hAnsi="Times New Roman" w:cs="Times New Roman"/>
          <w:sz w:val="24"/>
          <w:szCs w:val="24"/>
        </w:rPr>
      </w:pPr>
      <w:r w:rsidRPr="00130D2A">
        <w:rPr>
          <w:rFonts w:ascii="Times New Roman" w:hAnsi="Times New Roman" w:cs="Times New Roman"/>
          <w:sz w:val="24"/>
          <w:szCs w:val="24"/>
        </w:rPr>
        <w:t xml:space="preserve">Benedict Anderson, </w:t>
      </w:r>
      <w:r w:rsidRPr="00130D2A">
        <w:rPr>
          <w:rFonts w:ascii="Times New Roman" w:hAnsi="Times New Roman" w:cs="Times New Roman"/>
          <w:i/>
          <w:sz w:val="24"/>
          <w:szCs w:val="24"/>
        </w:rPr>
        <w:t>Imagined Communities: Reflections on the Origin and Spread of Nationalism</w:t>
      </w:r>
      <w:r w:rsidRPr="00130D2A">
        <w:rPr>
          <w:rFonts w:ascii="Times New Roman" w:hAnsi="Times New Roman" w:cs="Times New Roman"/>
          <w:sz w:val="24"/>
          <w:szCs w:val="24"/>
        </w:rPr>
        <w:t>. Verso, 2006</w:t>
      </w:r>
      <w:r w:rsidR="00053DD4">
        <w:rPr>
          <w:rFonts w:ascii="Times New Roman" w:hAnsi="Times New Roman" w:cs="Times New Roman"/>
          <w:sz w:val="24"/>
          <w:szCs w:val="24"/>
        </w:rPr>
        <w:t>. Available as e-book at RCL</w:t>
      </w:r>
    </w:p>
    <w:p w:rsidR="00053DD4" w:rsidRDefault="00053DD4" w:rsidP="002B4A04">
      <w:pPr>
        <w:rPr>
          <w:rFonts w:ascii="Times New Roman" w:hAnsi="Times New Roman" w:cs="Times New Roman"/>
          <w:sz w:val="24"/>
          <w:szCs w:val="24"/>
        </w:rPr>
      </w:pPr>
    </w:p>
    <w:p w:rsidR="00053DD4" w:rsidRDefault="00053DD4" w:rsidP="00416F75">
      <w:pPr>
        <w:rPr>
          <w:rFonts w:ascii="Times New Roman" w:hAnsi="Times New Roman" w:cs="Times New Roman"/>
          <w:b/>
          <w:sz w:val="24"/>
          <w:szCs w:val="24"/>
        </w:rPr>
      </w:pPr>
      <w:r>
        <w:rPr>
          <w:rFonts w:ascii="Times New Roman" w:hAnsi="Times New Roman" w:cs="Times New Roman"/>
          <w:sz w:val="24"/>
          <w:szCs w:val="24"/>
          <w:u w:val="single"/>
        </w:rPr>
        <w:t xml:space="preserve"> Monday 11/17</w:t>
      </w:r>
      <w:r>
        <w:rPr>
          <w:rFonts w:ascii="Times New Roman" w:hAnsi="Times New Roman" w:cs="Times New Roman"/>
          <w:sz w:val="24"/>
          <w:szCs w:val="24"/>
        </w:rPr>
        <w:t xml:space="preserve"> ... </w:t>
      </w:r>
      <w:r w:rsidR="00416F75" w:rsidRPr="00130D2A">
        <w:rPr>
          <w:rFonts w:ascii="Times New Roman" w:hAnsi="Times New Roman" w:cs="Times New Roman"/>
          <w:b/>
          <w:sz w:val="24"/>
          <w:szCs w:val="24"/>
        </w:rPr>
        <w:t xml:space="preserve">In Defense of Modernity and Empire.  </w:t>
      </w:r>
    </w:p>
    <w:p w:rsidR="00416F75" w:rsidRPr="00130D2A" w:rsidRDefault="00416F75" w:rsidP="00416F75">
      <w:pPr>
        <w:rPr>
          <w:rFonts w:ascii="Times New Roman" w:hAnsi="Times New Roman" w:cs="Times New Roman"/>
          <w:sz w:val="24"/>
          <w:szCs w:val="24"/>
        </w:rPr>
      </w:pPr>
      <w:r w:rsidRPr="00130D2A">
        <w:rPr>
          <w:rFonts w:ascii="Times New Roman" w:hAnsi="Times New Roman" w:cs="Times New Roman"/>
          <w:sz w:val="24"/>
          <w:szCs w:val="24"/>
        </w:rPr>
        <w:t xml:space="preserve">Niall Ferguson, </w:t>
      </w:r>
      <w:r w:rsidRPr="00130D2A">
        <w:rPr>
          <w:rFonts w:ascii="Times New Roman" w:hAnsi="Times New Roman" w:cs="Times New Roman"/>
          <w:i/>
          <w:sz w:val="24"/>
          <w:szCs w:val="24"/>
        </w:rPr>
        <w:t>Empire</w:t>
      </w:r>
      <w:r>
        <w:rPr>
          <w:rFonts w:ascii="Times New Roman" w:hAnsi="Times New Roman" w:cs="Times New Roman"/>
          <w:i/>
          <w:sz w:val="24"/>
          <w:szCs w:val="24"/>
        </w:rPr>
        <w:t>: The Rise and Demise of the British Order and the Lessons for Global Power</w:t>
      </w:r>
      <w:r w:rsidRPr="00130D2A">
        <w:rPr>
          <w:rFonts w:ascii="Times New Roman" w:hAnsi="Times New Roman" w:cs="Times New Roman"/>
          <w:sz w:val="24"/>
          <w:szCs w:val="24"/>
        </w:rPr>
        <w:t xml:space="preserve"> (Basic Books, 2004).</w:t>
      </w:r>
      <w:r>
        <w:rPr>
          <w:rFonts w:ascii="Times New Roman" w:hAnsi="Times New Roman" w:cs="Times New Roman"/>
          <w:sz w:val="24"/>
          <w:szCs w:val="24"/>
        </w:rPr>
        <w:t xml:space="preserve"> Available as e-book on RCL website.</w:t>
      </w:r>
    </w:p>
    <w:p w:rsidR="00DA0156" w:rsidRDefault="00DA0156" w:rsidP="002B4A04">
      <w:pPr>
        <w:rPr>
          <w:rFonts w:ascii="Times New Roman" w:hAnsi="Times New Roman" w:cs="Times New Roman"/>
          <w:sz w:val="24"/>
          <w:szCs w:val="24"/>
        </w:rPr>
      </w:pPr>
    </w:p>
    <w:p w:rsidR="00053DD4" w:rsidRDefault="004547BB" w:rsidP="00416F75">
      <w:pPr>
        <w:rPr>
          <w:rFonts w:ascii="Times New Roman" w:hAnsi="Times New Roman" w:cs="Times New Roman"/>
          <w:sz w:val="24"/>
          <w:szCs w:val="24"/>
        </w:rPr>
      </w:pPr>
      <w:r w:rsidRPr="00053DD4">
        <w:rPr>
          <w:rFonts w:ascii="Times New Roman" w:hAnsi="Times New Roman" w:cs="Times New Roman"/>
          <w:sz w:val="24"/>
          <w:szCs w:val="24"/>
          <w:u w:val="single"/>
        </w:rPr>
        <w:t>Monday, 11/24</w:t>
      </w:r>
      <w:r w:rsidR="00053DD4">
        <w:rPr>
          <w:rFonts w:ascii="Times New Roman" w:hAnsi="Times New Roman" w:cs="Times New Roman"/>
          <w:sz w:val="24"/>
          <w:szCs w:val="24"/>
          <w:u w:val="single"/>
        </w:rPr>
        <w:t xml:space="preserve"> ... </w:t>
      </w:r>
      <w:r w:rsidR="00416F75" w:rsidRPr="00BB0B25">
        <w:rPr>
          <w:rFonts w:ascii="Times New Roman" w:hAnsi="Times New Roman" w:cs="Times New Roman"/>
          <w:b/>
          <w:bCs/>
          <w:sz w:val="24"/>
          <w:szCs w:val="24"/>
        </w:rPr>
        <w:t>Narrative and Experience</w:t>
      </w:r>
      <w:r w:rsidR="00053DD4">
        <w:rPr>
          <w:rFonts w:ascii="Times New Roman" w:hAnsi="Times New Roman" w:cs="Times New Roman"/>
          <w:sz w:val="24"/>
          <w:szCs w:val="24"/>
        </w:rPr>
        <w:t xml:space="preserve">. </w:t>
      </w:r>
    </w:p>
    <w:p w:rsidR="00053DD4" w:rsidRDefault="00416F75" w:rsidP="00416F75">
      <w:pPr>
        <w:rPr>
          <w:rFonts w:ascii="Times New Roman" w:hAnsi="Times New Roman" w:cs="Times New Roman"/>
          <w:sz w:val="24"/>
          <w:szCs w:val="24"/>
        </w:rPr>
      </w:pPr>
      <w:r>
        <w:rPr>
          <w:rFonts w:ascii="Times New Roman" w:hAnsi="Times New Roman" w:cs="Times New Roman"/>
          <w:sz w:val="24"/>
          <w:szCs w:val="24"/>
        </w:rPr>
        <w:t xml:space="preserve">David Carr, “Experience, Temporality and History.”  </w:t>
      </w:r>
      <w:r>
        <w:rPr>
          <w:rFonts w:ascii="Times New Roman" w:hAnsi="Times New Roman" w:cs="Times New Roman"/>
          <w:i/>
          <w:iCs/>
          <w:sz w:val="24"/>
          <w:szCs w:val="24"/>
        </w:rPr>
        <w:t xml:space="preserve">Journal of the Philosophy of History </w:t>
      </w:r>
      <w:r>
        <w:rPr>
          <w:rFonts w:ascii="Times New Roman" w:hAnsi="Times New Roman" w:cs="Times New Roman"/>
          <w:sz w:val="24"/>
          <w:szCs w:val="24"/>
        </w:rPr>
        <w:t xml:space="preserve">3 (2009): 335-354. </w:t>
      </w:r>
    </w:p>
    <w:p w:rsidR="00053DD4" w:rsidRDefault="00416F75" w:rsidP="00416F75">
      <w:pPr>
        <w:rPr>
          <w:rFonts w:ascii="Times New Roman" w:hAnsi="Times New Roman" w:cs="Times New Roman"/>
          <w:sz w:val="24"/>
          <w:szCs w:val="24"/>
        </w:rPr>
      </w:pPr>
      <w:r>
        <w:rPr>
          <w:rFonts w:ascii="Times New Roman" w:hAnsi="Times New Roman" w:cs="Times New Roman"/>
          <w:sz w:val="24"/>
          <w:szCs w:val="24"/>
        </w:rPr>
        <w:t>Excerpts</w:t>
      </w:r>
      <w:r w:rsidR="00053DD4">
        <w:rPr>
          <w:rFonts w:ascii="Times New Roman" w:hAnsi="Times New Roman" w:cs="Times New Roman"/>
          <w:sz w:val="24"/>
          <w:szCs w:val="24"/>
        </w:rPr>
        <w:t xml:space="preserve"> (to be announced)</w:t>
      </w:r>
      <w:r>
        <w:rPr>
          <w:rFonts w:ascii="Times New Roman" w:hAnsi="Times New Roman" w:cs="Times New Roman"/>
          <w:sz w:val="24"/>
          <w:szCs w:val="24"/>
        </w:rPr>
        <w:t xml:space="preserve"> from Hayden White, </w:t>
      </w:r>
      <w:r>
        <w:rPr>
          <w:rFonts w:ascii="Times New Roman" w:hAnsi="Times New Roman" w:cs="Times New Roman"/>
          <w:i/>
          <w:iCs/>
          <w:sz w:val="24"/>
          <w:szCs w:val="24"/>
        </w:rPr>
        <w:t>Metaphistory: The Historical Imagination in Nineteenth-Century Europe</w:t>
      </w:r>
      <w:r>
        <w:rPr>
          <w:rFonts w:ascii="Times New Roman" w:hAnsi="Times New Roman" w:cs="Times New Roman"/>
          <w:sz w:val="24"/>
          <w:szCs w:val="24"/>
        </w:rPr>
        <w:t xml:space="preserve"> (e-book available on River Campus Libraries site).  </w:t>
      </w:r>
    </w:p>
    <w:p w:rsidR="00416F75" w:rsidRPr="00053DD4" w:rsidRDefault="00416F75" w:rsidP="00416F75">
      <w:pPr>
        <w:rPr>
          <w:rFonts w:ascii="Times New Roman" w:hAnsi="Times New Roman" w:cs="Times New Roman"/>
          <w:sz w:val="24"/>
          <w:szCs w:val="24"/>
          <w:u w:val="single"/>
        </w:rPr>
      </w:pPr>
      <w:r>
        <w:rPr>
          <w:rFonts w:ascii="Times New Roman" w:hAnsi="Times New Roman" w:cs="Times New Roman"/>
          <w:sz w:val="24"/>
          <w:szCs w:val="24"/>
        </w:rPr>
        <w:t xml:space="preserve">Natalie Zemon Davis. </w:t>
      </w:r>
      <w:r>
        <w:rPr>
          <w:rFonts w:ascii="Times New Roman" w:hAnsi="Times New Roman" w:cs="Times New Roman"/>
          <w:i/>
          <w:iCs/>
          <w:sz w:val="24"/>
          <w:szCs w:val="24"/>
        </w:rPr>
        <w:t>Fiction in the Archives: Pardon Tales and Their Tellers in Sixteenth-Century France</w:t>
      </w:r>
      <w:r>
        <w:rPr>
          <w:rFonts w:ascii="Times New Roman" w:hAnsi="Times New Roman" w:cs="Times New Roman"/>
          <w:sz w:val="24"/>
          <w:szCs w:val="24"/>
        </w:rPr>
        <w:t>.  Stanford University Press. (Must purchase hard copy).</w:t>
      </w:r>
    </w:p>
    <w:p w:rsidR="00DA0156" w:rsidRDefault="00DA0156" w:rsidP="002B4A04">
      <w:pPr>
        <w:rPr>
          <w:rFonts w:ascii="Times New Roman" w:hAnsi="Times New Roman" w:cs="Times New Roman"/>
          <w:sz w:val="24"/>
          <w:szCs w:val="24"/>
        </w:rPr>
      </w:pPr>
    </w:p>
    <w:p w:rsidR="00DA0156" w:rsidRPr="0048331C" w:rsidRDefault="004547BB" w:rsidP="002B4A04">
      <w:pPr>
        <w:rPr>
          <w:rFonts w:ascii="Times New Roman" w:hAnsi="Times New Roman" w:cs="Times New Roman"/>
          <w:sz w:val="24"/>
          <w:szCs w:val="24"/>
        </w:rPr>
      </w:pPr>
      <w:r>
        <w:rPr>
          <w:rFonts w:ascii="Times New Roman" w:hAnsi="Times New Roman" w:cs="Times New Roman"/>
          <w:sz w:val="24"/>
          <w:szCs w:val="24"/>
        </w:rPr>
        <w:t>Monday 11/30</w:t>
      </w:r>
    </w:p>
    <w:p w:rsidR="00416F75" w:rsidRPr="00130D2A" w:rsidRDefault="00416F75" w:rsidP="00416F75">
      <w:pPr>
        <w:spacing w:after="0"/>
        <w:rPr>
          <w:rFonts w:ascii="Times New Roman" w:hAnsi="Times New Roman" w:cs="Times New Roman"/>
          <w:b/>
          <w:sz w:val="24"/>
          <w:szCs w:val="24"/>
        </w:rPr>
      </w:pPr>
      <w:r w:rsidRPr="00BB0B25">
        <w:rPr>
          <w:rFonts w:ascii="Times New Roman" w:hAnsi="Times New Roman" w:cs="Times New Roman"/>
          <w:b/>
          <w:bCs/>
          <w:sz w:val="24"/>
          <w:szCs w:val="24"/>
        </w:rPr>
        <w:t>Environmental History</w:t>
      </w:r>
      <w:r>
        <w:rPr>
          <w:rFonts w:ascii="Times New Roman" w:hAnsi="Times New Roman" w:cs="Times New Roman"/>
          <w:sz w:val="24"/>
          <w:szCs w:val="24"/>
        </w:rPr>
        <w:t xml:space="preserve">: </w:t>
      </w:r>
      <w:r w:rsidRPr="00130D2A">
        <w:rPr>
          <w:rFonts w:ascii="Times New Roman" w:hAnsi="Times New Roman" w:cs="Times New Roman"/>
          <w:sz w:val="24"/>
          <w:szCs w:val="24"/>
        </w:rPr>
        <w:t xml:space="preserve">Worster, Donald. </w:t>
      </w:r>
      <w:r w:rsidRPr="00130D2A">
        <w:rPr>
          <w:rFonts w:ascii="Times New Roman" w:hAnsi="Times New Roman" w:cs="Times New Roman"/>
          <w:i/>
          <w:sz w:val="24"/>
          <w:szCs w:val="24"/>
        </w:rPr>
        <w:t xml:space="preserve">Dust Bowl: The Southern Plains in the 1930s. </w:t>
      </w:r>
      <w:r w:rsidRPr="00130D2A">
        <w:rPr>
          <w:rFonts w:ascii="Times New Roman" w:hAnsi="Times New Roman" w:cs="Times New Roman"/>
          <w:sz w:val="24"/>
          <w:szCs w:val="24"/>
        </w:rPr>
        <w:t>Oxford University Press</w:t>
      </w:r>
      <w:r>
        <w:rPr>
          <w:rFonts w:ascii="Times New Roman" w:hAnsi="Times New Roman" w:cs="Times New Roman"/>
          <w:sz w:val="24"/>
          <w:szCs w:val="24"/>
        </w:rPr>
        <w:t>, 1979. Available as e-book on RCL website.</w:t>
      </w:r>
    </w:p>
    <w:p w:rsidR="006145F1" w:rsidRDefault="006145F1" w:rsidP="002B4A04">
      <w:pPr>
        <w:rPr>
          <w:rFonts w:ascii="Times New Roman" w:hAnsi="Times New Roman" w:cs="Times New Roman"/>
          <w:sz w:val="24"/>
          <w:szCs w:val="24"/>
        </w:rPr>
      </w:pPr>
    </w:p>
    <w:p w:rsidR="004547BB" w:rsidRDefault="004547BB" w:rsidP="002B4A04">
      <w:pPr>
        <w:rPr>
          <w:rFonts w:ascii="Times New Roman" w:hAnsi="Times New Roman" w:cs="Times New Roman"/>
          <w:sz w:val="24"/>
          <w:szCs w:val="24"/>
        </w:rPr>
      </w:pPr>
      <w:r>
        <w:rPr>
          <w:rFonts w:ascii="Times New Roman" w:hAnsi="Times New Roman" w:cs="Times New Roman"/>
          <w:sz w:val="24"/>
          <w:szCs w:val="24"/>
        </w:rPr>
        <w:t>Monday 12/7</w:t>
      </w:r>
    </w:p>
    <w:p w:rsidR="004547BB" w:rsidRPr="00EC344B" w:rsidRDefault="004547BB" w:rsidP="004547BB">
      <w:pPr>
        <w:rPr>
          <w:rFonts w:ascii="Times New Roman" w:hAnsi="Times New Roman" w:cs="Times New Roman"/>
          <w:color w:val="222222"/>
          <w:sz w:val="24"/>
          <w:szCs w:val="24"/>
        </w:rPr>
      </w:pPr>
      <w:r>
        <w:rPr>
          <w:rFonts w:ascii="Times New Roman" w:hAnsi="Times New Roman" w:cs="Times New Roman"/>
          <w:b/>
          <w:bCs/>
          <w:color w:val="222222"/>
          <w:sz w:val="24"/>
          <w:szCs w:val="24"/>
        </w:rPr>
        <w:lastRenderedPageBreak/>
        <w:t xml:space="preserve">Gender History: </w:t>
      </w:r>
      <w:r w:rsidRPr="00130D2A">
        <w:rPr>
          <w:rFonts w:ascii="Times New Roman" w:hAnsi="Times New Roman" w:cs="Times New Roman"/>
          <w:color w:val="222222"/>
          <w:sz w:val="24"/>
          <w:szCs w:val="24"/>
        </w:rPr>
        <w:t>Scott, Joan. </w:t>
      </w:r>
      <w:r w:rsidRPr="00130D2A">
        <w:rPr>
          <w:rFonts w:ascii="Times New Roman" w:hAnsi="Times New Roman" w:cs="Times New Roman"/>
          <w:i/>
          <w:iCs/>
          <w:color w:val="222222"/>
          <w:sz w:val="24"/>
          <w:szCs w:val="24"/>
        </w:rPr>
        <w:t>Gender and the Politics of History</w:t>
      </w:r>
      <w:r w:rsidRPr="00130D2A">
        <w:rPr>
          <w:rFonts w:ascii="Times New Roman" w:hAnsi="Times New Roman" w:cs="Times New Roman"/>
          <w:color w:val="222222"/>
          <w:sz w:val="24"/>
          <w:szCs w:val="24"/>
        </w:rPr>
        <w:t>.  Columbia University Press, 1999.</w:t>
      </w:r>
      <w:r>
        <w:rPr>
          <w:rFonts w:ascii="Times New Roman" w:hAnsi="Times New Roman" w:cs="Times New Roman"/>
          <w:color w:val="222222"/>
          <w:sz w:val="24"/>
          <w:szCs w:val="24"/>
        </w:rPr>
        <w:t xml:space="preserve"> Available as e-book on RCL website.</w:t>
      </w:r>
    </w:p>
    <w:p w:rsidR="00DA0156" w:rsidRDefault="00DA0156" w:rsidP="002B4A04">
      <w:pPr>
        <w:rPr>
          <w:rFonts w:ascii="Times New Roman" w:hAnsi="Times New Roman" w:cs="Times New Roman"/>
          <w:sz w:val="24"/>
          <w:szCs w:val="24"/>
        </w:rPr>
      </w:pPr>
    </w:p>
    <w:p w:rsidR="00327773" w:rsidRDefault="00327773" w:rsidP="002B4A04">
      <w:pPr>
        <w:rPr>
          <w:rFonts w:ascii="Times New Roman" w:hAnsi="Times New Roman" w:cs="Times New Roman"/>
          <w:sz w:val="24"/>
          <w:szCs w:val="24"/>
        </w:rPr>
      </w:pPr>
      <w:r>
        <w:rPr>
          <w:rFonts w:ascii="Times New Roman" w:hAnsi="Times New Roman" w:cs="Times New Roman"/>
          <w:b/>
          <w:bCs/>
          <w:sz w:val="24"/>
          <w:szCs w:val="24"/>
        </w:rPr>
        <w:t>FACE TO FACE AND ONLINE INSTRUCTION</w:t>
      </w:r>
    </w:p>
    <w:p w:rsidR="00327773" w:rsidRDefault="00327773" w:rsidP="002B4A04">
      <w:pPr>
        <w:rPr>
          <w:rFonts w:ascii="Times New Roman" w:hAnsi="Times New Roman" w:cs="Times New Roman"/>
          <w:sz w:val="24"/>
          <w:szCs w:val="24"/>
        </w:rPr>
      </w:pPr>
      <w:r>
        <w:rPr>
          <w:rFonts w:ascii="Times New Roman" w:hAnsi="Times New Roman" w:cs="Times New Roman"/>
          <w:sz w:val="24"/>
          <w:szCs w:val="24"/>
        </w:rPr>
        <w:t>As we have a big enough classroom, all students have the option of attending every class in perrson.  If you choose that option, please stick with it, unless you become ill and have to quarantine, or leave town, etc.  We all will follow the university rules to prevent the spread of COVID.</w:t>
      </w:r>
    </w:p>
    <w:p w:rsidR="00327773" w:rsidRDefault="00327773" w:rsidP="002B4A04">
      <w:pPr>
        <w:rPr>
          <w:rFonts w:ascii="Times New Roman" w:hAnsi="Times New Roman" w:cs="Times New Roman"/>
          <w:sz w:val="24"/>
          <w:szCs w:val="24"/>
        </w:rPr>
      </w:pPr>
      <w:r>
        <w:rPr>
          <w:rFonts w:ascii="Times New Roman" w:hAnsi="Times New Roman" w:cs="Times New Roman"/>
          <w:sz w:val="24"/>
          <w:szCs w:val="24"/>
        </w:rPr>
        <w:t>Students can also elect to attend online, synchronously.  In this case you will join our in-person sessions by Zoom (there is a link on the course website, click through “Access Tools” or “Tools”, then through “Zoom Meeting Manager.” There you will see link for the class on a given date.  When you enter the meeting, you’ll first be sent through a waiting room. I will then “admit” you to class.</w:t>
      </w:r>
    </w:p>
    <w:p w:rsidR="00327773" w:rsidRDefault="00327773" w:rsidP="002B4A04">
      <w:pPr>
        <w:rPr>
          <w:rFonts w:ascii="Times New Roman" w:hAnsi="Times New Roman" w:cs="Times New Roman"/>
          <w:sz w:val="24"/>
          <w:szCs w:val="24"/>
        </w:rPr>
      </w:pPr>
      <w:r>
        <w:rPr>
          <w:rFonts w:ascii="Times New Roman" w:hAnsi="Times New Roman" w:cs="Times New Roman"/>
          <w:sz w:val="24"/>
          <w:szCs w:val="24"/>
        </w:rPr>
        <w:t>If you require online asynchronous instruction, we will conduct discussion on the Blackboard site.   I will provide more details if this is necessary.</w:t>
      </w:r>
    </w:p>
    <w:p w:rsidR="00327773" w:rsidRPr="00327773" w:rsidRDefault="00327773" w:rsidP="002B4A04">
      <w:pPr>
        <w:rPr>
          <w:rFonts w:ascii="Times New Roman" w:hAnsi="Times New Roman" w:cs="Times New Roman"/>
          <w:sz w:val="24"/>
          <w:szCs w:val="24"/>
        </w:rPr>
      </w:pPr>
      <w:bookmarkStart w:id="0" w:name="_GoBack"/>
      <w:bookmarkEnd w:id="0"/>
    </w:p>
    <w:p w:rsidR="00053DD4" w:rsidRPr="00053DD4" w:rsidRDefault="00053DD4" w:rsidP="002B4A04">
      <w:pPr>
        <w:rPr>
          <w:rFonts w:ascii="Times New Roman" w:hAnsi="Times New Roman" w:cs="Times New Roman"/>
          <w:b/>
          <w:bCs/>
          <w:sz w:val="24"/>
          <w:szCs w:val="24"/>
        </w:rPr>
      </w:pPr>
      <w:r>
        <w:rPr>
          <w:rFonts w:ascii="Times New Roman" w:hAnsi="Times New Roman" w:cs="Times New Roman"/>
          <w:b/>
          <w:bCs/>
          <w:sz w:val="24"/>
          <w:szCs w:val="24"/>
        </w:rPr>
        <w:t>GRADING</w:t>
      </w:r>
    </w:p>
    <w:p w:rsidR="00053DD4" w:rsidRPr="00085F36" w:rsidRDefault="00053DD4" w:rsidP="00085F36">
      <w:pPr>
        <w:shd w:val="clear" w:color="auto" w:fill="FFFFFF"/>
        <w:spacing w:line="205" w:lineRule="atLeast"/>
        <w:rPr>
          <w:rFonts w:ascii="Times New Roman" w:hAnsi="Times New Roman" w:cs="Times New Roman"/>
          <w:color w:val="222222"/>
          <w:sz w:val="24"/>
          <w:szCs w:val="24"/>
        </w:rPr>
      </w:pPr>
      <w:r w:rsidRPr="00130D2A">
        <w:rPr>
          <w:rFonts w:ascii="Times New Roman" w:hAnsi="Times New Roman" w:cs="Times New Roman"/>
          <w:sz w:val="24"/>
          <w:szCs w:val="24"/>
        </w:rPr>
        <w:t xml:space="preserve">The class is a seminar – i.e most of our time will be devoted to discussion of the readings.  You need to complete reading assignments before class on the date they are assigned in the syllabus.  </w:t>
      </w:r>
      <w:r>
        <w:rPr>
          <w:rFonts w:ascii="Times New Roman" w:hAnsi="Times New Roman" w:cs="Times New Roman"/>
          <w:sz w:val="24"/>
          <w:szCs w:val="24"/>
        </w:rPr>
        <w:t>Thirty percent</w:t>
      </w:r>
      <w:r w:rsidRPr="00130D2A">
        <w:rPr>
          <w:rFonts w:ascii="Times New Roman" w:hAnsi="Times New Roman" w:cs="Times New Roman"/>
          <w:sz w:val="24"/>
          <w:szCs w:val="24"/>
        </w:rPr>
        <w:t xml:space="preserve"> of your grade is based on your participation in class discussion, and intelligent participation is not possible without completing the reading.  In a course enrolling </w:t>
      </w:r>
      <w:r w:rsidR="00085F36">
        <w:rPr>
          <w:rFonts w:ascii="Times New Roman" w:hAnsi="Times New Roman" w:cs="Times New Roman"/>
          <w:sz w:val="24"/>
          <w:szCs w:val="24"/>
        </w:rPr>
        <w:t>7-8</w:t>
      </w:r>
      <w:r w:rsidRPr="00130D2A">
        <w:rPr>
          <w:rFonts w:ascii="Times New Roman" w:hAnsi="Times New Roman" w:cs="Times New Roman"/>
          <w:sz w:val="24"/>
          <w:szCs w:val="24"/>
        </w:rPr>
        <w:t xml:space="preserve"> students, everyone must contribute or things will fall flat and little learning will take place.</w:t>
      </w:r>
      <w:r>
        <w:rPr>
          <w:rFonts w:ascii="Times New Roman" w:hAnsi="Times New Roman" w:cs="Times New Roman"/>
          <w:sz w:val="24"/>
          <w:szCs w:val="24"/>
        </w:rPr>
        <w:t xml:space="preserve">  </w:t>
      </w:r>
    </w:p>
    <w:p w:rsidR="00053DD4" w:rsidRPr="00130D2A" w:rsidRDefault="00053DD4" w:rsidP="00053DD4">
      <w:pPr>
        <w:rPr>
          <w:rFonts w:ascii="Times New Roman" w:hAnsi="Times New Roman" w:cs="Times New Roman"/>
          <w:sz w:val="24"/>
          <w:szCs w:val="24"/>
        </w:rPr>
      </w:pPr>
      <w:r w:rsidRPr="00130D2A">
        <w:rPr>
          <w:rFonts w:ascii="Times New Roman" w:hAnsi="Times New Roman" w:cs="Times New Roman"/>
          <w:sz w:val="24"/>
          <w:szCs w:val="24"/>
        </w:rPr>
        <w:t xml:space="preserve">Before every class (other than the first), you are to write a paper of about 5 pages </w:t>
      </w:r>
      <w:r>
        <w:rPr>
          <w:rFonts w:ascii="Times New Roman" w:hAnsi="Times New Roman" w:cs="Times New Roman"/>
          <w:sz w:val="24"/>
          <w:szCs w:val="24"/>
        </w:rPr>
        <w:t xml:space="preserve">double-spaced </w:t>
      </w:r>
      <w:r w:rsidRPr="00130D2A">
        <w:rPr>
          <w:rFonts w:ascii="Times New Roman" w:hAnsi="Times New Roman" w:cs="Times New Roman"/>
          <w:sz w:val="24"/>
          <w:szCs w:val="24"/>
        </w:rPr>
        <w:t xml:space="preserve">responding to the readings due that day.  </w:t>
      </w:r>
      <w:r>
        <w:rPr>
          <w:rFonts w:ascii="Times New Roman" w:hAnsi="Times New Roman" w:cs="Times New Roman"/>
          <w:sz w:val="24"/>
          <w:szCs w:val="24"/>
        </w:rPr>
        <w:t>Each paper should summarize the central argument(s) in each of the readings for that week.  It should also (even if only briefly) reference earlier readings.  Look for earlier readings that the week’s reading might challenge, build on or parallel.  You might also compare different arguments in a single week’s reading. Overall the point is to learn how to identify the core arguments of secondary historical literature, and how to summarize debates among historians (i.e. “historiography”).</w:t>
      </w:r>
      <w:r w:rsidRPr="00130D2A">
        <w:rPr>
          <w:rFonts w:ascii="Times New Roman" w:hAnsi="Times New Roman" w:cs="Times New Roman"/>
          <w:sz w:val="24"/>
          <w:szCs w:val="24"/>
        </w:rPr>
        <w:t xml:space="preserve">  Avoid summarizing the readings (but definitely consider arguments therein) or the historical narratives they provide.  I have read these and I am your audience.</w:t>
      </w:r>
    </w:p>
    <w:p w:rsidR="00053DD4" w:rsidRPr="00130D2A" w:rsidRDefault="00053DD4" w:rsidP="00053DD4">
      <w:pPr>
        <w:rPr>
          <w:rFonts w:ascii="Times New Roman" w:hAnsi="Times New Roman" w:cs="Times New Roman"/>
          <w:sz w:val="24"/>
          <w:szCs w:val="24"/>
        </w:rPr>
      </w:pPr>
      <w:r w:rsidRPr="00130D2A">
        <w:rPr>
          <w:rFonts w:ascii="Times New Roman" w:hAnsi="Times New Roman" w:cs="Times New Roman"/>
          <w:sz w:val="24"/>
          <w:szCs w:val="24"/>
        </w:rPr>
        <w:t xml:space="preserve">There will be thirteen of these papers.  Together they will constitute </w:t>
      </w:r>
      <w:r>
        <w:rPr>
          <w:rFonts w:ascii="Times New Roman" w:hAnsi="Times New Roman" w:cs="Times New Roman"/>
          <w:sz w:val="24"/>
          <w:szCs w:val="24"/>
        </w:rPr>
        <w:t xml:space="preserve">70 % </w:t>
      </w:r>
      <w:r w:rsidRPr="00130D2A">
        <w:rPr>
          <w:rFonts w:ascii="Times New Roman" w:hAnsi="Times New Roman" w:cs="Times New Roman"/>
          <w:sz w:val="24"/>
          <w:szCs w:val="24"/>
        </w:rPr>
        <w:t xml:space="preserve">of your grade for the course. </w:t>
      </w:r>
      <w:r>
        <w:rPr>
          <w:rFonts w:ascii="Times New Roman" w:hAnsi="Times New Roman" w:cs="Times New Roman"/>
          <w:sz w:val="24"/>
          <w:szCs w:val="24"/>
        </w:rPr>
        <w:t>In calculating your average grade on these papers I will eliminate your two lowest grades</w:t>
      </w:r>
      <w:r w:rsidR="00085F36">
        <w:rPr>
          <w:rFonts w:ascii="Times New Roman" w:hAnsi="Times New Roman" w:cs="Times New Roman"/>
          <w:sz w:val="24"/>
          <w:szCs w:val="24"/>
        </w:rPr>
        <w:t xml:space="preserve"> (including papers you do not turn in).</w:t>
      </w:r>
    </w:p>
    <w:p w:rsidR="00053DD4" w:rsidRDefault="00053DD4" w:rsidP="00053DD4">
      <w:pPr>
        <w:rPr>
          <w:rFonts w:ascii="Times New Roman" w:hAnsi="Times New Roman" w:cs="Times New Roman"/>
          <w:sz w:val="24"/>
          <w:szCs w:val="24"/>
        </w:rPr>
      </w:pPr>
      <w:r w:rsidRPr="00130D2A">
        <w:rPr>
          <w:rFonts w:ascii="Times New Roman" w:hAnsi="Times New Roman" w:cs="Times New Roman"/>
          <w:sz w:val="24"/>
          <w:szCs w:val="24"/>
        </w:rPr>
        <w:t>At the beginning of each class we will briefly go over the most important themes of the previous week’s discussion.</w:t>
      </w:r>
    </w:p>
    <w:p w:rsidR="00085F36" w:rsidRDefault="00085F36" w:rsidP="00085F36">
      <w:pPr>
        <w:ind w:left="720" w:hanging="720"/>
        <w:rPr>
          <w:rFonts w:ascii="Times New Roman" w:hAnsi="Times New Roman" w:cs="Times New Roman"/>
          <w:sz w:val="24"/>
          <w:szCs w:val="24"/>
        </w:rPr>
      </w:pPr>
      <w:r w:rsidRPr="00085F36">
        <w:rPr>
          <w:rFonts w:ascii="Times New Roman" w:hAnsi="Times New Roman" w:cs="Times New Roman"/>
          <w:b/>
          <w:bCs/>
          <w:sz w:val="24"/>
          <w:szCs w:val="24"/>
        </w:rPr>
        <w:t>TURNING IN ASSIGNMENTS</w:t>
      </w:r>
      <w:r w:rsidRPr="00524CB3">
        <w:rPr>
          <w:rFonts w:ascii="Times New Roman" w:hAnsi="Times New Roman" w:cs="Times New Roman"/>
          <w:sz w:val="24"/>
          <w:szCs w:val="24"/>
        </w:rPr>
        <w:t xml:space="preserve">:  </w:t>
      </w:r>
    </w:p>
    <w:p w:rsidR="00085F36" w:rsidRPr="00524CB3" w:rsidRDefault="00085F36" w:rsidP="00085F36">
      <w:pPr>
        <w:ind w:left="720" w:hanging="720"/>
        <w:rPr>
          <w:rFonts w:ascii="Times New Roman" w:hAnsi="Times New Roman" w:cs="Times New Roman"/>
          <w:sz w:val="24"/>
          <w:szCs w:val="24"/>
        </w:rPr>
      </w:pPr>
      <w:r w:rsidRPr="00524CB3">
        <w:rPr>
          <w:rFonts w:ascii="Times New Roman" w:hAnsi="Times New Roman" w:cs="Times New Roman"/>
          <w:sz w:val="24"/>
          <w:szCs w:val="24"/>
        </w:rPr>
        <w:lastRenderedPageBreak/>
        <w:t xml:space="preserve">All papers </w:t>
      </w:r>
      <w:r w:rsidRPr="00524CB3">
        <w:rPr>
          <w:rFonts w:ascii="Times New Roman" w:hAnsi="Times New Roman" w:cs="Times New Roman"/>
          <w:b/>
          <w:bCs/>
          <w:sz w:val="24"/>
          <w:szCs w:val="24"/>
        </w:rPr>
        <w:t>MUST</w:t>
      </w:r>
      <w:r w:rsidRPr="00524CB3">
        <w:rPr>
          <w:rFonts w:ascii="Times New Roman" w:hAnsi="Times New Roman" w:cs="Times New Roman"/>
          <w:sz w:val="24"/>
          <w:szCs w:val="24"/>
        </w:rPr>
        <w:t xml:space="preserve"> be emailed to me at </w:t>
      </w:r>
      <w:hyperlink r:id="rId19" w:history="1">
        <w:r w:rsidRPr="00524CB3">
          <w:rPr>
            <w:rStyle w:val="Hyperlink"/>
            <w:rFonts w:ascii="Times New Roman" w:hAnsi="Times New Roman" w:cs="Times New Roman"/>
            <w:sz w:val="24"/>
            <w:szCs w:val="24"/>
          </w:rPr>
          <w:t>matthew.lenoe@rochester</w:t>
        </w:r>
      </w:hyperlink>
      <w:r w:rsidRPr="00524CB3">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b/>
          <w:bCs/>
          <w:i/>
          <w:iCs/>
          <w:sz w:val="24"/>
          <w:szCs w:val="24"/>
        </w:rPr>
        <w:t xml:space="preserve">MS Word </w:t>
      </w:r>
      <w:r>
        <w:rPr>
          <w:rFonts w:ascii="Times New Roman" w:hAnsi="Times New Roman" w:cs="Times New Roman"/>
          <w:sz w:val="24"/>
          <w:szCs w:val="24"/>
        </w:rPr>
        <w:t>, double spaced.  I need MS Word so that I can provide you feedback using the “Track Changes” function.  I will not accept papers in any other format.  I also do not accept papers via Google Drive.  Only as files attached directly to emails.</w:t>
      </w:r>
    </w:p>
    <w:p w:rsidR="00085F36" w:rsidRDefault="00085F36" w:rsidP="00053DD4">
      <w:pPr>
        <w:rPr>
          <w:rFonts w:ascii="Times New Roman" w:hAnsi="Times New Roman" w:cs="Times New Roman"/>
          <w:sz w:val="24"/>
          <w:szCs w:val="24"/>
        </w:rPr>
      </w:pPr>
    </w:p>
    <w:p w:rsidR="00085F36" w:rsidRDefault="00085F36" w:rsidP="00085F36">
      <w:pPr>
        <w:rPr>
          <w:rFonts w:ascii="Times New Roman" w:hAnsi="Times New Roman" w:cs="Times New Roman"/>
          <w:sz w:val="24"/>
          <w:szCs w:val="24"/>
        </w:rPr>
      </w:pPr>
      <w:r>
        <w:rPr>
          <w:rFonts w:ascii="Times New Roman" w:hAnsi="Times New Roman" w:cs="Times New Roman"/>
          <w:b/>
          <w:bCs/>
          <w:sz w:val="24"/>
          <w:szCs w:val="24"/>
        </w:rPr>
        <w:t xml:space="preserve">RECOMMENDATIONS FOR READING.  </w:t>
      </w:r>
      <w:r>
        <w:rPr>
          <w:rFonts w:ascii="Times New Roman" w:hAnsi="Times New Roman" w:cs="Times New Roman"/>
          <w:sz w:val="24"/>
          <w:szCs w:val="24"/>
        </w:rPr>
        <w:t xml:space="preserve">For a number of discussion classes there are several different </w:t>
      </w:r>
      <w:r>
        <w:rPr>
          <w:rFonts w:ascii="Times New Roman" w:hAnsi="Times New Roman" w:cs="Times New Roman"/>
          <w:sz w:val="24"/>
          <w:szCs w:val="24"/>
        </w:rPr>
        <w:t xml:space="preserve">readings </w:t>
      </w:r>
      <w:r>
        <w:rPr>
          <w:rFonts w:ascii="Times New Roman" w:hAnsi="Times New Roman" w:cs="Times New Roman"/>
          <w:sz w:val="24"/>
          <w:szCs w:val="24"/>
        </w:rPr>
        <w:t>assigned.  Keeping track of these dif</w:t>
      </w:r>
      <w:r>
        <w:rPr>
          <w:rFonts w:ascii="Times New Roman" w:hAnsi="Times New Roman" w:cs="Times New Roman"/>
          <w:sz w:val="24"/>
          <w:szCs w:val="24"/>
        </w:rPr>
        <w:t>ferent items</w:t>
      </w:r>
      <w:r>
        <w:rPr>
          <w:rFonts w:ascii="Times New Roman" w:hAnsi="Times New Roman" w:cs="Times New Roman"/>
          <w:sz w:val="24"/>
          <w:szCs w:val="24"/>
        </w:rPr>
        <w:t xml:space="preserve"> for the class discussions is </w:t>
      </w:r>
      <w:r>
        <w:rPr>
          <w:rFonts w:ascii="Times New Roman" w:hAnsi="Times New Roman" w:cs="Times New Roman"/>
          <w:sz w:val="24"/>
          <w:szCs w:val="24"/>
        </w:rPr>
        <w:t xml:space="preserve">one of the bigger </w:t>
      </w:r>
      <w:r>
        <w:rPr>
          <w:rFonts w:ascii="Times New Roman" w:hAnsi="Times New Roman" w:cs="Times New Roman"/>
          <w:sz w:val="24"/>
          <w:szCs w:val="24"/>
        </w:rPr>
        <w:t>challenge</w:t>
      </w:r>
      <w:r>
        <w:rPr>
          <w:rFonts w:ascii="Times New Roman" w:hAnsi="Times New Roman" w:cs="Times New Roman"/>
          <w:sz w:val="24"/>
          <w:szCs w:val="24"/>
        </w:rPr>
        <w:t xml:space="preserve">s </w:t>
      </w:r>
      <w:r>
        <w:rPr>
          <w:rFonts w:ascii="Times New Roman" w:hAnsi="Times New Roman" w:cs="Times New Roman"/>
          <w:sz w:val="24"/>
          <w:szCs w:val="24"/>
        </w:rPr>
        <w:t xml:space="preserve">of </w:t>
      </w:r>
      <w:r>
        <w:rPr>
          <w:rFonts w:ascii="Times New Roman" w:hAnsi="Times New Roman" w:cs="Times New Roman"/>
          <w:sz w:val="24"/>
          <w:szCs w:val="24"/>
        </w:rPr>
        <w:t>class discussion</w:t>
      </w:r>
      <w:r>
        <w:rPr>
          <w:rFonts w:ascii="Times New Roman" w:hAnsi="Times New Roman" w:cs="Times New Roman"/>
          <w:sz w:val="24"/>
          <w:szCs w:val="24"/>
        </w:rPr>
        <w:t xml:space="preserve">.  I would recommend noting down for yourself the date and authorship/provenance of each </w:t>
      </w:r>
      <w:r>
        <w:rPr>
          <w:rFonts w:ascii="Times New Roman" w:hAnsi="Times New Roman" w:cs="Times New Roman"/>
          <w:sz w:val="24"/>
          <w:szCs w:val="24"/>
        </w:rPr>
        <w:t>reading</w:t>
      </w:r>
      <w:r>
        <w:rPr>
          <w:rFonts w:ascii="Times New Roman" w:hAnsi="Times New Roman" w:cs="Times New Roman"/>
          <w:sz w:val="24"/>
          <w:szCs w:val="24"/>
        </w:rPr>
        <w:t xml:space="preserve"> so you can place each in context and differentiate one from another during class discussions.</w:t>
      </w:r>
    </w:p>
    <w:p w:rsidR="00085F36" w:rsidRDefault="00085F36" w:rsidP="00053DD4">
      <w:pPr>
        <w:rPr>
          <w:rFonts w:ascii="Times New Roman" w:hAnsi="Times New Roman" w:cs="Times New Roman"/>
          <w:sz w:val="24"/>
          <w:szCs w:val="24"/>
        </w:rPr>
      </w:pPr>
    </w:p>
    <w:p w:rsidR="00327773" w:rsidRPr="00D85158" w:rsidRDefault="00327773" w:rsidP="00327773">
      <w:pPr>
        <w:rPr>
          <w:rFonts w:ascii="Times New Roman" w:hAnsi="Times New Roman" w:cs="Times New Roman"/>
          <w:i/>
          <w:iCs/>
          <w:sz w:val="24"/>
          <w:szCs w:val="24"/>
        </w:rPr>
      </w:pPr>
      <w:r w:rsidRPr="003C3ABA">
        <w:rPr>
          <w:rFonts w:ascii="Times New Roman" w:hAnsi="Times New Roman" w:cs="Times New Roman"/>
          <w:b/>
          <w:bCs/>
          <w:sz w:val="24"/>
          <w:szCs w:val="24"/>
        </w:rPr>
        <w:t xml:space="preserve">Academic honesty: </w:t>
      </w:r>
      <w:r w:rsidRPr="003C3ABA">
        <w:rPr>
          <w:rFonts w:ascii="Times New Roman" w:eastAsia="Garamond" w:hAnsi="Times New Roman" w:cs="Times New Roman"/>
          <w:sz w:val="24"/>
          <w:szCs w:val="24"/>
        </w:rPr>
        <w:t>All assignments and activities associated with this course must be performed in accordance with the University of Rochester's Academic Honesty Policy.</w:t>
      </w:r>
      <w:r>
        <w:rPr>
          <w:rFonts w:ascii="Times New Roman" w:eastAsia="Garamond" w:hAnsi="Times New Roman" w:cs="Times New Roman"/>
          <w:sz w:val="24"/>
          <w:szCs w:val="24"/>
        </w:rPr>
        <w:t xml:space="preserve"> </w:t>
      </w:r>
      <w:r>
        <w:rPr>
          <w:rFonts w:ascii="Times New Roman" w:eastAsia="Garamond" w:hAnsi="Times New Roman" w:cs="Times New Roman"/>
          <w:i/>
          <w:iCs/>
          <w:sz w:val="24"/>
          <w:szCs w:val="24"/>
        </w:rPr>
        <w:t>I will not accept Paper One from students who have not signed the “Acceptance of Academic Honesty Policy” on the course Blackboard site.</w:t>
      </w:r>
    </w:p>
    <w:p w:rsidR="00327773" w:rsidRDefault="00327773" w:rsidP="00327773">
      <w:pPr>
        <w:ind w:left="720" w:hanging="720"/>
        <w:rPr>
          <w:rFonts w:ascii="Times New Roman" w:hAnsi="Times New Roman" w:cs="Times New Roman"/>
          <w:b/>
          <w:sz w:val="24"/>
          <w:szCs w:val="24"/>
        </w:rPr>
      </w:pPr>
      <w:r>
        <w:rPr>
          <w:rFonts w:ascii="Times New Roman" w:hAnsi="Times New Roman" w:cs="Times New Roman"/>
          <w:b/>
          <w:sz w:val="24"/>
          <w:szCs w:val="24"/>
        </w:rPr>
        <w:t>I DO NOT TOLERATE CHEATING OR PLAGIARISM (PRESENTING SOMEONE ELSE’S SCHOLARLY WORK AS YOUR OWN).  I WILL PURSUE THE UNIVERSITY DISCIPLINARY PROCESS AGAINST STUDENTS WHO PLAGIARIZE OTHERS’ WORK.  AT A MINIMUM, STUDENTS WHO PLAGIARIZE WILL RECEIVE A “0” ON THE ASSIGNMENT IN QUESTION.</w:t>
      </w:r>
    </w:p>
    <w:p w:rsidR="00327773" w:rsidRDefault="00327773" w:rsidP="00327773">
      <w:pPr>
        <w:ind w:left="720" w:hanging="720"/>
        <w:rPr>
          <w:rFonts w:ascii="Times New Roman" w:hAnsi="Times New Roman" w:cs="Times New Roman"/>
          <w:b/>
          <w:sz w:val="24"/>
          <w:szCs w:val="24"/>
        </w:rPr>
      </w:pPr>
    </w:p>
    <w:p w:rsidR="00327773" w:rsidRDefault="00327773" w:rsidP="00327773">
      <w:pPr>
        <w:ind w:left="720" w:hanging="720"/>
        <w:rPr>
          <w:rStyle w:val="Hyperlink"/>
          <w:rFonts w:ascii="Garamond" w:eastAsia="Garamond" w:hAnsi="Garamond" w:cs="Garamond"/>
          <w:sz w:val="24"/>
          <w:szCs w:val="24"/>
        </w:rPr>
      </w:pPr>
      <w:r>
        <w:rPr>
          <w:rFonts w:ascii="Times New Roman" w:hAnsi="Times New Roman" w:cs="Times New Roman"/>
          <w:sz w:val="24"/>
          <w:szCs w:val="24"/>
        </w:rPr>
        <w:t>You are required to read</w:t>
      </w:r>
      <w:r w:rsidRPr="002B0C4E">
        <w:rPr>
          <w:rFonts w:ascii="Garamond" w:eastAsia="Garamond" w:hAnsi="Garamond" w:cs="Garamond"/>
          <w:color w:val="000000"/>
          <w:sz w:val="24"/>
          <w:szCs w:val="24"/>
        </w:rPr>
        <w:t xml:space="preserve"> the American Historical Association’s “Defining Plagiarism</w:t>
      </w:r>
      <w:r>
        <w:rPr>
          <w:rFonts w:ascii="Garamond" w:eastAsia="Garamond" w:hAnsi="Garamond" w:cs="Garamond"/>
          <w:color w:val="000000"/>
          <w:sz w:val="24"/>
          <w:szCs w:val="24"/>
        </w:rPr>
        <w:t xml:space="preserve">” at </w:t>
      </w:r>
      <w:hyperlink r:id="rId20" w:history="1">
        <w:r w:rsidRPr="003A693B">
          <w:rPr>
            <w:rStyle w:val="Hyperlink"/>
            <w:rFonts w:ascii="Garamond" w:eastAsia="Garamond" w:hAnsi="Garamond" w:cs="Garamond"/>
            <w:sz w:val="24"/>
            <w:szCs w:val="24"/>
          </w:rPr>
          <w:t>https://www.historians.org/teaching-and-learning/teaching-resources-for-historians/plagiarism-curricular-materials-for-history-instructors/defining-plagiarism</w:t>
        </w:r>
      </w:hyperlink>
      <w:r>
        <w:rPr>
          <w:rStyle w:val="Hyperlink"/>
          <w:rFonts w:ascii="Garamond" w:eastAsia="Garamond" w:hAnsi="Garamond" w:cs="Garamond"/>
          <w:sz w:val="24"/>
          <w:szCs w:val="24"/>
        </w:rPr>
        <w:t xml:space="preserve"> before the second class meeting.</w:t>
      </w:r>
    </w:p>
    <w:p w:rsidR="00327773" w:rsidRDefault="00327773" w:rsidP="00327773">
      <w:pPr>
        <w:rPr>
          <w:rFonts w:ascii="Times New Roman" w:hAnsi="Times New Roman" w:cs="Times New Roman"/>
          <w:color w:val="222222"/>
          <w:sz w:val="24"/>
          <w:szCs w:val="24"/>
          <w:shd w:val="clear" w:color="auto" w:fill="FFFFFF"/>
        </w:rPr>
      </w:pPr>
    </w:p>
    <w:p w:rsidR="00085F36" w:rsidRDefault="00327773" w:rsidP="00327773">
      <w:pPr>
        <w:rPr>
          <w:rFonts w:ascii="Times New Roman" w:hAnsi="Times New Roman" w:cs="Times New Roman"/>
          <w:color w:val="222222"/>
          <w:sz w:val="24"/>
          <w:szCs w:val="24"/>
          <w:shd w:val="clear" w:color="auto" w:fill="FFFFFF"/>
        </w:rPr>
      </w:pPr>
      <w:r w:rsidRPr="00D518B5">
        <w:rPr>
          <w:rFonts w:ascii="Times New Roman" w:hAnsi="Times New Roman" w:cs="Times New Roman"/>
          <w:b/>
          <w:bCs/>
          <w:color w:val="222222"/>
          <w:sz w:val="24"/>
          <w:szCs w:val="24"/>
          <w:shd w:val="clear" w:color="auto" w:fill="FFFFFF"/>
        </w:rPr>
        <w:t>Students with disabilities:  </w:t>
      </w:r>
      <w:r w:rsidRPr="00D518B5">
        <w:rPr>
          <w:rFonts w:ascii="Times New Roman" w:hAnsi="Times New Roman" w:cs="Times New Roman"/>
          <w:color w:val="222222"/>
          <w:sz w:val="24"/>
          <w:szCs w:val="24"/>
          <w:shd w:val="clear" w:color="auto" w:fill="FFFFFF"/>
        </w:rPr>
        <w:t>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w:t>
      </w:r>
      <w:hyperlink r:id="rId21" w:tgtFrame="_blank" w:history="1">
        <w:r w:rsidRPr="00D518B5">
          <w:rPr>
            <w:rStyle w:val="Hyperlink"/>
            <w:rFonts w:ascii="Times New Roman" w:hAnsi="Times New Roman" w:cs="Times New Roman"/>
            <w:color w:val="1155CC"/>
            <w:sz w:val="24"/>
            <w:szCs w:val="24"/>
            <w:shd w:val="clear" w:color="auto" w:fill="FFFFFF"/>
          </w:rPr>
          <w:t>Office of Disability Resources</w:t>
        </w:r>
      </w:hyperlink>
      <w:r w:rsidRPr="00D518B5">
        <w:rPr>
          <w:rFonts w:ascii="Times New Roman" w:hAnsi="Times New Roman" w:cs="Times New Roman"/>
          <w:color w:val="222222"/>
          <w:sz w:val="24"/>
          <w:szCs w:val="24"/>
          <w:shd w:val="clear" w:color="auto" w:fill="FFFFFF"/>
        </w:rPr>
        <w:t> at: </w:t>
      </w:r>
      <w:hyperlink r:id="rId22" w:tgtFrame="_blank" w:history="1">
        <w:r w:rsidRPr="00D518B5">
          <w:rPr>
            <w:rStyle w:val="Hyperlink"/>
            <w:rFonts w:ascii="Times New Roman" w:hAnsi="Times New Roman" w:cs="Times New Roman"/>
            <w:color w:val="1155CC"/>
            <w:sz w:val="24"/>
            <w:szCs w:val="24"/>
            <w:shd w:val="clear" w:color="auto" w:fill="FFFFFF"/>
          </w:rPr>
          <w:t>disability@rochester.edu;</w:t>
        </w:r>
      </w:hyperlink>
      <w:r w:rsidRPr="00D518B5">
        <w:rPr>
          <w:rFonts w:ascii="Times New Roman" w:hAnsi="Times New Roman" w:cs="Times New Roman"/>
          <w:color w:val="222222"/>
          <w:sz w:val="24"/>
          <w:szCs w:val="24"/>
          <w:shd w:val="clear" w:color="auto" w:fill="FFFFFF"/>
        </w:rPr>
        <w:t> (585) 276-5075; Taylor Hall</w:t>
      </w:r>
    </w:p>
    <w:p w:rsidR="00327773" w:rsidRPr="00130D2A" w:rsidRDefault="00327773" w:rsidP="00327773">
      <w:pPr>
        <w:rPr>
          <w:rFonts w:ascii="Times New Roman" w:hAnsi="Times New Roman" w:cs="Times New Roman"/>
          <w:sz w:val="24"/>
          <w:szCs w:val="24"/>
        </w:rPr>
      </w:pPr>
    </w:p>
    <w:p w:rsidR="002B4A04" w:rsidRDefault="00053DD4" w:rsidP="002B4A04">
      <w:pPr>
        <w:rPr>
          <w:rFonts w:ascii="Times New Roman" w:hAnsi="Times New Roman" w:cs="Times New Roman"/>
          <w:b/>
          <w:bCs/>
          <w:sz w:val="24"/>
          <w:szCs w:val="24"/>
        </w:rPr>
      </w:pPr>
      <w:r>
        <w:rPr>
          <w:rFonts w:ascii="Times New Roman" w:hAnsi="Times New Roman" w:cs="Times New Roman"/>
          <w:b/>
          <w:bCs/>
          <w:sz w:val="24"/>
          <w:szCs w:val="24"/>
        </w:rPr>
        <w:t>REQUIRED BOOKS</w:t>
      </w:r>
    </w:p>
    <w:p w:rsidR="00053DD4" w:rsidRDefault="00053DD4" w:rsidP="002B4A04">
      <w:pPr>
        <w:rPr>
          <w:rFonts w:ascii="Times New Roman" w:hAnsi="Times New Roman" w:cs="Times New Roman"/>
          <w:b/>
          <w:bCs/>
          <w:sz w:val="24"/>
          <w:szCs w:val="24"/>
        </w:rPr>
      </w:pPr>
    </w:p>
    <w:p w:rsidR="00085F36" w:rsidRDefault="00085F36" w:rsidP="002B4A04">
      <w:pPr>
        <w:rPr>
          <w:rFonts w:ascii="Arial" w:hAnsi="Arial" w:cs="Arial"/>
          <w:color w:val="500050"/>
          <w:shd w:val="clear" w:color="auto" w:fill="FFFFFF"/>
        </w:rPr>
      </w:pPr>
      <w:r>
        <w:rPr>
          <w:rFonts w:ascii="Arial" w:hAnsi="Arial" w:cs="Arial"/>
          <w:color w:val="500050"/>
          <w:shd w:val="clear" w:color="auto" w:fill="FFFFFF"/>
        </w:rPr>
        <w:lastRenderedPageBreak/>
        <w:t xml:space="preserve">Edward Gibbon, </w:t>
      </w:r>
      <w:r w:rsidRPr="00085F36">
        <w:rPr>
          <w:rFonts w:ascii="Arial" w:hAnsi="Arial" w:cs="Arial"/>
          <w:i/>
          <w:iCs/>
          <w:color w:val="500050"/>
          <w:shd w:val="clear" w:color="auto" w:fill="FFFFFF"/>
        </w:rPr>
        <w:t>The Decline and Fall of the Roman Empire</w:t>
      </w:r>
      <w:r>
        <w:rPr>
          <w:rFonts w:ascii="Arial" w:hAnsi="Arial" w:cs="Arial"/>
          <w:color w:val="500050"/>
          <w:shd w:val="clear" w:color="auto" w:fill="FFFFFF"/>
        </w:rPr>
        <w:t xml:space="preserve">.  </w:t>
      </w:r>
      <w:r>
        <w:rPr>
          <w:rFonts w:ascii="Arial" w:hAnsi="Arial" w:cs="Arial"/>
          <w:color w:val="500050"/>
          <w:shd w:val="clear" w:color="auto" w:fill="FFFFFF"/>
        </w:rPr>
        <w:t>Penguin abridged edition, available as hard-copy or Kindle from Amazon.</w:t>
      </w:r>
    </w:p>
    <w:p w:rsidR="00053DD4" w:rsidRDefault="00085F36" w:rsidP="002B4A04">
      <w:pPr>
        <w:rPr>
          <w:rFonts w:ascii="Arial" w:hAnsi="Arial" w:cs="Arial"/>
          <w:color w:val="500050"/>
          <w:shd w:val="clear" w:color="auto" w:fill="FFFFFF"/>
        </w:rPr>
      </w:pPr>
      <w:r>
        <w:rPr>
          <w:rFonts w:ascii="Arial" w:hAnsi="Arial" w:cs="Arial"/>
          <w:color w:val="500050"/>
        </w:rPr>
        <w:br/>
      </w:r>
      <w:r>
        <w:rPr>
          <w:rFonts w:ascii="Arial" w:hAnsi="Arial" w:cs="Arial"/>
          <w:color w:val="500050"/>
          <w:shd w:val="clear" w:color="auto" w:fill="FFFFFF"/>
        </w:rPr>
        <w:t xml:space="preserve">Max Weber. </w:t>
      </w:r>
      <w:r w:rsidRPr="00085F36">
        <w:rPr>
          <w:rFonts w:ascii="Arial" w:hAnsi="Arial" w:cs="Arial"/>
          <w:i/>
          <w:iCs/>
          <w:color w:val="500050"/>
          <w:shd w:val="clear" w:color="auto" w:fill="FFFFFF"/>
        </w:rPr>
        <w:t>The Protestant Ethic and the Spirit of Capitalism.</w:t>
      </w:r>
      <w:r>
        <w:rPr>
          <w:rFonts w:ascii="Arial" w:hAnsi="Arial" w:cs="Arial"/>
          <w:color w:val="500050"/>
          <w:shd w:val="clear" w:color="auto" w:fill="FFFFFF"/>
        </w:rPr>
        <w:t xml:space="preserve"> Available as e-book on the RCL website.</w:t>
      </w:r>
      <w:r>
        <w:rPr>
          <w:rFonts w:ascii="Arial" w:hAnsi="Arial" w:cs="Arial"/>
          <w:color w:val="500050"/>
        </w:rPr>
        <w:br/>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Pierre Goubert, </w:t>
      </w:r>
      <w:r w:rsidRPr="00085F36">
        <w:rPr>
          <w:rFonts w:ascii="Arial" w:hAnsi="Arial" w:cs="Arial"/>
          <w:i/>
          <w:iCs/>
          <w:color w:val="500050"/>
          <w:shd w:val="clear" w:color="auto" w:fill="FFFFFF"/>
        </w:rPr>
        <w:t>The French Peasantry in the Seventeenth Century</w:t>
      </w:r>
      <w:r>
        <w:rPr>
          <w:rFonts w:ascii="Arial" w:hAnsi="Arial" w:cs="Arial"/>
          <w:color w:val="500050"/>
          <w:shd w:val="clear" w:color="auto" w:fill="FFFFFF"/>
        </w:rPr>
        <w:t>. Cambridge: Cambridge University Press, 1986 (second edition).  Must purchase hard-copy of this edition.</w:t>
      </w:r>
      <w:r>
        <w:rPr>
          <w:rFonts w:ascii="Arial" w:hAnsi="Arial" w:cs="Arial"/>
          <w:color w:val="500050"/>
        </w:rPr>
        <w:br/>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Michel Foucault, </w:t>
      </w:r>
      <w:r w:rsidRPr="00085F36">
        <w:rPr>
          <w:rFonts w:ascii="Arial" w:hAnsi="Arial" w:cs="Arial"/>
          <w:i/>
          <w:iCs/>
          <w:color w:val="500050"/>
          <w:shd w:val="clear" w:color="auto" w:fill="FFFFFF"/>
        </w:rPr>
        <w:t>Discipline and Punish: The Birth of the Prison</w:t>
      </w:r>
      <w:r>
        <w:rPr>
          <w:rFonts w:ascii="Arial" w:hAnsi="Arial" w:cs="Arial"/>
          <w:color w:val="500050"/>
          <w:shd w:val="clear" w:color="auto" w:fill="FFFFFF"/>
        </w:rPr>
        <w:t>.  Vintage Books, 1995.  Must purchase hard copy of 1995 Vintage edition.</w:t>
      </w:r>
      <w:r>
        <w:rPr>
          <w:rFonts w:ascii="Arial" w:hAnsi="Arial" w:cs="Arial"/>
          <w:color w:val="500050"/>
        </w:rPr>
        <w:br/>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Kenneth Pomeranz, </w:t>
      </w:r>
      <w:r w:rsidRPr="00085F36">
        <w:rPr>
          <w:rFonts w:ascii="Arial" w:hAnsi="Arial" w:cs="Arial"/>
          <w:i/>
          <w:iCs/>
          <w:color w:val="500050"/>
          <w:shd w:val="clear" w:color="auto" w:fill="FFFFFF"/>
        </w:rPr>
        <w:t>The Great Divergence: China, Europe and the Making of the Modern World Economy</w:t>
      </w:r>
      <w:r>
        <w:rPr>
          <w:rFonts w:ascii="Arial" w:hAnsi="Arial" w:cs="Arial"/>
          <w:color w:val="500050"/>
          <w:shd w:val="clear" w:color="auto" w:fill="FFFFFF"/>
        </w:rPr>
        <w:t xml:space="preserve"> (Princeton, 2001). Available as e-book on the RCL website.</w:t>
      </w:r>
      <w:r>
        <w:rPr>
          <w:rFonts w:ascii="Arial" w:hAnsi="Arial" w:cs="Arial"/>
          <w:color w:val="500050"/>
        </w:rPr>
        <w:br/>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Benedict Anderson, </w:t>
      </w:r>
      <w:r w:rsidRPr="00085F36">
        <w:rPr>
          <w:rFonts w:ascii="Arial" w:hAnsi="Arial" w:cs="Arial"/>
          <w:i/>
          <w:iCs/>
          <w:color w:val="500050"/>
          <w:shd w:val="clear" w:color="auto" w:fill="FFFFFF"/>
        </w:rPr>
        <w:t>Imagined Communities: Reflections on the Origin and Spread of Nationalism</w:t>
      </w:r>
      <w:r>
        <w:rPr>
          <w:rFonts w:ascii="Arial" w:hAnsi="Arial" w:cs="Arial"/>
          <w:color w:val="500050"/>
          <w:shd w:val="clear" w:color="auto" w:fill="FFFFFF"/>
        </w:rPr>
        <w:t>. Verso, 2006. Available as e-book on the RCL website.</w:t>
      </w:r>
      <w:r>
        <w:rPr>
          <w:rFonts w:ascii="Arial" w:hAnsi="Arial" w:cs="Arial"/>
          <w:color w:val="500050"/>
        </w:rPr>
        <w:br/>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Niall Ferguson, Empire: </w:t>
      </w:r>
      <w:r w:rsidRPr="00085F36">
        <w:rPr>
          <w:rFonts w:ascii="Arial" w:hAnsi="Arial" w:cs="Arial"/>
          <w:i/>
          <w:iCs/>
          <w:color w:val="500050"/>
          <w:shd w:val="clear" w:color="auto" w:fill="FFFFFF"/>
        </w:rPr>
        <w:t>The Rise and Demise of the British Order and the Lessons for Global Power</w:t>
      </w:r>
      <w:r>
        <w:rPr>
          <w:rFonts w:ascii="Arial" w:hAnsi="Arial" w:cs="Arial"/>
          <w:color w:val="500050"/>
          <w:shd w:val="clear" w:color="auto" w:fill="FFFFFF"/>
        </w:rPr>
        <w:t xml:space="preserve"> (Basic Books, 2004). Available as e-book on RCL website.</w:t>
      </w:r>
      <w:r>
        <w:rPr>
          <w:rFonts w:ascii="Arial" w:hAnsi="Arial" w:cs="Arial"/>
          <w:color w:val="500050"/>
        </w:rPr>
        <w:br/>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Natalie Zemon Davis. </w:t>
      </w:r>
      <w:r w:rsidRPr="00085F36">
        <w:rPr>
          <w:rFonts w:ascii="Arial" w:hAnsi="Arial" w:cs="Arial"/>
          <w:i/>
          <w:iCs/>
          <w:color w:val="500050"/>
          <w:shd w:val="clear" w:color="auto" w:fill="FFFFFF"/>
        </w:rPr>
        <w:t>Fiction in the Archives: Pardon Tales and Their Tellers in Sixteenth-Century France.</w:t>
      </w:r>
      <w:r>
        <w:rPr>
          <w:rFonts w:ascii="Arial" w:hAnsi="Arial" w:cs="Arial"/>
          <w:color w:val="500050"/>
          <w:shd w:val="clear" w:color="auto" w:fill="FFFFFF"/>
        </w:rPr>
        <w:t>  Stanford University Press, 1990. Must purchase hard copy of 1990 edition.</w:t>
      </w:r>
      <w:r>
        <w:rPr>
          <w:rFonts w:ascii="Arial" w:hAnsi="Arial" w:cs="Arial"/>
          <w:color w:val="500050"/>
        </w:rPr>
        <w:br/>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Donald Worster. </w:t>
      </w:r>
      <w:r w:rsidRPr="00085F36">
        <w:rPr>
          <w:rFonts w:ascii="Arial" w:hAnsi="Arial" w:cs="Arial"/>
          <w:i/>
          <w:iCs/>
          <w:color w:val="500050"/>
          <w:shd w:val="clear" w:color="auto" w:fill="FFFFFF"/>
        </w:rPr>
        <w:t>Dust Bowl: The Southern Plains in the 1930s</w:t>
      </w:r>
      <w:r>
        <w:rPr>
          <w:rFonts w:ascii="Arial" w:hAnsi="Arial" w:cs="Arial"/>
          <w:color w:val="500050"/>
          <w:shd w:val="clear" w:color="auto" w:fill="FFFFFF"/>
        </w:rPr>
        <w:t>. Oxford University Press, 1979. Available on RCL website as e-book.</w:t>
      </w:r>
      <w:r>
        <w:rPr>
          <w:rFonts w:ascii="Arial" w:hAnsi="Arial" w:cs="Arial"/>
          <w:color w:val="500050"/>
        </w:rPr>
        <w:br/>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Joan Scott. </w:t>
      </w:r>
      <w:r w:rsidRPr="00085F36">
        <w:rPr>
          <w:rFonts w:ascii="Arial" w:hAnsi="Arial" w:cs="Arial"/>
          <w:i/>
          <w:iCs/>
          <w:color w:val="500050"/>
          <w:shd w:val="clear" w:color="auto" w:fill="FFFFFF"/>
        </w:rPr>
        <w:t>Gender and the Politics of History</w:t>
      </w:r>
      <w:r>
        <w:rPr>
          <w:rFonts w:ascii="Arial" w:hAnsi="Arial" w:cs="Arial"/>
          <w:color w:val="500050"/>
          <w:shd w:val="clear" w:color="auto" w:fill="FFFFFF"/>
        </w:rPr>
        <w:t>.  Columbia University Press, 1999. Available as e-book on RCL website.</w:t>
      </w:r>
    </w:p>
    <w:p w:rsidR="00085F36" w:rsidRDefault="00085F36" w:rsidP="002B4A04">
      <w:pPr>
        <w:rPr>
          <w:rFonts w:ascii="Arial" w:hAnsi="Arial" w:cs="Arial"/>
          <w:color w:val="500050"/>
          <w:shd w:val="clear" w:color="auto" w:fill="FFFFFF"/>
        </w:rPr>
      </w:pPr>
    </w:p>
    <w:p w:rsidR="00085F36" w:rsidRDefault="00085F36" w:rsidP="002B4A04">
      <w:pPr>
        <w:rPr>
          <w:rFonts w:ascii="Arial" w:hAnsi="Arial" w:cs="Arial"/>
          <w:color w:val="500050"/>
          <w:shd w:val="clear" w:color="auto" w:fill="FFFFFF"/>
        </w:rPr>
      </w:pPr>
    </w:p>
    <w:sectPr w:rsidR="00085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77AF6"/>
    <w:multiLevelType w:val="hybridMultilevel"/>
    <w:tmpl w:val="A70C1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86EA9"/>
    <w:multiLevelType w:val="hybridMultilevel"/>
    <w:tmpl w:val="AC360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5E"/>
    <w:rsid w:val="00053DD4"/>
    <w:rsid w:val="000802CE"/>
    <w:rsid w:val="00085F36"/>
    <w:rsid w:val="00140DFA"/>
    <w:rsid w:val="00177390"/>
    <w:rsid w:val="001A6FB0"/>
    <w:rsid w:val="00212907"/>
    <w:rsid w:val="002536F2"/>
    <w:rsid w:val="00253BC3"/>
    <w:rsid w:val="00282A09"/>
    <w:rsid w:val="002B4A04"/>
    <w:rsid w:val="00327773"/>
    <w:rsid w:val="00416F75"/>
    <w:rsid w:val="00447F65"/>
    <w:rsid w:val="004547BB"/>
    <w:rsid w:val="00476AD3"/>
    <w:rsid w:val="0048331C"/>
    <w:rsid w:val="00483C98"/>
    <w:rsid w:val="00563350"/>
    <w:rsid w:val="005C7EE8"/>
    <w:rsid w:val="005E51F2"/>
    <w:rsid w:val="00604E90"/>
    <w:rsid w:val="006145F1"/>
    <w:rsid w:val="00705B69"/>
    <w:rsid w:val="00753AB6"/>
    <w:rsid w:val="00777FDC"/>
    <w:rsid w:val="007D767A"/>
    <w:rsid w:val="0089597D"/>
    <w:rsid w:val="008D46B3"/>
    <w:rsid w:val="0090590F"/>
    <w:rsid w:val="00A2488D"/>
    <w:rsid w:val="00A4054C"/>
    <w:rsid w:val="00A94B86"/>
    <w:rsid w:val="00AC4D5E"/>
    <w:rsid w:val="00B05ACF"/>
    <w:rsid w:val="00B45D05"/>
    <w:rsid w:val="00B63511"/>
    <w:rsid w:val="00BB0B25"/>
    <w:rsid w:val="00C07257"/>
    <w:rsid w:val="00C406C7"/>
    <w:rsid w:val="00C54C4C"/>
    <w:rsid w:val="00DA0156"/>
    <w:rsid w:val="00DC7EE1"/>
    <w:rsid w:val="00E715F6"/>
    <w:rsid w:val="00EC344B"/>
    <w:rsid w:val="00F57286"/>
    <w:rsid w:val="00FA02B4"/>
    <w:rsid w:val="00FA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E7B3"/>
  <w15:chartTrackingRefBased/>
  <w15:docId w15:val="{7D9745BB-93B5-4F24-A7FE-AD16C892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257"/>
    <w:pPr>
      <w:ind w:left="720"/>
      <w:contextualSpacing/>
    </w:pPr>
  </w:style>
  <w:style w:type="character" w:styleId="Hyperlink">
    <w:name w:val="Hyperlink"/>
    <w:basedOn w:val="DefaultParagraphFont"/>
    <w:uiPriority w:val="99"/>
    <w:unhideWhenUsed/>
    <w:rsid w:val="0089597D"/>
    <w:rPr>
      <w:color w:val="5F5F5F" w:themeColor="hyperlink"/>
      <w:u w:val="single"/>
    </w:rPr>
  </w:style>
  <w:style w:type="character" w:styleId="FollowedHyperlink">
    <w:name w:val="FollowedHyperlink"/>
    <w:basedOn w:val="DefaultParagraphFont"/>
    <w:uiPriority w:val="99"/>
    <w:semiHidden/>
    <w:unhideWhenUsed/>
    <w:rsid w:val="0089597D"/>
    <w:rPr>
      <w:color w:val="919191" w:themeColor="followedHyperlink"/>
      <w:u w:val="single"/>
    </w:rPr>
  </w:style>
  <w:style w:type="paragraph" w:styleId="NormalWeb">
    <w:name w:val="Normal (Web)"/>
    <w:basedOn w:val="Normal"/>
    <w:uiPriority w:val="99"/>
    <w:semiHidden/>
    <w:unhideWhenUsed/>
    <w:rsid w:val="00604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0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011004234925/http:/acc6.its.brooklyn.cuny.edu/~phalsall/texts/shu-jing.html" TargetMode="External"/><Relationship Id="rId13" Type="http://schemas.openxmlformats.org/officeDocument/2006/relationships/hyperlink" Target="https://ia600200.us.archive.org/6/items/historyofanglosa00hosmiala/historyofanglosa00hosmiala.pdf" TargetMode="External"/><Relationship Id="rId18" Type="http://schemas.openxmlformats.org/officeDocument/2006/relationships/hyperlink" Target="http://www.faculty.umb.edu/lawrence_blum/courses/290h_09/readings/bauman_intro.pdf" TargetMode="External"/><Relationship Id="rId3" Type="http://schemas.openxmlformats.org/officeDocument/2006/relationships/settings" Target="settings.xml"/><Relationship Id="rId21" Type="http://schemas.openxmlformats.org/officeDocument/2006/relationships/hyperlink" Target="http://www.rochester.edu/college/disability/index.html" TargetMode="External"/><Relationship Id="rId7" Type="http://schemas.openxmlformats.org/officeDocument/2006/relationships/hyperlink" Target="http://quod.lib.umich.edu.ezp.lib.rochester.edu/cgi/t/text/text-idx?idno=heb06046.0001.001;cc=acls" TargetMode="External"/><Relationship Id="rId12" Type="http://schemas.openxmlformats.org/officeDocument/2006/relationships/hyperlink" Target="https://ia802205.us.archive.org/26/items/ahistoryengland06rankgoog/ahistoryengland06rankgoog.pdf" TargetMode="External"/><Relationship Id="rId17" Type="http://schemas.openxmlformats.org/officeDocument/2006/relationships/hyperlink" Target="https://ebookcentral.proquest.com/lib/rochester/reader.action?docID=4549188" TargetMode="External"/><Relationship Id="rId2" Type="http://schemas.openxmlformats.org/officeDocument/2006/relationships/styles" Target="styles.xml"/><Relationship Id="rId16" Type="http://schemas.openxmlformats.org/officeDocument/2006/relationships/hyperlink" Target="https://www.marxists.org/archive/marx/works/1845/german-ideology/abstract.htm" TargetMode="External"/><Relationship Id="rId20" Type="http://schemas.openxmlformats.org/officeDocument/2006/relationships/hyperlink" Target="https://www.historians.org/teaching-and-learning/teaching-resources-for-historians/plagiarism-curricular-materials-for-history-instructors/defining-plagiarism" TargetMode="External"/><Relationship Id="rId1" Type="http://schemas.openxmlformats.org/officeDocument/2006/relationships/numbering" Target="numbering.xml"/><Relationship Id="rId6" Type="http://schemas.openxmlformats.org/officeDocument/2006/relationships/hyperlink" Target="http://classics.mit.edu/Thucydides/pelopwar.1.first.html" TargetMode="External"/><Relationship Id="rId11" Type="http://schemas.openxmlformats.org/officeDocument/2006/relationships/hyperlink" Target="http://history.hanover.edu/texts/vallatc.html" TargetMode="External"/><Relationship Id="rId24" Type="http://schemas.openxmlformats.org/officeDocument/2006/relationships/theme" Target="theme/theme1.xml"/><Relationship Id="rId5" Type="http://schemas.openxmlformats.org/officeDocument/2006/relationships/hyperlink" Target="mailto:matthew.lenoe@rochester.edu" TargetMode="External"/><Relationship Id="rId15" Type="http://schemas.openxmlformats.org/officeDocument/2006/relationships/hyperlink" Target="https://www.marxists.org/archive/marx/works/download/pdf/Manifesto.pdf" TargetMode="External"/><Relationship Id="rId23" Type="http://schemas.openxmlformats.org/officeDocument/2006/relationships/fontTable" Target="fontTable.xml"/><Relationship Id="rId10" Type="http://schemas.openxmlformats.org/officeDocument/2006/relationships/hyperlink" Target="https://www.biblestudytools.com/" TargetMode="External"/><Relationship Id="rId19" Type="http://schemas.openxmlformats.org/officeDocument/2006/relationships/hyperlink" Target="mailto:matthew.lenoe@rochester" TargetMode="External"/><Relationship Id="rId4" Type="http://schemas.openxmlformats.org/officeDocument/2006/relationships/webSettings" Target="webSettings.xml"/><Relationship Id="rId9" Type="http://schemas.openxmlformats.org/officeDocument/2006/relationships/hyperlink" Target="http://www.sacred-texts.com/hin/manu/manu01.htm" TargetMode="External"/><Relationship Id="rId14" Type="http://schemas.openxmlformats.org/officeDocument/2006/relationships/hyperlink" Target="https://www.marxists.org/archive/marx/works/1847/11/prin-com.htm" TargetMode="External"/><Relationship Id="rId22" Type="http://schemas.openxmlformats.org/officeDocument/2006/relationships/hyperlink" Target="mailto:disability@rochester.edu;"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Lenoe</dc:creator>
  <cp:keywords/>
  <dc:description/>
  <cp:lastModifiedBy>Matthew Lenoe</cp:lastModifiedBy>
  <cp:revision>2</cp:revision>
  <dcterms:created xsi:type="dcterms:W3CDTF">2020-08-30T22:05:00Z</dcterms:created>
  <dcterms:modified xsi:type="dcterms:W3CDTF">2020-08-30T22:05:00Z</dcterms:modified>
</cp:coreProperties>
</file>