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4D4D4" w14:textId="0B1C211A" w:rsidR="000D5866" w:rsidRPr="00CB33CA" w:rsidRDefault="003243AB" w:rsidP="000D5866">
      <w:pPr>
        <w:pBdr>
          <w:bottom w:val="single" w:sz="4" w:space="1" w:color="auto"/>
        </w:pBdr>
        <w:rPr>
          <w:b/>
          <w:sz w:val="31"/>
          <w:szCs w:val="31"/>
        </w:rPr>
      </w:pPr>
      <w:bookmarkStart w:id="0" w:name="_GoBack"/>
      <w:bookmarkEnd w:id="0"/>
      <w:r w:rsidRPr="00CB33CA">
        <w:rPr>
          <w:b/>
          <w:sz w:val="31"/>
          <w:szCs w:val="31"/>
        </w:rPr>
        <w:t>WRT 27</w:t>
      </w:r>
      <w:r w:rsidR="005C1BEA">
        <w:rPr>
          <w:b/>
          <w:sz w:val="31"/>
          <w:szCs w:val="31"/>
        </w:rPr>
        <w:t>6</w:t>
      </w:r>
      <w:r w:rsidR="000D5866" w:rsidRPr="00CB33CA">
        <w:rPr>
          <w:b/>
          <w:sz w:val="31"/>
          <w:szCs w:val="31"/>
        </w:rPr>
        <w:t>: Communicating Your Professional Identity</w:t>
      </w:r>
      <w:r w:rsidR="00922C16">
        <w:rPr>
          <w:b/>
          <w:sz w:val="31"/>
          <w:szCs w:val="31"/>
        </w:rPr>
        <w:t xml:space="preserve"> </w:t>
      </w:r>
      <w:r w:rsidR="005D0FC1">
        <w:rPr>
          <w:b/>
          <w:sz w:val="31"/>
          <w:szCs w:val="31"/>
        </w:rPr>
        <w:t xml:space="preserve">in </w:t>
      </w:r>
      <w:r w:rsidR="00922C16">
        <w:rPr>
          <w:b/>
          <w:sz w:val="31"/>
          <w:szCs w:val="31"/>
        </w:rPr>
        <w:t xml:space="preserve">Political Science </w:t>
      </w:r>
      <w:r w:rsidR="00B85230">
        <w:rPr>
          <w:b/>
          <w:sz w:val="31"/>
          <w:szCs w:val="31"/>
        </w:rPr>
        <w:t>&amp;</w:t>
      </w:r>
      <w:r w:rsidR="00922C16">
        <w:rPr>
          <w:b/>
          <w:sz w:val="31"/>
          <w:szCs w:val="31"/>
        </w:rPr>
        <w:t xml:space="preserve"> International Relations</w:t>
      </w:r>
      <w:r w:rsidR="000D5866" w:rsidRPr="00CB33CA">
        <w:rPr>
          <w:b/>
          <w:sz w:val="31"/>
          <w:szCs w:val="31"/>
        </w:rPr>
        <w:t xml:space="preserve"> </w:t>
      </w:r>
    </w:p>
    <w:p w14:paraId="5A2F67FB" w14:textId="77777777" w:rsidR="00B85230" w:rsidRPr="00B85230" w:rsidRDefault="00015184" w:rsidP="00B85230">
      <w:pPr>
        <w:rPr>
          <w:rFonts w:ascii="Times New Roman" w:eastAsia="Times New Roman" w:hAnsi="Times New Roman" w:cs="Times New Roman"/>
          <w:color w:val="008000"/>
          <w:lang w:eastAsia="en-US"/>
        </w:rPr>
      </w:pPr>
      <w:r w:rsidRPr="00B85230">
        <w:rPr>
          <w:color w:val="008000"/>
          <w:sz w:val="22"/>
          <w:szCs w:val="22"/>
        </w:rPr>
        <w:t>Spring 2017</w:t>
      </w:r>
      <w:r w:rsidR="00272C07" w:rsidRPr="00B85230">
        <w:rPr>
          <w:color w:val="008000"/>
          <w:sz w:val="22"/>
          <w:szCs w:val="22"/>
        </w:rPr>
        <w:t xml:space="preserve">: </w:t>
      </w:r>
      <w:r w:rsidR="005F4167" w:rsidRPr="00B85230">
        <w:rPr>
          <w:color w:val="008000"/>
          <w:sz w:val="22"/>
          <w:szCs w:val="22"/>
        </w:rPr>
        <w:t>CRN</w:t>
      </w:r>
      <w:r w:rsidR="00FB4F44" w:rsidRPr="00B85230">
        <w:rPr>
          <w:color w:val="008000"/>
          <w:sz w:val="22"/>
          <w:szCs w:val="22"/>
        </w:rPr>
        <w:t>:</w:t>
      </w:r>
      <w:r w:rsidR="00B85230" w:rsidRPr="00B85230">
        <w:rPr>
          <w:color w:val="008000"/>
          <w:sz w:val="22"/>
          <w:szCs w:val="22"/>
        </w:rPr>
        <w:t xml:space="preserve"> </w:t>
      </w:r>
      <w:r w:rsidR="00B85230" w:rsidRPr="00B85230">
        <w:rPr>
          <w:rFonts w:eastAsia="Times New Roman" w:cs="Times New Roman"/>
          <w:color w:val="008000"/>
          <w:sz w:val="22"/>
          <w:szCs w:val="22"/>
          <w:shd w:val="clear" w:color="auto" w:fill="FFFFFF"/>
          <w:lang w:eastAsia="en-US"/>
        </w:rPr>
        <w:t>40536</w:t>
      </w:r>
    </w:p>
    <w:p w14:paraId="451256E5" w14:textId="5867BE4A" w:rsidR="000D5866" w:rsidRPr="00B85230" w:rsidRDefault="00B85230" w:rsidP="000D5866">
      <w:pPr>
        <w:rPr>
          <w:color w:val="008000"/>
          <w:sz w:val="22"/>
          <w:szCs w:val="22"/>
        </w:rPr>
      </w:pPr>
      <w:r w:rsidRPr="00B85230">
        <w:rPr>
          <w:color w:val="008000"/>
          <w:sz w:val="22"/>
          <w:szCs w:val="22"/>
        </w:rPr>
        <w:t>Thursday, 450-615pm, Dewey 4-162</w:t>
      </w:r>
    </w:p>
    <w:p w14:paraId="6B9C5E77" w14:textId="77777777" w:rsidR="000D5866" w:rsidRPr="001629F0" w:rsidRDefault="000D5866" w:rsidP="000D5866">
      <w:pPr>
        <w:rPr>
          <w:color w:val="FF0000"/>
          <w:sz w:val="22"/>
          <w:szCs w:val="22"/>
        </w:rPr>
      </w:pPr>
    </w:p>
    <w:p w14:paraId="031D64A0" w14:textId="77777777" w:rsidR="00B85230" w:rsidRPr="009E6C5D" w:rsidRDefault="00B85230" w:rsidP="00B85230">
      <w:pPr>
        <w:rPr>
          <w:color w:val="0000FF"/>
          <w:sz w:val="22"/>
          <w:szCs w:val="22"/>
        </w:rPr>
      </w:pPr>
      <w:r w:rsidRPr="009E6C5D">
        <w:rPr>
          <w:color w:val="0000FF"/>
          <w:sz w:val="22"/>
          <w:szCs w:val="22"/>
        </w:rPr>
        <w:t>Instructor:</w:t>
      </w:r>
      <w:r w:rsidRPr="009E6C5D">
        <w:rPr>
          <w:color w:val="0000FF"/>
          <w:sz w:val="22"/>
          <w:szCs w:val="22"/>
        </w:rPr>
        <w:tab/>
      </w:r>
      <w:r>
        <w:rPr>
          <w:color w:val="0000FF"/>
          <w:sz w:val="22"/>
          <w:szCs w:val="22"/>
        </w:rPr>
        <w:tab/>
        <w:t>Kellie Hernandez</w:t>
      </w:r>
    </w:p>
    <w:p w14:paraId="19A9F251" w14:textId="77777777" w:rsidR="00B85230" w:rsidRPr="009E6C5D" w:rsidRDefault="00B85230" w:rsidP="00B85230">
      <w:pPr>
        <w:rPr>
          <w:color w:val="0000FF"/>
          <w:sz w:val="22"/>
          <w:szCs w:val="22"/>
        </w:rPr>
      </w:pPr>
      <w:r w:rsidRPr="009E6C5D">
        <w:rPr>
          <w:color w:val="0000FF"/>
          <w:sz w:val="22"/>
          <w:szCs w:val="22"/>
        </w:rPr>
        <w:t xml:space="preserve">Office Location: </w:t>
      </w:r>
      <w:r>
        <w:rPr>
          <w:color w:val="0000FF"/>
          <w:sz w:val="22"/>
          <w:szCs w:val="22"/>
        </w:rPr>
        <w:tab/>
      </w:r>
      <w:r w:rsidRPr="009E6C5D">
        <w:rPr>
          <w:color w:val="0000FF"/>
          <w:sz w:val="22"/>
          <w:szCs w:val="22"/>
        </w:rPr>
        <w:t>Career Center, 4-200 Dewey Hall</w:t>
      </w:r>
    </w:p>
    <w:p w14:paraId="27C1DD01" w14:textId="77777777" w:rsidR="00B85230" w:rsidRPr="009E6C5D" w:rsidRDefault="00B85230" w:rsidP="00B85230">
      <w:pPr>
        <w:rPr>
          <w:color w:val="0000FF"/>
          <w:sz w:val="22"/>
          <w:szCs w:val="22"/>
        </w:rPr>
      </w:pPr>
      <w:r w:rsidRPr="009E6C5D">
        <w:rPr>
          <w:color w:val="0000FF"/>
          <w:sz w:val="22"/>
          <w:szCs w:val="22"/>
        </w:rPr>
        <w:t>Contact Information:</w:t>
      </w:r>
      <w:r>
        <w:rPr>
          <w:color w:val="0000FF"/>
          <w:sz w:val="22"/>
          <w:szCs w:val="22"/>
        </w:rPr>
        <w:t xml:space="preserve">    </w:t>
      </w:r>
      <w:hyperlink r:id="rId9" w:history="1">
        <w:r w:rsidRPr="0058669D">
          <w:rPr>
            <w:rStyle w:val="Hyperlink"/>
            <w:sz w:val="22"/>
            <w:szCs w:val="22"/>
          </w:rPr>
          <w:t>kellie.hernandez@rochester.edu</w:t>
        </w:r>
      </w:hyperlink>
      <w:r>
        <w:rPr>
          <w:color w:val="0000FF"/>
          <w:sz w:val="22"/>
          <w:szCs w:val="22"/>
        </w:rPr>
        <w:t xml:space="preserve"> </w:t>
      </w:r>
      <w:r w:rsidRPr="009E6C5D">
        <w:rPr>
          <w:color w:val="0000FF"/>
          <w:sz w:val="22"/>
          <w:szCs w:val="22"/>
        </w:rPr>
        <w:t>; 585.275.2366</w:t>
      </w:r>
    </w:p>
    <w:p w14:paraId="53483618" w14:textId="109A94E0" w:rsidR="00B85230" w:rsidRPr="009E6C5D" w:rsidRDefault="00B85230" w:rsidP="00B85230">
      <w:pPr>
        <w:rPr>
          <w:color w:val="0000FF"/>
          <w:sz w:val="22"/>
          <w:szCs w:val="22"/>
        </w:rPr>
      </w:pPr>
      <w:r w:rsidRPr="009E6C5D">
        <w:rPr>
          <w:color w:val="0000FF"/>
          <w:sz w:val="22"/>
          <w:szCs w:val="22"/>
        </w:rPr>
        <w:t>Office Hours:</w:t>
      </w:r>
      <w:r w:rsidRPr="009E6C5D">
        <w:rPr>
          <w:color w:val="0000FF"/>
          <w:sz w:val="22"/>
          <w:szCs w:val="22"/>
        </w:rPr>
        <w:tab/>
      </w:r>
      <w:r>
        <w:rPr>
          <w:color w:val="0000FF"/>
          <w:sz w:val="22"/>
          <w:szCs w:val="22"/>
        </w:rPr>
        <w:tab/>
      </w:r>
      <w:r w:rsidR="00553570">
        <w:rPr>
          <w:color w:val="0000FF"/>
          <w:sz w:val="22"/>
          <w:szCs w:val="22"/>
        </w:rPr>
        <w:t xml:space="preserve">Mon., </w:t>
      </w:r>
      <w:r>
        <w:rPr>
          <w:color w:val="0000FF"/>
          <w:sz w:val="22"/>
          <w:szCs w:val="22"/>
        </w:rPr>
        <w:t>Tues</w:t>
      </w:r>
      <w:r w:rsidR="00553570">
        <w:rPr>
          <w:color w:val="0000FF"/>
          <w:sz w:val="22"/>
          <w:szCs w:val="22"/>
        </w:rPr>
        <w:t>.</w:t>
      </w:r>
      <w:r>
        <w:rPr>
          <w:color w:val="0000FF"/>
          <w:sz w:val="22"/>
          <w:szCs w:val="22"/>
        </w:rPr>
        <w:t xml:space="preserve"> &amp; Wed</w:t>
      </w:r>
      <w:r w:rsidR="00553570">
        <w:rPr>
          <w:color w:val="0000FF"/>
          <w:sz w:val="22"/>
          <w:szCs w:val="22"/>
        </w:rPr>
        <w:t>.</w:t>
      </w:r>
      <w:r>
        <w:rPr>
          <w:color w:val="0000FF"/>
          <w:sz w:val="22"/>
          <w:szCs w:val="22"/>
        </w:rPr>
        <w:t xml:space="preserve"> 12-1 or b</w:t>
      </w:r>
      <w:r w:rsidRPr="009E6C5D">
        <w:rPr>
          <w:color w:val="0000FF"/>
          <w:sz w:val="22"/>
          <w:szCs w:val="22"/>
        </w:rPr>
        <w:t>y appointment</w:t>
      </w:r>
    </w:p>
    <w:p w14:paraId="584A7DE2" w14:textId="77777777" w:rsidR="000D5866" w:rsidRPr="000D5866" w:rsidRDefault="000D5866" w:rsidP="000D5866">
      <w:pPr>
        <w:rPr>
          <w:sz w:val="22"/>
          <w:szCs w:val="22"/>
        </w:rPr>
      </w:pPr>
    </w:p>
    <w:p w14:paraId="3CCC3C07" w14:textId="77777777" w:rsidR="000D5866" w:rsidRPr="000D5866" w:rsidRDefault="000D5866" w:rsidP="000D5866">
      <w:pPr>
        <w:rPr>
          <w:b/>
          <w:sz w:val="22"/>
          <w:szCs w:val="22"/>
        </w:rPr>
      </w:pPr>
      <w:r w:rsidRPr="000D5866">
        <w:rPr>
          <w:b/>
          <w:sz w:val="22"/>
          <w:szCs w:val="22"/>
        </w:rPr>
        <w:t xml:space="preserve">COURSE DESCRIPTION </w:t>
      </w:r>
    </w:p>
    <w:p w14:paraId="0227B083" w14:textId="77777777" w:rsidR="000D5866" w:rsidRPr="000D5866" w:rsidRDefault="000D5866" w:rsidP="000D5866">
      <w:pPr>
        <w:rPr>
          <w:sz w:val="10"/>
          <w:szCs w:val="10"/>
        </w:rPr>
      </w:pPr>
    </w:p>
    <w:p w14:paraId="11EF9E8F" w14:textId="56288423" w:rsidR="000D5866" w:rsidRDefault="00660DD3" w:rsidP="000D5866">
      <w:pPr>
        <w:rPr>
          <w:sz w:val="22"/>
          <w:szCs w:val="22"/>
        </w:rPr>
      </w:pPr>
      <w:r w:rsidRPr="00660DD3">
        <w:rPr>
          <w:sz w:val="22"/>
          <w:szCs w:val="22"/>
        </w:rPr>
        <w:t>This interactive course teaches “real life” communication skills and strategies that help students present their best professional selves and develop a fulfilling career. Students will explore and articulate their internship, career and graduate school goals for distinct audiences and purposes as they develop a professional communication portfolio of materials such as resumes, cover letters, statements of purpose, electronic communications, elevator pitches, project descriptions and abstracts, and online profiles (i.e., LinkedIn). Students will revise and refine their written and spoken work across the semester based on feedback from peers, instructors, and alumni. By the semester’s end, students will have gained extensive experience with the communication skills expected in today’s competitive environment.</w:t>
      </w:r>
    </w:p>
    <w:p w14:paraId="6B621997" w14:textId="77777777" w:rsidR="00660DD3" w:rsidRPr="000D5866" w:rsidRDefault="00660DD3" w:rsidP="000D5866">
      <w:pPr>
        <w:rPr>
          <w:sz w:val="22"/>
          <w:szCs w:val="22"/>
        </w:rPr>
      </w:pPr>
    </w:p>
    <w:p w14:paraId="30A28973" w14:textId="77777777" w:rsidR="000D5866" w:rsidRPr="000D5866" w:rsidRDefault="000D5866" w:rsidP="000D5866">
      <w:pPr>
        <w:rPr>
          <w:b/>
          <w:sz w:val="22"/>
          <w:szCs w:val="22"/>
        </w:rPr>
      </w:pPr>
      <w:r w:rsidRPr="000D5866">
        <w:rPr>
          <w:b/>
          <w:sz w:val="22"/>
          <w:szCs w:val="22"/>
        </w:rPr>
        <w:t xml:space="preserve">COURSE GOALS </w:t>
      </w:r>
    </w:p>
    <w:p w14:paraId="667FCEC7" w14:textId="77777777" w:rsidR="000D5866" w:rsidRPr="000D5866" w:rsidRDefault="000D5866" w:rsidP="000D5866">
      <w:pPr>
        <w:rPr>
          <w:sz w:val="10"/>
          <w:szCs w:val="10"/>
        </w:rPr>
      </w:pPr>
    </w:p>
    <w:p w14:paraId="502C8581" w14:textId="77777777" w:rsidR="000D5866" w:rsidRPr="000D5866" w:rsidRDefault="000D5866" w:rsidP="000D5866">
      <w:pPr>
        <w:rPr>
          <w:sz w:val="22"/>
          <w:szCs w:val="22"/>
        </w:rPr>
      </w:pPr>
      <w:r w:rsidRPr="000D5866">
        <w:rPr>
          <w:sz w:val="22"/>
          <w:szCs w:val="22"/>
        </w:rPr>
        <w:t xml:space="preserve">Through this course, you will learn to: </w:t>
      </w:r>
    </w:p>
    <w:p w14:paraId="570A7E34" w14:textId="77777777" w:rsidR="000D5866" w:rsidRPr="000D5866" w:rsidRDefault="000D5866" w:rsidP="000D5866">
      <w:pPr>
        <w:pStyle w:val="ListParagraph"/>
        <w:numPr>
          <w:ilvl w:val="0"/>
          <w:numId w:val="1"/>
        </w:numPr>
        <w:rPr>
          <w:sz w:val="22"/>
          <w:szCs w:val="22"/>
        </w:rPr>
      </w:pPr>
      <w:r w:rsidRPr="000D5866">
        <w:rPr>
          <w:sz w:val="22"/>
          <w:szCs w:val="22"/>
        </w:rPr>
        <w:t xml:space="preserve">Discover and define your professional identity/identities. </w:t>
      </w:r>
    </w:p>
    <w:p w14:paraId="489870A6" w14:textId="77777777" w:rsidR="000D5866" w:rsidRPr="000D5866" w:rsidRDefault="000D5866" w:rsidP="000D5866">
      <w:pPr>
        <w:pStyle w:val="ListParagraph"/>
        <w:numPr>
          <w:ilvl w:val="0"/>
          <w:numId w:val="1"/>
        </w:numPr>
        <w:rPr>
          <w:sz w:val="22"/>
          <w:szCs w:val="22"/>
        </w:rPr>
      </w:pPr>
      <w:r w:rsidRPr="000D5866">
        <w:rPr>
          <w:sz w:val="22"/>
          <w:szCs w:val="22"/>
        </w:rPr>
        <w:t xml:space="preserve">Research and define your audience. </w:t>
      </w:r>
    </w:p>
    <w:p w14:paraId="1B266F64" w14:textId="77777777" w:rsidR="000D5866" w:rsidRPr="000D5866" w:rsidRDefault="000D5866" w:rsidP="000D5866">
      <w:pPr>
        <w:pStyle w:val="ListParagraph"/>
        <w:numPr>
          <w:ilvl w:val="0"/>
          <w:numId w:val="1"/>
        </w:numPr>
        <w:rPr>
          <w:sz w:val="22"/>
          <w:szCs w:val="22"/>
        </w:rPr>
      </w:pPr>
      <w:r w:rsidRPr="000D5866">
        <w:rPr>
          <w:sz w:val="22"/>
          <w:szCs w:val="22"/>
        </w:rPr>
        <w:t xml:space="preserve">Tailor your message to audience and purpose. </w:t>
      </w:r>
    </w:p>
    <w:p w14:paraId="2C8C1610" w14:textId="77777777" w:rsidR="000D5866" w:rsidRPr="000D5866" w:rsidRDefault="000D5866" w:rsidP="000D5866">
      <w:pPr>
        <w:pStyle w:val="ListParagraph"/>
        <w:numPr>
          <w:ilvl w:val="0"/>
          <w:numId w:val="1"/>
        </w:numPr>
        <w:rPr>
          <w:sz w:val="22"/>
          <w:szCs w:val="22"/>
        </w:rPr>
      </w:pPr>
      <w:r w:rsidRPr="000D5866">
        <w:rPr>
          <w:sz w:val="22"/>
          <w:szCs w:val="22"/>
        </w:rPr>
        <w:t xml:space="preserve">Avoid unintended messages. </w:t>
      </w:r>
    </w:p>
    <w:p w14:paraId="15372946" w14:textId="7BAC65DF" w:rsidR="000D5866" w:rsidRPr="000D5866" w:rsidRDefault="000D5866" w:rsidP="000D5866">
      <w:pPr>
        <w:pStyle w:val="ListParagraph"/>
        <w:numPr>
          <w:ilvl w:val="0"/>
          <w:numId w:val="1"/>
        </w:numPr>
        <w:rPr>
          <w:sz w:val="22"/>
          <w:szCs w:val="22"/>
        </w:rPr>
      </w:pPr>
      <w:r w:rsidRPr="000D5866">
        <w:rPr>
          <w:sz w:val="22"/>
          <w:szCs w:val="22"/>
        </w:rPr>
        <w:t xml:space="preserve">Represent yourself and your message in various situations (e.g., </w:t>
      </w:r>
      <w:r w:rsidR="007C20E2">
        <w:rPr>
          <w:sz w:val="22"/>
          <w:szCs w:val="22"/>
        </w:rPr>
        <w:t xml:space="preserve">written correspondence, </w:t>
      </w:r>
      <w:r w:rsidRPr="000D5866">
        <w:rPr>
          <w:sz w:val="22"/>
          <w:szCs w:val="22"/>
        </w:rPr>
        <w:t>sponta</w:t>
      </w:r>
      <w:r w:rsidR="007C20E2">
        <w:rPr>
          <w:sz w:val="22"/>
          <w:szCs w:val="22"/>
        </w:rPr>
        <w:t>neous conversations, and interviews</w:t>
      </w:r>
      <w:r w:rsidRPr="000D5866">
        <w:rPr>
          <w:sz w:val="22"/>
          <w:szCs w:val="22"/>
        </w:rPr>
        <w:t xml:space="preserve">) and through different media (writing, speaking, and online). </w:t>
      </w:r>
    </w:p>
    <w:p w14:paraId="00372485" w14:textId="77777777" w:rsidR="000D5866" w:rsidRPr="000D5866" w:rsidRDefault="000D5866" w:rsidP="000D5866">
      <w:pPr>
        <w:pStyle w:val="ListParagraph"/>
        <w:numPr>
          <w:ilvl w:val="0"/>
          <w:numId w:val="1"/>
        </w:numPr>
        <w:rPr>
          <w:sz w:val="22"/>
          <w:szCs w:val="22"/>
        </w:rPr>
      </w:pPr>
      <w:r w:rsidRPr="000D5866">
        <w:rPr>
          <w:sz w:val="22"/>
          <w:szCs w:val="22"/>
        </w:rPr>
        <w:t>Expand your understanding of what it means to be professional in different contexts.</w:t>
      </w:r>
    </w:p>
    <w:p w14:paraId="51B70F0E" w14:textId="77777777" w:rsidR="000D5866" w:rsidRPr="000D5866" w:rsidRDefault="000D5866" w:rsidP="000D5866">
      <w:pPr>
        <w:rPr>
          <w:sz w:val="22"/>
          <w:szCs w:val="22"/>
        </w:rPr>
      </w:pPr>
    </w:p>
    <w:p w14:paraId="76C97D3A" w14:textId="77777777" w:rsidR="000D5866" w:rsidRPr="000D5866" w:rsidRDefault="000D5866" w:rsidP="000D5866">
      <w:pPr>
        <w:rPr>
          <w:b/>
          <w:sz w:val="22"/>
          <w:szCs w:val="22"/>
        </w:rPr>
      </w:pPr>
      <w:r w:rsidRPr="000D5866">
        <w:rPr>
          <w:b/>
          <w:sz w:val="22"/>
          <w:szCs w:val="22"/>
        </w:rPr>
        <w:t>REQUIRED TEXTS</w:t>
      </w:r>
    </w:p>
    <w:p w14:paraId="2AD5FE8D" w14:textId="77777777" w:rsidR="000D5866" w:rsidRPr="000D5866" w:rsidRDefault="000D5866" w:rsidP="000D5866">
      <w:pPr>
        <w:rPr>
          <w:sz w:val="10"/>
          <w:szCs w:val="10"/>
        </w:rPr>
      </w:pPr>
    </w:p>
    <w:p w14:paraId="6E933106" w14:textId="59657217" w:rsidR="000D5866" w:rsidRPr="000D5866" w:rsidRDefault="000D5866" w:rsidP="000D5866">
      <w:pPr>
        <w:rPr>
          <w:sz w:val="22"/>
          <w:szCs w:val="22"/>
        </w:rPr>
      </w:pPr>
      <w:r w:rsidRPr="000D5866">
        <w:rPr>
          <w:sz w:val="22"/>
          <w:szCs w:val="22"/>
        </w:rPr>
        <w:t xml:space="preserve">Readings and handouts are available via Blackboard. </w:t>
      </w:r>
    </w:p>
    <w:p w14:paraId="655C74E8" w14:textId="77777777" w:rsidR="005F4167" w:rsidRPr="000D5866" w:rsidRDefault="005F4167" w:rsidP="005F4167">
      <w:pPr>
        <w:rPr>
          <w:sz w:val="22"/>
          <w:szCs w:val="22"/>
        </w:rPr>
      </w:pPr>
    </w:p>
    <w:p w14:paraId="26FDDA79" w14:textId="77777777" w:rsidR="005F4167" w:rsidRPr="000D5866" w:rsidRDefault="005F4167" w:rsidP="005F4167">
      <w:pPr>
        <w:rPr>
          <w:b/>
          <w:sz w:val="22"/>
          <w:szCs w:val="22"/>
        </w:rPr>
      </w:pPr>
      <w:r w:rsidRPr="000D5866">
        <w:rPr>
          <w:b/>
          <w:sz w:val="22"/>
          <w:szCs w:val="22"/>
        </w:rPr>
        <w:t xml:space="preserve">CLASSROOM ATMOSPHERE </w:t>
      </w:r>
    </w:p>
    <w:p w14:paraId="73B326E6" w14:textId="77777777" w:rsidR="005F4167" w:rsidRPr="000D5866" w:rsidRDefault="005F4167" w:rsidP="005F4167">
      <w:pPr>
        <w:rPr>
          <w:sz w:val="10"/>
          <w:szCs w:val="10"/>
        </w:rPr>
      </w:pPr>
    </w:p>
    <w:p w14:paraId="3AE848AE" w14:textId="77777777" w:rsidR="005F4167" w:rsidRPr="000D5866" w:rsidRDefault="005F4167" w:rsidP="005F4167">
      <w:pPr>
        <w:rPr>
          <w:sz w:val="22"/>
          <w:szCs w:val="22"/>
        </w:rPr>
      </w:pPr>
      <w:r w:rsidRPr="000D5866">
        <w:rPr>
          <w:sz w:val="22"/>
          <w:szCs w:val="22"/>
        </w:rPr>
        <w:t xml:space="preserve">In the context of this course, acting responsibly involves attending all classes and meetings, arriving on time to class and out-of-class meetings, being fully present during class and during meetings (no use of cell phones, personal email, or social networking sites), responding promptly to communications, completing all assignments on time, providing and listening to feedback in a thoughtful manner, and generally being a good citizen. </w:t>
      </w:r>
    </w:p>
    <w:p w14:paraId="7C391040" w14:textId="77777777" w:rsidR="005F4167" w:rsidRPr="000D5866" w:rsidRDefault="005F4167" w:rsidP="005F4167">
      <w:pPr>
        <w:rPr>
          <w:sz w:val="22"/>
          <w:szCs w:val="22"/>
        </w:rPr>
      </w:pPr>
    </w:p>
    <w:p w14:paraId="34316DAC" w14:textId="77777777" w:rsidR="005F4167" w:rsidRPr="000D5866" w:rsidRDefault="005F4167" w:rsidP="005F4167">
      <w:pPr>
        <w:rPr>
          <w:sz w:val="22"/>
          <w:szCs w:val="22"/>
        </w:rPr>
      </w:pPr>
      <w:r w:rsidRPr="000D5866">
        <w:rPr>
          <w:sz w:val="22"/>
          <w:szCs w:val="22"/>
        </w:rPr>
        <w:t xml:space="preserve">A critical outcome for this class is increasing awareness of appropriate professional behavior in our multicultural world. We recognize that you all come into this class with different understandings of professionalism based on different cultural backgrounds and experiences. For this reason, we encourage you to use our course as a space to ask questions and come to common (if not always shared) understandings of what it means to be professional in different contexts. </w:t>
      </w:r>
    </w:p>
    <w:p w14:paraId="0A6C203F" w14:textId="77777777" w:rsidR="00282AE9" w:rsidRPr="000D5866" w:rsidRDefault="00282AE9" w:rsidP="00282AE9">
      <w:pPr>
        <w:rPr>
          <w:sz w:val="22"/>
          <w:szCs w:val="22"/>
        </w:rPr>
      </w:pPr>
    </w:p>
    <w:p w14:paraId="711DB586" w14:textId="77777777" w:rsidR="00282AE9" w:rsidRPr="000D5866" w:rsidRDefault="00282AE9" w:rsidP="00282AE9">
      <w:pPr>
        <w:rPr>
          <w:b/>
          <w:sz w:val="22"/>
          <w:szCs w:val="22"/>
        </w:rPr>
      </w:pPr>
      <w:r w:rsidRPr="000D5866">
        <w:rPr>
          <w:b/>
          <w:sz w:val="22"/>
          <w:szCs w:val="22"/>
        </w:rPr>
        <w:t>LAPTOPS/</w:t>
      </w:r>
      <w:r>
        <w:rPr>
          <w:b/>
          <w:sz w:val="22"/>
          <w:szCs w:val="22"/>
        </w:rPr>
        <w:t>TABLETS</w:t>
      </w:r>
      <w:r w:rsidRPr="000D5866">
        <w:rPr>
          <w:b/>
          <w:sz w:val="22"/>
          <w:szCs w:val="22"/>
        </w:rPr>
        <w:t xml:space="preserve"> IN CLASS</w:t>
      </w:r>
    </w:p>
    <w:p w14:paraId="1BC9CF11" w14:textId="77777777" w:rsidR="00282AE9" w:rsidRPr="000D5866" w:rsidRDefault="00282AE9" w:rsidP="00282AE9">
      <w:pPr>
        <w:rPr>
          <w:sz w:val="10"/>
          <w:szCs w:val="10"/>
        </w:rPr>
      </w:pPr>
    </w:p>
    <w:p w14:paraId="28197C8B" w14:textId="77777777" w:rsidR="00282AE9" w:rsidRPr="000D5866" w:rsidRDefault="00282AE9" w:rsidP="00282AE9">
      <w:pPr>
        <w:rPr>
          <w:sz w:val="22"/>
          <w:szCs w:val="22"/>
        </w:rPr>
      </w:pPr>
      <w:r w:rsidRPr="000D5866">
        <w:rPr>
          <w:sz w:val="22"/>
          <w:szCs w:val="22"/>
        </w:rPr>
        <w:t xml:space="preserve">You are welcome to bring your laptop or </w:t>
      </w:r>
      <w:r>
        <w:rPr>
          <w:sz w:val="22"/>
          <w:szCs w:val="22"/>
        </w:rPr>
        <w:t>tablet</w:t>
      </w:r>
      <w:r w:rsidRPr="000D5866">
        <w:rPr>
          <w:sz w:val="22"/>
          <w:szCs w:val="22"/>
        </w:rPr>
        <w:t xml:space="preserve"> to any class, as in-class activities will often involve writing. For the classes </w:t>
      </w:r>
      <w:r>
        <w:rPr>
          <w:sz w:val="22"/>
          <w:szCs w:val="22"/>
        </w:rPr>
        <w:t>in which a laptop/tablet is required</w:t>
      </w:r>
      <w:r w:rsidRPr="000D5866">
        <w:rPr>
          <w:sz w:val="22"/>
          <w:szCs w:val="22"/>
        </w:rPr>
        <w:t>, please notify me i</w:t>
      </w:r>
      <w:r>
        <w:rPr>
          <w:sz w:val="22"/>
          <w:szCs w:val="22"/>
        </w:rPr>
        <w:t xml:space="preserve">n advance if you do not own one; </w:t>
      </w:r>
      <w:r w:rsidRPr="000D5866">
        <w:rPr>
          <w:sz w:val="22"/>
          <w:szCs w:val="22"/>
        </w:rPr>
        <w:t xml:space="preserve">we </w:t>
      </w:r>
      <w:r w:rsidRPr="000D5866">
        <w:rPr>
          <w:sz w:val="22"/>
          <w:szCs w:val="22"/>
        </w:rPr>
        <w:lastRenderedPageBreak/>
        <w:t xml:space="preserve">may be able to make arrangements. When using a laptop or </w:t>
      </w:r>
      <w:r>
        <w:rPr>
          <w:sz w:val="22"/>
          <w:szCs w:val="22"/>
        </w:rPr>
        <w:t>tablet</w:t>
      </w:r>
      <w:r w:rsidRPr="000D5866">
        <w:rPr>
          <w:sz w:val="22"/>
          <w:szCs w:val="22"/>
        </w:rPr>
        <w:t xml:space="preserve"> in class, please avoid distracting behavior, as </w:t>
      </w:r>
      <w:r>
        <w:rPr>
          <w:sz w:val="22"/>
          <w:szCs w:val="22"/>
        </w:rPr>
        <w:t xml:space="preserve">previously </w:t>
      </w:r>
      <w:r w:rsidRPr="000D5866">
        <w:rPr>
          <w:sz w:val="22"/>
          <w:szCs w:val="22"/>
        </w:rPr>
        <w:t>described.</w:t>
      </w:r>
    </w:p>
    <w:p w14:paraId="5FB59C27" w14:textId="77777777" w:rsidR="005F4167" w:rsidRDefault="005F4167" w:rsidP="000D5866">
      <w:pPr>
        <w:rPr>
          <w:b/>
          <w:sz w:val="22"/>
          <w:szCs w:val="22"/>
        </w:rPr>
      </w:pPr>
    </w:p>
    <w:p w14:paraId="1B3E5E43" w14:textId="104C89AC" w:rsidR="000D5866" w:rsidRPr="000D5866" w:rsidRDefault="000D5866" w:rsidP="000D5866">
      <w:pPr>
        <w:rPr>
          <w:b/>
          <w:sz w:val="22"/>
          <w:szCs w:val="22"/>
        </w:rPr>
      </w:pPr>
      <w:r w:rsidRPr="000D5866">
        <w:rPr>
          <w:b/>
          <w:sz w:val="22"/>
          <w:szCs w:val="22"/>
        </w:rPr>
        <w:t>INSTRUCTOR FEEDBACK ON ASSIGNMENTS</w:t>
      </w:r>
    </w:p>
    <w:p w14:paraId="42B2F02E" w14:textId="77777777" w:rsidR="000D5866" w:rsidRPr="000D5866" w:rsidRDefault="000D5866" w:rsidP="000D5866">
      <w:pPr>
        <w:rPr>
          <w:sz w:val="10"/>
          <w:szCs w:val="10"/>
        </w:rPr>
      </w:pPr>
    </w:p>
    <w:p w14:paraId="65B4E542" w14:textId="77777777" w:rsidR="000D5866" w:rsidRPr="000D5866" w:rsidRDefault="000D5866" w:rsidP="000D5866">
      <w:pPr>
        <w:rPr>
          <w:sz w:val="22"/>
          <w:szCs w:val="22"/>
        </w:rPr>
      </w:pPr>
      <w:r w:rsidRPr="000D5866">
        <w:rPr>
          <w:sz w:val="22"/>
          <w:szCs w:val="22"/>
        </w:rPr>
        <w:t>Because our class meets just once a week, I will do my best to give you written feedback on your work within a week of receiving assignments. I will post comments and feedback through Blackboard.</w:t>
      </w:r>
    </w:p>
    <w:p w14:paraId="67CBF8EE" w14:textId="77777777" w:rsidR="000D5866" w:rsidRPr="000D5866" w:rsidRDefault="000D5866" w:rsidP="000D5866">
      <w:pPr>
        <w:rPr>
          <w:sz w:val="22"/>
          <w:szCs w:val="22"/>
        </w:rPr>
      </w:pPr>
    </w:p>
    <w:p w14:paraId="023BF741" w14:textId="72116B94" w:rsidR="0053502A" w:rsidRPr="000D5866" w:rsidRDefault="005F4167" w:rsidP="0053502A">
      <w:pPr>
        <w:rPr>
          <w:b/>
          <w:sz w:val="22"/>
          <w:szCs w:val="22"/>
        </w:rPr>
      </w:pPr>
      <w:r>
        <w:rPr>
          <w:b/>
          <w:sz w:val="22"/>
          <w:szCs w:val="22"/>
        </w:rPr>
        <w:t>PEER FEEDBACK</w:t>
      </w:r>
    </w:p>
    <w:p w14:paraId="518919BB" w14:textId="77777777" w:rsidR="0053502A" w:rsidRPr="000D5866" w:rsidRDefault="0053502A" w:rsidP="0053502A">
      <w:pPr>
        <w:rPr>
          <w:sz w:val="10"/>
          <w:szCs w:val="10"/>
        </w:rPr>
      </w:pPr>
    </w:p>
    <w:p w14:paraId="6EA42B3D" w14:textId="77777777" w:rsidR="005F4167" w:rsidRDefault="005F4167" w:rsidP="005F4167">
      <w:pPr>
        <w:rPr>
          <w:sz w:val="22"/>
          <w:szCs w:val="22"/>
        </w:rPr>
      </w:pPr>
      <w:r w:rsidRPr="000D5866">
        <w:rPr>
          <w:sz w:val="22"/>
          <w:szCs w:val="22"/>
        </w:rPr>
        <w:t xml:space="preserve">Throughout the semester you will receive feedback from your instructor, peers, and Real Readers (described </w:t>
      </w:r>
      <w:r w:rsidRPr="008A3714">
        <w:rPr>
          <w:sz w:val="22"/>
          <w:szCs w:val="22"/>
        </w:rPr>
        <w:t>below) on your work: this includes your writing, speaking, listening, peer critiques and work during in-class activities. This feedback is meant to help you strengthen your professional communication skills. You’ll</w:t>
      </w:r>
      <w:r w:rsidRPr="000D5866">
        <w:rPr>
          <w:sz w:val="22"/>
          <w:szCs w:val="22"/>
        </w:rPr>
        <w:t xml:space="preserve"> document your level of success in these areas through self-assessments, responsiveness to feedback on individual assignments, and a final portfolio. </w:t>
      </w:r>
    </w:p>
    <w:p w14:paraId="45243370" w14:textId="77777777" w:rsidR="005F4167" w:rsidRPr="005F4167" w:rsidRDefault="005F4167" w:rsidP="005F4167">
      <w:pPr>
        <w:rPr>
          <w:sz w:val="10"/>
          <w:szCs w:val="10"/>
        </w:rPr>
      </w:pPr>
    </w:p>
    <w:p w14:paraId="22CDE04B" w14:textId="616D8650" w:rsidR="005F4167" w:rsidRDefault="005F4167" w:rsidP="005F4167">
      <w:pPr>
        <w:rPr>
          <w:sz w:val="22"/>
          <w:szCs w:val="22"/>
        </w:rPr>
      </w:pPr>
      <w:r>
        <w:rPr>
          <w:sz w:val="22"/>
          <w:szCs w:val="22"/>
        </w:rPr>
        <w:t xml:space="preserve">In working with your peers during peer feedback workshops and activities, personal and sensitive information may on occasion be shared. This information should remain in the classroom and never be shared with others outside of our class. Please </w:t>
      </w:r>
      <w:r w:rsidR="004253DE">
        <w:rPr>
          <w:sz w:val="22"/>
          <w:szCs w:val="22"/>
        </w:rPr>
        <w:t>consult me</w:t>
      </w:r>
      <w:r>
        <w:rPr>
          <w:sz w:val="22"/>
          <w:szCs w:val="22"/>
        </w:rPr>
        <w:t xml:space="preserve"> with concerns.</w:t>
      </w:r>
    </w:p>
    <w:p w14:paraId="4F226FBE" w14:textId="77777777" w:rsidR="005F4167" w:rsidRPr="000D5866" w:rsidRDefault="005F4167" w:rsidP="005F4167">
      <w:pPr>
        <w:rPr>
          <w:sz w:val="22"/>
          <w:szCs w:val="22"/>
        </w:rPr>
      </w:pPr>
    </w:p>
    <w:p w14:paraId="18D633A5" w14:textId="77777777" w:rsidR="005F4167" w:rsidRPr="000D5866" w:rsidRDefault="005F4167" w:rsidP="005F4167">
      <w:pPr>
        <w:rPr>
          <w:b/>
          <w:sz w:val="22"/>
          <w:szCs w:val="22"/>
        </w:rPr>
      </w:pPr>
      <w:r w:rsidRPr="000D5866">
        <w:rPr>
          <w:b/>
          <w:sz w:val="22"/>
          <w:szCs w:val="22"/>
        </w:rPr>
        <w:t>REAL READER PROGRAM</w:t>
      </w:r>
    </w:p>
    <w:p w14:paraId="6C880041" w14:textId="77777777" w:rsidR="005F4167" w:rsidRPr="000D5866" w:rsidRDefault="005F4167" w:rsidP="005F4167">
      <w:pPr>
        <w:rPr>
          <w:sz w:val="10"/>
          <w:szCs w:val="10"/>
        </w:rPr>
      </w:pPr>
    </w:p>
    <w:p w14:paraId="387EAA1C" w14:textId="063D2AFD" w:rsidR="005F4167" w:rsidRPr="000D5866" w:rsidRDefault="005F4167" w:rsidP="005F4167">
      <w:pPr>
        <w:rPr>
          <w:sz w:val="22"/>
          <w:szCs w:val="22"/>
        </w:rPr>
      </w:pPr>
      <w:r w:rsidRPr="000D5866">
        <w:rPr>
          <w:sz w:val="22"/>
          <w:szCs w:val="22"/>
        </w:rPr>
        <w:t>In this class, you wil</w:t>
      </w:r>
      <w:r>
        <w:rPr>
          <w:sz w:val="22"/>
          <w:szCs w:val="22"/>
        </w:rPr>
        <w:t>l interact with “Real Readers”—</w:t>
      </w:r>
      <w:r w:rsidRPr="000D5866">
        <w:rPr>
          <w:sz w:val="22"/>
          <w:szCs w:val="22"/>
        </w:rPr>
        <w:t xml:space="preserve">alumni and professionals in the world of work who can tell you about their professions and act as </w:t>
      </w:r>
      <w:r>
        <w:rPr>
          <w:sz w:val="22"/>
          <w:szCs w:val="22"/>
        </w:rPr>
        <w:t xml:space="preserve">a </w:t>
      </w:r>
      <w:r w:rsidRPr="000D5866">
        <w:rPr>
          <w:sz w:val="22"/>
          <w:szCs w:val="22"/>
        </w:rPr>
        <w:t xml:space="preserve">relevant </w:t>
      </w:r>
      <w:r>
        <w:rPr>
          <w:sz w:val="22"/>
          <w:szCs w:val="22"/>
        </w:rPr>
        <w:t>audience for</w:t>
      </w:r>
      <w:r w:rsidRPr="000D5866">
        <w:rPr>
          <w:sz w:val="22"/>
          <w:szCs w:val="22"/>
        </w:rPr>
        <w:t xml:space="preserve"> your </w:t>
      </w:r>
      <w:r>
        <w:rPr>
          <w:sz w:val="22"/>
          <w:szCs w:val="22"/>
        </w:rPr>
        <w:t>work</w:t>
      </w:r>
      <w:r w:rsidRPr="000D5866">
        <w:rPr>
          <w:sz w:val="22"/>
          <w:szCs w:val="22"/>
        </w:rPr>
        <w:t xml:space="preserve">. We will discuss how to work with the Real Readers in a professionally appropriate way as part of the course. Please note that working with Real Readers (most of whom are UR alumni) is a benefit of enrolling in this course. Since your partnership with a Real Reader is part of this class, please do not share his or her contact information with others. If you have any questions about appropriate interactions with Real Readers outside of the regular assignments, please </w:t>
      </w:r>
      <w:r w:rsidR="004253DE">
        <w:rPr>
          <w:sz w:val="22"/>
          <w:szCs w:val="22"/>
        </w:rPr>
        <w:t>me</w:t>
      </w:r>
      <w:r w:rsidRPr="000D5866">
        <w:rPr>
          <w:sz w:val="22"/>
          <w:szCs w:val="22"/>
        </w:rPr>
        <w:t>.</w:t>
      </w:r>
    </w:p>
    <w:p w14:paraId="0E77EE0C" w14:textId="77777777" w:rsidR="005F4167" w:rsidRDefault="005F4167" w:rsidP="005F4167">
      <w:pPr>
        <w:rPr>
          <w:b/>
          <w:sz w:val="22"/>
          <w:szCs w:val="22"/>
        </w:rPr>
      </w:pPr>
    </w:p>
    <w:p w14:paraId="29F40306" w14:textId="77777777" w:rsidR="005F4167" w:rsidRPr="000D5866" w:rsidRDefault="005F4167" w:rsidP="005F4167">
      <w:pPr>
        <w:rPr>
          <w:b/>
          <w:sz w:val="22"/>
          <w:szCs w:val="22"/>
        </w:rPr>
      </w:pPr>
      <w:r w:rsidRPr="000D5866">
        <w:rPr>
          <w:b/>
          <w:sz w:val="22"/>
          <w:szCs w:val="22"/>
        </w:rPr>
        <w:t xml:space="preserve">CONTACTING YOUR INSTRUCTOR </w:t>
      </w:r>
    </w:p>
    <w:p w14:paraId="1124CDA8" w14:textId="77777777" w:rsidR="005F4167" w:rsidRPr="000D5866" w:rsidRDefault="005F4167" w:rsidP="005F4167">
      <w:pPr>
        <w:rPr>
          <w:sz w:val="10"/>
          <w:szCs w:val="10"/>
        </w:rPr>
      </w:pPr>
    </w:p>
    <w:p w14:paraId="4BF25CA7" w14:textId="77777777" w:rsidR="005F4167" w:rsidRPr="000D5866" w:rsidRDefault="005F4167" w:rsidP="005F4167">
      <w:pPr>
        <w:rPr>
          <w:sz w:val="22"/>
          <w:szCs w:val="22"/>
        </w:rPr>
      </w:pPr>
      <w:r w:rsidRPr="000D5866">
        <w:rPr>
          <w:sz w:val="22"/>
          <w:szCs w:val="22"/>
        </w:rPr>
        <w:t xml:space="preserve">I will be delighted to discuss your suggestions, ideas, and concerns about this course with you. You should feel free to drop by during my office hours (see page 1), or I’m happy to make other arrangements. Please email me in advance if you need to cancel an appointment. </w:t>
      </w:r>
    </w:p>
    <w:p w14:paraId="2BD95C78" w14:textId="77777777" w:rsidR="005F4167" w:rsidRPr="00272C07" w:rsidRDefault="005F4167" w:rsidP="005F4167">
      <w:pPr>
        <w:rPr>
          <w:sz w:val="10"/>
          <w:szCs w:val="10"/>
        </w:rPr>
      </w:pPr>
    </w:p>
    <w:p w14:paraId="4CBD2D5A" w14:textId="77777777" w:rsidR="005F4167" w:rsidRPr="000D5866" w:rsidRDefault="005F4167" w:rsidP="005F4167">
      <w:pPr>
        <w:rPr>
          <w:sz w:val="22"/>
          <w:szCs w:val="22"/>
        </w:rPr>
      </w:pPr>
      <w:r w:rsidRPr="000D5866">
        <w:rPr>
          <w:sz w:val="22"/>
          <w:szCs w:val="22"/>
        </w:rPr>
        <w:t xml:space="preserve">Email is the best way to reach me for quick questions and concerns. I will generally respond to all emails within 24 hours. Please plan your electronic communications accordingly. </w:t>
      </w:r>
    </w:p>
    <w:p w14:paraId="074D7F83" w14:textId="77777777" w:rsidR="000D5866" w:rsidRPr="000D5866" w:rsidRDefault="000D5866" w:rsidP="000D5866">
      <w:pPr>
        <w:rPr>
          <w:sz w:val="22"/>
          <w:szCs w:val="22"/>
        </w:rPr>
      </w:pPr>
    </w:p>
    <w:p w14:paraId="4321742B" w14:textId="17C90CD0" w:rsidR="000D5866" w:rsidRPr="000D5866" w:rsidRDefault="000D5866" w:rsidP="000D5866">
      <w:pPr>
        <w:rPr>
          <w:b/>
          <w:sz w:val="22"/>
          <w:szCs w:val="22"/>
        </w:rPr>
      </w:pPr>
      <w:r w:rsidRPr="000D5866">
        <w:rPr>
          <w:b/>
          <w:sz w:val="22"/>
          <w:szCs w:val="22"/>
        </w:rPr>
        <w:t>ASSESSMENT AND GRADING</w:t>
      </w:r>
      <w:r w:rsidR="0046407F">
        <w:rPr>
          <w:rStyle w:val="FootnoteReference"/>
          <w:b/>
          <w:sz w:val="22"/>
          <w:szCs w:val="22"/>
        </w:rPr>
        <w:footnoteReference w:id="1"/>
      </w:r>
    </w:p>
    <w:p w14:paraId="75727C92" w14:textId="77777777" w:rsidR="000D5866" w:rsidRPr="000D5866" w:rsidRDefault="000D5866" w:rsidP="000D5866">
      <w:pPr>
        <w:rPr>
          <w:sz w:val="10"/>
          <w:szCs w:val="10"/>
        </w:rPr>
      </w:pPr>
    </w:p>
    <w:p w14:paraId="4421DCE8" w14:textId="02EE0D0E" w:rsidR="000D5866" w:rsidRDefault="000D5866" w:rsidP="000D5866">
      <w:pPr>
        <w:rPr>
          <w:sz w:val="22"/>
          <w:szCs w:val="22"/>
        </w:rPr>
      </w:pPr>
      <w:r w:rsidRPr="000D5866">
        <w:rPr>
          <w:sz w:val="22"/>
          <w:szCs w:val="22"/>
        </w:rPr>
        <w:t>Rather than providing an individual grade for each assignment, your course performance will be assessed using the grading method described below. This method has been designed to account for your commitment to meeting expectations of professional behavior, your engagement in the process of becoming a flexible, conscious communicator, and assessment</w:t>
      </w:r>
      <w:r w:rsidR="00D05867">
        <w:rPr>
          <w:sz w:val="22"/>
          <w:szCs w:val="22"/>
        </w:rPr>
        <w:t>s</w:t>
      </w:r>
      <w:r w:rsidRPr="000D5866">
        <w:rPr>
          <w:sz w:val="22"/>
          <w:szCs w:val="22"/>
        </w:rPr>
        <w:t xml:space="preserve"> of the quality of your work</w:t>
      </w:r>
      <w:r w:rsidR="00D05867">
        <w:rPr>
          <w:sz w:val="22"/>
          <w:szCs w:val="22"/>
        </w:rPr>
        <w:t xml:space="preserve"> by both your instructor and your Real Reader.</w:t>
      </w:r>
    </w:p>
    <w:p w14:paraId="150A07C7" w14:textId="77777777" w:rsidR="00006383" w:rsidRPr="00006383" w:rsidRDefault="00006383" w:rsidP="000D5866">
      <w:pPr>
        <w:rPr>
          <w:sz w:val="10"/>
          <w:szCs w:val="10"/>
        </w:rPr>
      </w:pPr>
    </w:p>
    <w:p w14:paraId="3B325595" w14:textId="77777777" w:rsidR="00006383" w:rsidRPr="000D5866" w:rsidRDefault="00006383" w:rsidP="00006383">
      <w:pPr>
        <w:rPr>
          <w:sz w:val="22"/>
          <w:szCs w:val="22"/>
        </w:rPr>
      </w:pPr>
      <w:r w:rsidRPr="000D5866">
        <w:rPr>
          <w:sz w:val="22"/>
          <w:szCs w:val="22"/>
        </w:rPr>
        <w:t>No Incomplete will be given, except in the case of medical or other documented emergency.</w:t>
      </w:r>
    </w:p>
    <w:p w14:paraId="615B5044" w14:textId="77777777" w:rsidR="00C553D3" w:rsidRDefault="00C553D3" w:rsidP="000D5866">
      <w:pPr>
        <w:rPr>
          <w:sz w:val="22"/>
          <w:szCs w:val="22"/>
        </w:rPr>
      </w:pPr>
    </w:p>
    <w:p w14:paraId="07233033" w14:textId="5A1DAF0E" w:rsidR="00C553D3" w:rsidRPr="00C553D3" w:rsidRDefault="00C553D3" w:rsidP="00C553D3">
      <w:pPr>
        <w:pBdr>
          <w:top w:val="single" w:sz="4" w:space="1" w:color="auto"/>
          <w:left w:val="single" w:sz="4" w:space="4" w:color="auto"/>
          <w:bottom w:val="single" w:sz="4" w:space="1" w:color="auto"/>
          <w:right w:val="single" w:sz="4" w:space="4" w:color="auto"/>
        </w:pBdr>
        <w:rPr>
          <w:b/>
          <w:sz w:val="22"/>
          <w:szCs w:val="22"/>
        </w:rPr>
      </w:pPr>
      <w:r w:rsidRPr="00C553D3">
        <w:rPr>
          <w:b/>
          <w:sz w:val="22"/>
          <w:szCs w:val="22"/>
        </w:rPr>
        <w:t xml:space="preserve">Your final grade </w:t>
      </w:r>
      <w:r w:rsidR="00AE2B42">
        <w:rPr>
          <w:b/>
          <w:sz w:val="22"/>
          <w:szCs w:val="22"/>
        </w:rPr>
        <w:t>will be</w:t>
      </w:r>
      <w:r w:rsidRPr="00C553D3">
        <w:rPr>
          <w:b/>
          <w:sz w:val="22"/>
          <w:szCs w:val="22"/>
        </w:rPr>
        <w:t xml:space="preserve"> comprised of the following</w:t>
      </w:r>
      <w:r w:rsidR="00AE2B42">
        <w:rPr>
          <w:b/>
          <w:sz w:val="22"/>
          <w:szCs w:val="22"/>
        </w:rPr>
        <w:t xml:space="preserve"> components</w:t>
      </w:r>
      <w:r w:rsidRPr="00C553D3">
        <w:rPr>
          <w:b/>
          <w:sz w:val="22"/>
          <w:szCs w:val="22"/>
        </w:rPr>
        <w:t xml:space="preserve"> (see below for full explanation of what these entail):</w:t>
      </w:r>
    </w:p>
    <w:p w14:paraId="0450E311" w14:textId="1DF2084A" w:rsidR="00C553D3" w:rsidRPr="00AE2B42" w:rsidRDefault="00C553D3" w:rsidP="00AE2B42">
      <w:pPr>
        <w:pStyle w:val="ListParagraph"/>
        <w:numPr>
          <w:ilvl w:val="0"/>
          <w:numId w:val="11"/>
        </w:numPr>
        <w:pBdr>
          <w:top w:val="single" w:sz="4" w:space="1" w:color="auto"/>
          <w:left w:val="single" w:sz="4" w:space="4" w:color="auto"/>
          <w:bottom w:val="single" w:sz="4" w:space="1" w:color="auto"/>
          <w:right w:val="single" w:sz="4" w:space="4" w:color="auto"/>
        </w:pBdr>
        <w:rPr>
          <w:sz w:val="22"/>
          <w:szCs w:val="22"/>
        </w:rPr>
      </w:pPr>
      <w:r w:rsidRPr="00AE2B42">
        <w:rPr>
          <w:sz w:val="22"/>
          <w:szCs w:val="22"/>
        </w:rPr>
        <w:t>Contract</w:t>
      </w:r>
      <w:r w:rsidR="00AE2B42">
        <w:rPr>
          <w:sz w:val="22"/>
          <w:szCs w:val="22"/>
        </w:rPr>
        <w:t xml:space="preserve"> grade</w:t>
      </w:r>
      <w:r w:rsidRPr="00AE2B42">
        <w:rPr>
          <w:sz w:val="22"/>
          <w:szCs w:val="22"/>
        </w:rPr>
        <w:t>:</w:t>
      </w:r>
      <w:r w:rsidRPr="00AE2B42">
        <w:rPr>
          <w:sz w:val="22"/>
          <w:szCs w:val="22"/>
        </w:rPr>
        <w:tab/>
      </w:r>
      <w:r w:rsidRPr="00AE2B42">
        <w:rPr>
          <w:sz w:val="22"/>
          <w:szCs w:val="22"/>
        </w:rPr>
        <w:tab/>
      </w:r>
      <w:r w:rsidR="005E1E9C">
        <w:rPr>
          <w:sz w:val="22"/>
          <w:szCs w:val="22"/>
        </w:rPr>
        <w:t>50</w:t>
      </w:r>
      <w:r w:rsidRPr="00AE2B42">
        <w:rPr>
          <w:sz w:val="22"/>
          <w:szCs w:val="22"/>
        </w:rPr>
        <w:t>% of final grade</w:t>
      </w:r>
    </w:p>
    <w:p w14:paraId="6B0E1CDC" w14:textId="257D472A" w:rsidR="00C553D3" w:rsidRPr="00AE2B42" w:rsidRDefault="00AE2B42" w:rsidP="00AE2B42">
      <w:pPr>
        <w:pStyle w:val="ListParagraph"/>
        <w:numPr>
          <w:ilvl w:val="0"/>
          <w:numId w:val="11"/>
        </w:numPr>
        <w:pBdr>
          <w:top w:val="single" w:sz="4" w:space="1" w:color="auto"/>
          <w:left w:val="single" w:sz="4" w:space="4" w:color="auto"/>
          <w:bottom w:val="single" w:sz="4" w:space="1" w:color="auto"/>
          <w:right w:val="single" w:sz="4" w:space="4" w:color="auto"/>
        </w:pBdr>
        <w:rPr>
          <w:sz w:val="22"/>
          <w:szCs w:val="22"/>
        </w:rPr>
      </w:pPr>
      <w:r>
        <w:rPr>
          <w:sz w:val="22"/>
          <w:szCs w:val="22"/>
        </w:rPr>
        <w:t>Final portfolio quality:</w:t>
      </w:r>
      <w:r>
        <w:rPr>
          <w:sz w:val="22"/>
          <w:szCs w:val="22"/>
        </w:rPr>
        <w:tab/>
      </w:r>
      <w:r w:rsidR="005E1E9C">
        <w:rPr>
          <w:sz w:val="22"/>
          <w:szCs w:val="22"/>
        </w:rPr>
        <w:t>40</w:t>
      </w:r>
      <w:r w:rsidR="00C553D3" w:rsidRPr="00AE2B42">
        <w:rPr>
          <w:sz w:val="22"/>
          <w:szCs w:val="22"/>
        </w:rPr>
        <w:t>% of final grade</w:t>
      </w:r>
    </w:p>
    <w:p w14:paraId="4DAEAB30" w14:textId="0DD38457" w:rsidR="006E3D8C" w:rsidRPr="005C1BEA" w:rsidRDefault="00C553D3" w:rsidP="005C1BEA">
      <w:pPr>
        <w:pStyle w:val="ListParagraph"/>
        <w:numPr>
          <w:ilvl w:val="0"/>
          <w:numId w:val="11"/>
        </w:numPr>
        <w:pBdr>
          <w:top w:val="single" w:sz="4" w:space="1" w:color="auto"/>
          <w:left w:val="single" w:sz="4" w:space="4" w:color="auto"/>
          <w:bottom w:val="single" w:sz="4" w:space="1" w:color="auto"/>
          <w:right w:val="single" w:sz="4" w:space="4" w:color="auto"/>
        </w:pBdr>
        <w:rPr>
          <w:sz w:val="22"/>
          <w:szCs w:val="22"/>
        </w:rPr>
      </w:pPr>
      <w:r w:rsidRPr="00AE2B42">
        <w:rPr>
          <w:sz w:val="22"/>
          <w:szCs w:val="22"/>
        </w:rPr>
        <w:t>Real Reader assessment:</w:t>
      </w:r>
      <w:r w:rsidRPr="00AE2B42">
        <w:rPr>
          <w:sz w:val="22"/>
          <w:szCs w:val="22"/>
        </w:rPr>
        <w:tab/>
        <w:t>10% of final grade</w:t>
      </w:r>
      <w:r w:rsidR="006E3D8C" w:rsidRPr="005C1BEA">
        <w:rPr>
          <w:b/>
          <w:sz w:val="22"/>
          <w:szCs w:val="22"/>
        </w:rPr>
        <w:br w:type="page"/>
      </w:r>
    </w:p>
    <w:p w14:paraId="2FED4C43" w14:textId="5A92D2D2" w:rsidR="000D5866" w:rsidRPr="000D5866" w:rsidRDefault="00822169" w:rsidP="000D5866">
      <w:pPr>
        <w:rPr>
          <w:b/>
          <w:sz w:val="22"/>
          <w:szCs w:val="22"/>
        </w:rPr>
      </w:pPr>
      <w:r>
        <w:rPr>
          <w:b/>
          <w:sz w:val="22"/>
          <w:szCs w:val="22"/>
        </w:rPr>
        <w:t>1.) Contract Grade</w:t>
      </w:r>
    </w:p>
    <w:p w14:paraId="3D936B80" w14:textId="77777777" w:rsidR="000D5866" w:rsidRPr="000D5866" w:rsidRDefault="000D5866" w:rsidP="000D5866">
      <w:pPr>
        <w:rPr>
          <w:sz w:val="10"/>
          <w:szCs w:val="10"/>
        </w:rPr>
      </w:pPr>
    </w:p>
    <w:p w14:paraId="5B8FDA13" w14:textId="6D6A1778" w:rsidR="000D5866" w:rsidRPr="000D5866" w:rsidRDefault="000D5866" w:rsidP="000D5866">
      <w:pPr>
        <w:rPr>
          <w:sz w:val="22"/>
          <w:szCs w:val="22"/>
        </w:rPr>
      </w:pPr>
      <w:r w:rsidRPr="000D5866">
        <w:rPr>
          <w:sz w:val="22"/>
          <w:szCs w:val="22"/>
        </w:rPr>
        <w:t xml:space="preserve">Contract grading is an approach that gives you a great deal of control over your course work and grade. Essentially, </w:t>
      </w:r>
      <w:r>
        <w:rPr>
          <w:sz w:val="22"/>
          <w:szCs w:val="22"/>
        </w:rPr>
        <w:t>the</w:t>
      </w:r>
      <w:r w:rsidRPr="000D5866">
        <w:rPr>
          <w:sz w:val="22"/>
          <w:szCs w:val="22"/>
        </w:rPr>
        <w:t xml:space="preserve"> components </w:t>
      </w:r>
      <w:r>
        <w:rPr>
          <w:sz w:val="22"/>
          <w:szCs w:val="22"/>
        </w:rPr>
        <w:t xml:space="preserve">of the </w:t>
      </w:r>
      <w:r w:rsidR="00BA3413">
        <w:rPr>
          <w:sz w:val="22"/>
          <w:szCs w:val="22"/>
        </w:rPr>
        <w:t>contract</w:t>
      </w:r>
      <w:r w:rsidR="00BA687D">
        <w:rPr>
          <w:sz w:val="22"/>
          <w:szCs w:val="22"/>
        </w:rPr>
        <w:t xml:space="preserve"> for this course</w:t>
      </w:r>
      <w:r w:rsidR="00BA3413">
        <w:rPr>
          <w:sz w:val="22"/>
          <w:szCs w:val="22"/>
        </w:rPr>
        <w:t xml:space="preserve"> </w:t>
      </w:r>
      <w:r>
        <w:rPr>
          <w:sz w:val="22"/>
          <w:szCs w:val="22"/>
        </w:rPr>
        <w:t>include</w:t>
      </w:r>
      <w:r w:rsidRPr="000D5866">
        <w:rPr>
          <w:sz w:val="22"/>
          <w:szCs w:val="22"/>
        </w:rPr>
        <w:t xml:space="preserve"> the extent to which you have</w:t>
      </w:r>
      <w:r w:rsidR="0046407F">
        <w:rPr>
          <w:sz w:val="22"/>
          <w:szCs w:val="22"/>
        </w:rPr>
        <w:t xml:space="preserve"> </w:t>
      </w:r>
      <w:r w:rsidRPr="000D5866">
        <w:rPr>
          <w:sz w:val="22"/>
          <w:szCs w:val="22"/>
        </w:rPr>
        <w:t>completed basic course requirements (or not: i.e., contract breaches</w:t>
      </w:r>
      <w:r w:rsidR="007C20E2">
        <w:rPr>
          <w:sz w:val="22"/>
          <w:szCs w:val="22"/>
        </w:rPr>
        <w:t>—</w:t>
      </w:r>
      <w:r w:rsidR="00BA3413">
        <w:rPr>
          <w:sz w:val="22"/>
          <w:szCs w:val="22"/>
        </w:rPr>
        <w:t>see below) and</w:t>
      </w:r>
      <w:r w:rsidRPr="000D5866">
        <w:rPr>
          <w:sz w:val="22"/>
          <w:szCs w:val="22"/>
        </w:rPr>
        <w:t xml:space="preserve"> the number of additional activities you choose to complete.</w:t>
      </w:r>
    </w:p>
    <w:p w14:paraId="55916E92" w14:textId="77777777" w:rsidR="004253DE" w:rsidRDefault="004253DE" w:rsidP="004253DE">
      <w:pPr>
        <w:rPr>
          <w:sz w:val="22"/>
          <w:szCs w:val="22"/>
        </w:rPr>
      </w:pPr>
    </w:p>
    <w:p w14:paraId="3FBDD34A" w14:textId="77777777" w:rsidR="00D8392F" w:rsidRPr="000D5866" w:rsidRDefault="00D8392F" w:rsidP="00D8392F">
      <w:pPr>
        <w:rPr>
          <w:b/>
          <w:sz w:val="22"/>
          <w:szCs w:val="22"/>
        </w:rPr>
      </w:pPr>
      <w:r w:rsidRPr="000D5866">
        <w:rPr>
          <w:b/>
          <w:sz w:val="22"/>
          <w:szCs w:val="22"/>
        </w:rPr>
        <w:t>How Does Contract Grading Work in this Course?</w:t>
      </w:r>
    </w:p>
    <w:p w14:paraId="705F9120" w14:textId="77777777" w:rsidR="00D8392F" w:rsidRPr="000D5866" w:rsidRDefault="00D8392F" w:rsidP="00D8392F">
      <w:pPr>
        <w:rPr>
          <w:sz w:val="10"/>
          <w:szCs w:val="10"/>
        </w:rPr>
      </w:pPr>
    </w:p>
    <w:p w14:paraId="4DD8E81C" w14:textId="675ACD45" w:rsidR="00D8392F" w:rsidRDefault="005E1E9C" w:rsidP="00A55749">
      <w:pPr>
        <w:rPr>
          <w:sz w:val="22"/>
          <w:szCs w:val="22"/>
        </w:rPr>
      </w:pPr>
      <w:r>
        <w:rPr>
          <w:sz w:val="22"/>
          <w:szCs w:val="22"/>
        </w:rPr>
        <w:t>50</w:t>
      </w:r>
      <w:r w:rsidR="00D8392F">
        <w:rPr>
          <w:sz w:val="22"/>
          <w:szCs w:val="22"/>
        </w:rPr>
        <w:t>% of your final course grade is contract based and equals</w:t>
      </w:r>
      <w:r w:rsidR="00D8392F" w:rsidRPr="000D5866">
        <w:rPr>
          <w:sz w:val="22"/>
          <w:szCs w:val="22"/>
        </w:rPr>
        <w:t xml:space="preserve"> </w:t>
      </w:r>
      <w:r w:rsidR="00D8392F" w:rsidRPr="00822169">
        <w:rPr>
          <w:b/>
          <w:i/>
          <w:sz w:val="22"/>
          <w:szCs w:val="22"/>
          <w:u w:val="single"/>
        </w:rPr>
        <w:t>basic requirements</w:t>
      </w:r>
      <w:r w:rsidR="00D8392F" w:rsidRPr="000D5866">
        <w:rPr>
          <w:sz w:val="22"/>
          <w:szCs w:val="22"/>
        </w:rPr>
        <w:t xml:space="preserve"> (</w:t>
      </w:r>
      <w:r w:rsidR="00D8392F">
        <w:rPr>
          <w:sz w:val="22"/>
          <w:szCs w:val="22"/>
        </w:rPr>
        <w:t xml:space="preserve">see </w:t>
      </w:r>
      <w:r w:rsidR="000C12EC">
        <w:rPr>
          <w:sz w:val="22"/>
          <w:szCs w:val="22"/>
        </w:rPr>
        <w:t>section I)</w:t>
      </w:r>
      <w:r w:rsidR="00D8392F">
        <w:rPr>
          <w:sz w:val="22"/>
          <w:szCs w:val="22"/>
        </w:rPr>
        <w:t xml:space="preserve"> plus </w:t>
      </w:r>
      <w:r w:rsidR="00D8392F" w:rsidRPr="00822169">
        <w:rPr>
          <w:b/>
          <w:i/>
          <w:sz w:val="22"/>
          <w:szCs w:val="22"/>
          <w:u w:val="single"/>
        </w:rPr>
        <w:t>additional activities</w:t>
      </w:r>
      <w:r w:rsidR="00D8392F" w:rsidRPr="000D5866">
        <w:rPr>
          <w:sz w:val="22"/>
          <w:szCs w:val="22"/>
        </w:rPr>
        <w:t xml:space="preserve"> of your choice (</w:t>
      </w:r>
      <w:r w:rsidR="00D8392F">
        <w:rPr>
          <w:sz w:val="22"/>
          <w:szCs w:val="22"/>
        </w:rPr>
        <w:t xml:space="preserve">see </w:t>
      </w:r>
      <w:r w:rsidR="000C12EC">
        <w:rPr>
          <w:sz w:val="22"/>
          <w:szCs w:val="22"/>
        </w:rPr>
        <w:t>section II</w:t>
      </w:r>
      <w:r w:rsidR="00D8392F" w:rsidRPr="000D5866">
        <w:rPr>
          <w:sz w:val="22"/>
          <w:szCs w:val="22"/>
        </w:rPr>
        <w:t>)</w:t>
      </w:r>
      <w:r w:rsidR="00D8392F">
        <w:rPr>
          <w:sz w:val="22"/>
          <w:szCs w:val="22"/>
        </w:rPr>
        <w:t xml:space="preserve">, with grade reductions resulting from any </w:t>
      </w:r>
      <w:r w:rsidR="00D8392F" w:rsidRPr="00D05867">
        <w:rPr>
          <w:b/>
          <w:i/>
          <w:sz w:val="22"/>
          <w:szCs w:val="22"/>
          <w:u w:val="single"/>
        </w:rPr>
        <w:t>breaches</w:t>
      </w:r>
      <w:r w:rsidR="00D8392F">
        <w:rPr>
          <w:sz w:val="22"/>
          <w:szCs w:val="22"/>
        </w:rPr>
        <w:t xml:space="preserve"> (se</w:t>
      </w:r>
      <w:r w:rsidR="00006383">
        <w:rPr>
          <w:sz w:val="22"/>
          <w:szCs w:val="22"/>
        </w:rPr>
        <w:t xml:space="preserve">e </w:t>
      </w:r>
      <w:r w:rsidR="000C12EC">
        <w:rPr>
          <w:sz w:val="22"/>
          <w:szCs w:val="22"/>
        </w:rPr>
        <w:t>section III</w:t>
      </w:r>
      <w:r w:rsidR="00D8392F">
        <w:rPr>
          <w:sz w:val="22"/>
          <w:szCs w:val="22"/>
        </w:rPr>
        <w:t xml:space="preserve">). </w:t>
      </w:r>
    </w:p>
    <w:p w14:paraId="67385BF9" w14:textId="77777777" w:rsidR="004253DE" w:rsidRPr="00BA687D" w:rsidRDefault="004253DE" w:rsidP="004253DE">
      <w:pPr>
        <w:rPr>
          <w:sz w:val="10"/>
          <w:szCs w:val="10"/>
        </w:rPr>
      </w:pPr>
    </w:p>
    <w:p w14:paraId="0F4F709A" w14:textId="77777777" w:rsidR="00A55749" w:rsidRDefault="00A55749" w:rsidP="00A55749">
      <w:pPr>
        <w:rPr>
          <w:sz w:val="22"/>
          <w:szCs w:val="22"/>
        </w:rPr>
      </w:pPr>
      <w:r>
        <w:rPr>
          <w:sz w:val="22"/>
          <w:szCs w:val="22"/>
        </w:rPr>
        <w:t>This is represented by the following equation:</w:t>
      </w:r>
    </w:p>
    <w:p w14:paraId="759F7F6F" w14:textId="77777777" w:rsidR="00A55749" w:rsidRPr="00BA687D" w:rsidRDefault="00A55749" w:rsidP="00A55749">
      <w:pPr>
        <w:rPr>
          <w:sz w:val="10"/>
          <w:szCs w:val="10"/>
        </w:rPr>
      </w:pPr>
    </w:p>
    <w:p w14:paraId="02E8CE13" w14:textId="064475AD" w:rsidR="00A55749" w:rsidRDefault="005E1E9C" w:rsidP="00A55749">
      <w:pPr>
        <w:ind w:firstLine="720"/>
        <w:rPr>
          <w:sz w:val="22"/>
          <w:szCs w:val="22"/>
        </w:rPr>
      </w:pPr>
      <w:r>
        <w:rPr>
          <w:sz w:val="22"/>
          <w:szCs w:val="22"/>
        </w:rPr>
        <w:t>50</w:t>
      </w:r>
      <w:r w:rsidR="00A55749">
        <w:rPr>
          <w:sz w:val="22"/>
          <w:szCs w:val="22"/>
        </w:rPr>
        <w:t>% of final grade = [Basic Requirements + Additi</w:t>
      </w:r>
      <w:r w:rsidR="00114D6A">
        <w:rPr>
          <w:sz w:val="22"/>
          <w:szCs w:val="22"/>
        </w:rPr>
        <w:t>onal Activities (maximum 5)] – B</w:t>
      </w:r>
      <w:r w:rsidR="00A55749">
        <w:rPr>
          <w:sz w:val="22"/>
          <w:szCs w:val="22"/>
        </w:rPr>
        <w:t>reaches</w:t>
      </w:r>
    </w:p>
    <w:p w14:paraId="7067B016" w14:textId="77777777" w:rsidR="00006383" w:rsidRDefault="00006383" w:rsidP="00D05867">
      <w:pPr>
        <w:rPr>
          <w:b/>
          <w:sz w:val="22"/>
          <w:szCs w:val="22"/>
        </w:rPr>
      </w:pPr>
    </w:p>
    <w:p w14:paraId="264AB0E1" w14:textId="526460D4" w:rsidR="00D05867" w:rsidRPr="00827EB7" w:rsidRDefault="0068788E" w:rsidP="00D05867">
      <w:pPr>
        <w:rPr>
          <w:b/>
          <w:sz w:val="22"/>
          <w:szCs w:val="22"/>
        </w:rPr>
      </w:pPr>
      <w:r>
        <w:rPr>
          <w:b/>
          <w:sz w:val="22"/>
          <w:szCs w:val="22"/>
        </w:rPr>
        <w:t xml:space="preserve">(I) </w:t>
      </w:r>
      <w:r w:rsidR="00D05867">
        <w:rPr>
          <w:b/>
          <w:sz w:val="22"/>
          <w:szCs w:val="22"/>
        </w:rPr>
        <w:t xml:space="preserve"> Basic Requirements</w:t>
      </w:r>
      <w:r w:rsidR="00D05867">
        <w:rPr>
          <w:sz w:val="22"/>
          <w:szCs w:val="22"/>
        </w:rPr>
        <w:tab/>
      </w:r>
    </w:p>
    <w:p w14:paraId="1A706CD3" w14:textId="182CD41A" w:rsidR="00D05867" w:rsidRPr="004253DE" w:rsidRDefault="00D05867" w:rsidP="00D05867">
      <w:pPr>
        <w:ind w:left="2880" w:firstLine="720"/>
        <w:rPr>
          <w:sz w:val="10"/>
          <w:szCs w:val="10"/>
        </w:rPr>
      </w:pPr>
      <w:r w:rsidRPr="004253DE">
        <w:rPr>
          <w:sz w:val="10"/>
          <w:szCs w:val="10"/>
        </w:rPr>
        <w:tab/>
      </w:r>
      <w:r w:rsidRPr="004253DE">
        <w:rPr>
          <w:sz w:val="10"/>
          <w:szCs w:val="10"/>
        </w:rPr>
        <w:tab/>
      </w:r>
      <w:r w:rsidRPr="004253DE">
        <w:rPr>
          <w:sz w:val="10"/>
          <w:szCs w:val="10"/>
        </w:rPr>
        <w:tab/>
      </w:r>
      <w:r w:rsidRPr="004253DE">
        <w:rPr>
          <w:sz w:val="10"/>
          <w:szCs w:val="10"/>
        </w:rPr>
        <w:tab/>
        <w:t xml:space="preserve">     </w:t>
      </w:r>
      <w:r w:rsidR="00006383" w:rsidRPr="004253DE">
        <w:rPr>
          <w:sz w:val="10"/>
          <w:szCs w:val="10"/>
        </w:rPr>
        <w:t xml:space="preserve">     </w:t>
      </w:r>
      <w:r w:rsidRPr="004253DE">
        <w:rPr>
          <w:sz w:val="10"/>
          <w:szCs w:val="1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4"/>
      </w:tblGrid>
      <w:tr w:rsidR="004253DE" w:rsidRPr="005B0189" w14:paraId="6B049B52" w14:textId="77777777" w:rsidTr="004253DE">
        <w:tc>
          <w:tcPr>
            <w:tcW w:w="10345" w:type="dxa"/>
            <w:shd w:val="clear" w:color="auto" w:fill="auto"/>
          </w:tcPr>
          <w:p w14:paraId="660BA042" w14:textId="77777777" w:rsidR="004253DE" w:rsidRPr="005B0189" w:rsidRDefault="004253DE" w:rsidP="00D05867">
            <w:pPr>
              <w:pStyle w:val="ListParagraph"/>
              <w:ind w:left="0"/>
              <w:rPr>
                <w:sz w:val="22"/>
                <w:szCs w:val="22"/>
              </w:rPr>
            </w:pPr>
            <w:r w:rsidRPr="005B0189">
              <w:rPr>
                <w:sz w:val="22"/>
                <w:szCs w:val="22"/>
              </w:rPr>
              <w:t xml:space="preserve">Attend class and be on time. </w:t>
            </w:r>
          </w:p>
        </w:tc>
      </w:tr>
      <w:tr w:rsidR="004253DE" w:rsidRPr="005B0189" w14:paraId="3E8DC4A8" w14:textId="77777777" w:rsidTr="004253DE">
        <w:tc>
          <w:tcPr>
            <w:tcW w:w="10345" w:type="dxa"/>
            <w:shd w:val="clear" w:color="auto" w:fill="auto"/>
          </w:tcPr>
          <w:p w14:paraId="2AC79B51" w14:textId="77777777" w:rsidR="004253DE" w:rsidRPr="005B0189" w:rsidRDefault="004253DE" w:rsidP="00D05867">
            <w:pPr>
              <w:pStyle w:val="ListParagraph"/>
              <w:ind w:left="0"/>
              <w:rPr>
                <w:sz w:val="22"/>
                <w:szCs w:val="22"/>
              </w:rPr>
            </w:pPr>
            <w:r w:rsidRPr="005B0189">
              <w:rPr>
                <w:sz w:val="22"/>
                <w:szCs w:val="22"/>
              </w:rPr>
              <w:t xml:space="preserve">Be prepared for and engage productively in class activities. </w:t>
            </w:r>
          </w:p>
        </w:tc>
      </w:tr>
      <w:tr w:rsidR="004253DE" w:rsidRPr="005B0189" w14:paraId="58C6E8FD" w14:textId="77777777" w:rsidTr="004253DE">
        <w:tc>
          <w:tcPr>
            <w:tcW w:w="10345" w:type="dxa"/>
            <w:shd w:val="clear" w:color="auto" w:fill="auto"/>
          </w:tcPr>
          <w:p w14:paraId="5FBE32A0" w14:textId="77777777" w:rsidR="004253DE" w:rsidRPr="005B0189" w:rsidRDefault="004253DE" w:rsidP="00D05867">
            <w:pPr>
              <w:pStyle w:val="ListParagraph"/>
              <w:ind w:left="0"/>
              <w:rPr>
                <w:sz w:val="22"/>
                <w:szCs w:val="22"/>
              </w:rPr>
            </w:pPr>
            <w:r w:rsidRPr="005B0189">
              <w:rPr>
                <w:sz w:val="22"/>
                <w:szCs w:val="22"/>
              </w:rPr>
              <w:t>Complete all assignments on time and according to criteria.</w:t>
            </w:r>
          </w:p>
        </w:tc>
      </w:tr>
      <w:tr w:rsidR="004253DE" w:rsidRPr="005B0189" w14:paraId="3A5579BF" w14:textId="77777777" w:rsidTr="004253DE">
        <w:tc>
          <w:tcPr>
            <w:tcW w:w="10345" w:type="dxa"/>
            <w:shd w:val="clear" w:color="auto" w:fill="auto"/>
          </w:tcPr>
          <w:p w14:paraId="61E523A6" w14:textId="77777777" w:rsidR="004253DE" w:rsidRPr="005B0189" w:rsidRDefault="004253DE" w:rsidP="00D05867">
            <w:pPr>
              <w:pStyle w:val="ListParagraph"/>
              <w:ind w:left="0"/>
              <w:rPr>
                <w:sz w:val="22"/>
                <w:szCs w:val="22"/>
              </w:rPr>
            </w:pPr>
            <w:r w:rsidRPr="005B0189">
              <w:rPr>
                <w:sz w:val="22"/>
                <w:szCs w:val="22"/>
              </w:rPr>
              <w:t xml:space="preserve">Interact with instructor, classmates and Real Reader respectfully and with integrity. </w:t>
            </w:r>
          </w:p>
        </w:tc>
      </w:tr>
      <w:tr w:rsidR="004253DE" w:rsidRPr="005B0189" w14:paraId="26F63510" w14:textId="77777777" w:rsidTr="004253DE">
        <w:tc>
          <w:tcPr>
            <w:tcW w:w="10345" w:type="dxa"/>
            <w:shd w:val="clear" w:color="auto" w:fill="auto"/>
          </w:tcPr>
          <w:p w14:paraId="7C2C6707" w14:textId="00CBDE90" w:rsidR="004253DE" w:rsidRPr="005B0189" w:rsidRDefault="004253DE" w:rsidP="00A25846">
            <w:pPr>
              <w:pStyle w:val="ListParagraph"/>
              <w:ind w:left="0"/>
              <w:rPr>
                <w:sz w:val="22"/>
                <w:szCs w:val="22"/>
              </w:rPr>
            </w:pPr>
            <w:r w:rsidRPr="005B0189">
              <w:rPr>
                <w:sz w:val="22"/>
                <w:szCs w:val="22"/>
              </w:rPr>
              <w:t xml:space="preserve">Copyedit all final revisions of assignments so that they conform to the standards of edited, standardized English. </w:t>
            </w:r>
          </w:p>
        </w:tc>
      </w:tr>
      <w:tr w:rsidR="004253DE" w:rsidRPr="005B0189" w14:paraId="791C2216" w14:textId="77777777" w:rsidTr="004253DE">
        <w:tc>
          <w:tcPr>
            <w:tcW w:w="10345" w:type="dxa"/>
            <w:shd w:val="clear" w:color="auto" w:fill="auto"/>
          </w:tcPr>
          <w:p w14:paraId="4E5E5F02" w14:textId="4EDE66D9" w:rsidR="004253DE" w:rsidRPr="005B0189" w:rsidRDefault="004253DE" w:rsidP="00D05867">
            <w:pPr>
              <w:pStyle w:val="ListParagraph"/>
              <w:ind w:left="0"/>
              <w:rPr>
                <w:sz w:val="22"/>
                <w:szCs w:val="22"/>
              </w:rPr>
            </w:pPr>
            <w:r>
              <w:rPr>
                <w:sz w:val="22"/>
                <w:szCs w:val="22"/>
              </w:rPr>
              <w:t>Use genre- and audience-</w:t>
            </w:r>
            <w:r w:rsidRPr="005B0189">
              <w:rPr>
                <w:sz w:val="22"/>
                <w:szCs w:val="22"/>
              </w:rPr>
              <w:t>appropriate citation methods (e.g., web link, in-text attribu</w:t>
            </w:r>
            <w:r>
              <w:rPr>
                <w:sz w:val="22"/>
                <w:szCs w:val="22"/>
              </w:rPr>
              <w:t>tion, formal academic citation) to d</w:t>
            </w:r>
            <w:r w:rsidRPr="005B0189">
              <w:rPr>
                <w:sz w:val="22"/>
                <w:szCs w:val="22"/>
              </w:rPr>
              <w:t xml:space="preserve">ocument all material that is not your </w:t>
            </w:r>
            <w:r>
              <w:rPr>
                <w:sz w:val="22"/>
                <w:szCs w:val="22"/>
              </w:rPr>
              <w:t>own.</w:t>
            </w:r>
          </w:p>
        </w:tc>
      </w:tr>
      <w:tr w:rsidR="004253DE" w:rsidRPr="005B0189" w14:paraId="2E7D3A7E" w14:textId="77777777" w:rsidTr="004253DE">
        <w:tc>
          <w:tcPr>
            <w:tcW w:w="10345" w:type="dxa"/>
            <w:shd w:val="clear" w:color="auto" w:fill="auto"/>
          </w:tcPr>
          <w:p w14:paraId="47548BD2" w14:textId="77777777" w:rsidR="004253DE" w:rsidRPr="005B0189" w:rsidRDefault="004253DE" w:rsidP="00D05867">
            <w:pPr>
              <w:pStyle w:val="ListParagraph"/>
              <w:ind w:left="0"/>
              <w:rPr>
                <w:sz w:val="22"/>
                <w:szCs w:val="22"/>
              </w:rPr>
            </w:pPr>
            <w:r w:rsidRPr="005B0189">
              <w:rPr>
                <w:sz w:val="22"/>
                <w:szCs w:val="22"/>
              </w:rPr>
              <w:t>Communicate with your instructor (ideally in advance) about any issues that prevent you from meeting course requirements.</w:t>
            </w:r>
          </w:p>
        </w:tc>
      </w:tr>
    </w:tbl>
    <w:p w14:paraId="0D4CBD86" w14:textId="77777777" w:rsidR="00F81350" w:rsidRDefault="00F81350" w:rsidP="00F81350">
      <w:pPr>
        <w:rPr>
          <w:sz w:val="22"/>
          <w:szCs w:val="22"/>
        </w:rPr>
      </w:pPr>
    </w:p>
    <w:p w14:paraId="75E3EB25" w14:textId="0B28863E" w:rsidR="00F81350" w:rsidRDefault="00281AD6" w:rsidP="00F81350">
      <w:pPr>
        <w:rPr>
          <w:sz w:val="22"/>
          <w:szCs w:val="22"/>
        </w:rPr>
      </w:pPr>
      <w:r>
        <w:rPr>
          <w:sz w:val="22"/>
          <w:szCs w:val="22"/>
        </w:rPr>
        <w:t>A</w:t>
      </w:r>
      <w:r w:rsidR="00C16308">
        <w:rPr>
          <w:sz w:val="22"/>
          <w:szCs w:val="22"/>
        </w:rPr>
        <w:t xml:space="preserve">ssuming that you have met all </w:t>
      </w:r>
      <w:r w:rsidR="000F0363">
        <w:rPr>
          <w:sz w:val="22"/>
          <w:szCs w:val="22"/>
        </w:rPr>
        <w:t xml:space="preserve">of the </w:t>
      </w:r>
      <w:r w:rsidR="004253DE">
        <w:rPr>
          <w:sz w:val="22"/>
          <w:szCs w:val="22"/>
        </w:rPr>
        <w:t>b</w:t>
      </w:r>
      <w:r w:rsidR="00C16308">
        <w:rPr>
          <w:sz w:val="22"/>
          <w:szCs w:val="22"/>
        </w:rPr>
        <w:t xml:space="preserve">asic </w:t>
      </w:r>
      <w:r w:rsidR="004253DE">
        <w:rPr>
          <w:sz w:val="22"/>
          <w:szCs w:val="22"/>
        </w:rPr>
        <w:t>r</w:t>
      </w:r>
      <w:r w:rsidR="00C16308">
        <w:rPr>
          <w:sz w:val="22"/>
          <w:szCs w:val="22"/>
        </w:rPr>
        <w:t>equirements, a</w:t>
      </w:r>
      <w:r w:rsidR="00F20CA0">
        <w:rPr>
          <w:sz w:val="22"/>
          <w:szCs w:val="22"/>
        </w:rPr>
        <w:t>dditional activities affect</w:t>
      </w:r>
      <w:r w:rsidR="00F81350">
        <w:rPr>
          <w:sz w:val="22"/>
          <w:szCs w:val="22"/>
        </w:rPr>
        <w:t xml:space="preserve"> your </w:t>
      </w:r>
      <w:r w:rsidR="00F20CA0">
        <w:rPr>
          <w:sz w:val="22"/>
          <w:szCs w:val="22"/>
        </w:rPr>
        <w:t xml:space="preserve">contract </w:t>
      </w:r>
      <w:r w:rsidR="00F81350">
        <w:rPr>
          <w:sz w:val="22"/>
          <w:szCs w:val="22"/>
        </w:rPr>
        <w:t>grade in the following way</w:t>
      </w:r>
      <w:r w:rsidR="00F20CA0">
        <w:rPr>
          <w:sz w:val="22"/>
          <w:szCs w:val="22"/>
        </w:rPr>
        <w:t>:</w:t>
      </w:r>
    </w:p>
    <w:p w14:paraId="43C0E3D3" w14:textId="77777777" w:rsidR="00F81350" w:rsidRPr="00BA687D" w:rsidRDefault="00F81350" w:rsidP="00F81350">
      <w:pPr>
        <w:rPr>
          <w:sz w:val="10"/>
          <w:szCs w:val="10"/>
        </w:rPr>
      </w:pPr>
    </w:p>
    <w:p w14:paraId="19002252" w14:textId="38C3EE20" w:rsidR="00822169" w:rsidRPr="00822169" w:rsidRDefault="00F134C4" w:rsidP="00F20CA0">
      <w:pPr>
        <w:pStyle w:val="ListParagraph"/>
        <w:numPr>
          <w:ilvl w:val="0"/>
          <w:numId w:val="12"/>
        </w:numPr>
        <w:rPr>
          <w:sz w:val="22"/>
          <w:szCs w:val="22"/>
        </w:rPr>
      </w:pPr>
      <w:r>
        <w:rPr>
          <w:sz w:val="22"/>
          <w:szCs w:val="22"/>
        </w:rPr>
        <w:t>n</w:t>
      </w:r>
      <w:r w:rsidR="00F81350">
        <w:rPr>
          <w:sz w:val="22"/>
          <w:szCs w:val="22"/>
        </w:rPr>
        <w:t xml:space="preserve">o additional activities = </w:t>
      </w:r>
      <w:r w:rsidR="00822169" w:rsidRPr="00822169">
        <w:rPr>
          <w:sz w:val="22"/>
          <w:szCs w:val="22"/>
        </w:rPr>
        <w:t xml:space="preserve"> </w:t>
      </w:r>
      <w:r w:rsidR="00822169" w:rsidRPr="00822169">
        <w:rPr>
          <w:b/>
          <w:sz w:val="22"/>
          <w:szCs w:val="22"/>
        </w:rPr>
        <w:t>B-</w:t>
      </w:r>
      <w:r w:rsidR="00822169" w:rsidRPr="00822169">
        <w:rPr>
          <w:sz w:val="22"/>
          <w:szCs w:val="22"/>
        </w:rPr>
        <w:t>.</w:t>
      </w:r>
    </w:p>
    <w:p w14:paraId="353156E4" w14:textId="77777777" w:rsidR="00822169" w:rsidRPr="00BA3413" w:rsidRDefault="00822169" w:rsidP="00822169">
      <w:pPr>
        <w:rPr>
          <w:sz w:val="10"/>
          <w:szCs w:val="10"/>
        </w:rPr>
      </w:pPr>
    </w:p>
    <w:p w14:paraId="40DF3E06" w14:textId="6A5DCCE1" w:rsidR="00822169" w:rsidRPr="00822169" w:rsidRDefault="00822169" w:rsidP="00822169">
      <w:pPr>
        <w:pStyle w:val="ListParagraph"/>
        <w:numPr>
          <w:ilvl w:val="0"/>
          <w:numId w:val="7"/>
        </w:numPr>
        <w:ind w:left="360"/>
        <w:rPr>
          <w:sz w:val="22"/>
          <w:szCs w:val="22"/>
        </w:rPr>
      </w:pPr>
      <w:r w:rsidRPr="00822169">
        <w:rPr>
          <w:sz w:val="22"/>
          <w:szCs w:val="22"/>
          <w:u w:val="single"/>
        </w:rPr>
        <w:t>two additional activities</w:t>
      </w:r>
      <w:r w:rsidRPr="00822169">
        <w:rPr>
          <w:sz w:val="22"/>
          <w:szCs w:val="22"/>
        </w:rPr>
        <w:t xml:space="preserve"> (must include Writing and one other category</w:t>
      </w:r>
      <w:r w:rsidR="00F20CA0">
        <w:rPr>
          <w:sz w:val="22"/>
          <w:szCs w:val="22"/>
        </w:rPr>
        <w:t>) =</w:t>
      </w:r>
      <w:r w:rsidRPr="00822169">
        <w:rPr>
          <w:sz w:val="22"/>
          <w:szCs w:val="22"/>
        </w:rPr>
        <w:t xml:space="preserve"> </w:t>
      </w:r>
      <w:r w:rsidRPr="00822169">
        <w:rPr>
          <w:b/>
          <w:sz w:val="22"/>
          <w:szCs w:val="22"/>
        </w:rPr>
        <w:t>B</w:t>
      </w:r>
      <w:r w:rsidRPr="00822169">
        <w:rPr>
          <w:sz w:val="22"/>
          <w:szCs w:val="22"/>
        </w:rPr>
        <w:t>.</w:t>
      </w:r>
    </w:p>
    <w:p w14:paraId="4F5B33CF" w14:textId="77777777" w:rsidR="00822169" w:rsidRPr="00BA3413" w:rsidRDefault="00822169" w:rsidP="00822169">
      <w:pPr>
        <w:rPr>
          <w:sz w:val="10"/>
          <w:szCs w:val="10"/>
        </w:rPr>
      </w:pPr>
    </w:p>
    <w:p w14:paraId="78DF7EE9" w14:textId="5D0B4A78" w:rsidR="00822169" w:rsidRPr="00822169" w:rsidRDefault="00822169" w:rsidP="00822169">
      <w:pPr>
        <w:pStyle w:val="ListParagraph"/>
        <w:numPr>
          <w:ilvl w:val="0"/>
          <w:numId w:val="7"/>
        </w:numPr>
        <w:ind w:left="360"/>
        <w:rPr>
          <w:sz w:val="22"/>
          <w:szCs w:val="22"/>
        </w:rPr>
      </w:pPr>
      <w:r w:rsidRPr="00822169">
        <w:rPr>
          <w:sz w:val="22"/>
          <w:szCs w:val="22"/>
          <w:u w:val="single"/>
        </w:rPr>
        <w:t>three additional activities</w:t>
      </w:r>
      <w:r w:rsidRPr="00822169">
        <w:rPr>
          <w:sz w:val="22"/>
          <w:szCs w:val="22"/>
        </w:rPr>
        <w:t xml:space="preserve"> (must include Writing and </w:t>
      </w:r>
      <w:r w:rsidR="001D0AA5">
        <w:rPr>
          <w:sz w:val="22"/>
          <w:szCs w:val="22"/>
        </w:rPr>
        <w:t xml:space="preserve">at least </w:t>
      </w:r>
      <w:r w:rsidRPr="00822169">
        <w:rPr>
          <w:sz w:val="22"/>
          <w:szCs w:val="22"/>
        </w:rPr>
        <w:t>one other category</w:t>
      </w:r>
      <w:r w:rsidR="00F20CA0">
        <w:rPr>
          <w:sz w:val="22"/>
          <w:szCs w:val="22"/>
        </w:rPr>
        <w:t>) =</w:t>
      </w:r>
      <w:r w:rsidRPr="00822169">
        <w:rPr>
          <w:sz w:val="22"/>
          <w:szCs w:val="22"/>
        </w:rPr>
        <w:t xml:space="preserve"> </w:t>
      </w:r>
      <w:r w:rsidRPr="00822169">
        <w:rPr>
          <w:b/>
          <w:sz w:val="22"/>
          <w:szCs w:val="22"/>
        </w:rPr>
        <w:t>B+</w:t>
      </w:r>
      <w:r w:rsidRPr="00822169">
        <w:rPr>
          <w:sz w:val="22"/>
          <w:szCs w:val="22"/>
        </w:rPr>
        <w:t>.</w:t>
      </w:r>
    </w:p>
    <w:p w14:paraId="3114B45F" w14:textId="77777777" w:rsidR="00822169" w:rsidRPr="00BA3413" w:rsidRDefault="00822169" w:rsidP="00822169">
      <w:pPr>
        <w:rPr>
          <w:sz w:val="10"/>
          <w:szCs w:val="10"/>
        </w:rPr>
      </w:pPr>
    </w:p>
    <w:p w14:paraId="02586094" w14:textId="24A71564" w:rsidR="00822169" w:rsidRPr="00822169" w:rsidRDefault="00822169" w:rsidP="00822169">
      <w:pPr>
        <w:pStyle w:val="ListParagraph"/>
        <w:numPr>
          <w:ilvl w:val="0"/>
          <w:numId w:val="7"/>
        </w:numPr>
        <w:ind w:left="360"/>
        <w:rPr>
          <w:sz w:val="22"/>
          <w:szCs w:val="22"/>
        </w:rPr>
      </w:pPr>
      <w:r w:rsidRPr="00822169">
        <w:rPr>
          <w:sz w:val="22"/>
          <w:szCs w:val="22"/>
          <w:u w:val="single"/>
        </w:rPr>
        <w:t>four additional activities</w:t>
      </w:r>
      <w:r w:rsidRPr="00822169">
        <w:rPr>
          <w:sz w:val="22"/>
          <w:szCs w:val="22"/>
        </w:rPr>
        <w:t xml:space="preserve"> (must include </w:t>
      </w:r>
      <w:r w:rsidR="001D0AA5">
        <w:rPr>
          <w:sz w:val="22"/>
          <w:szCs w:val="22"/>
        </w:rPr>
        <w:t xml:space="preserve">at least </w:t>
      </w:r>
      <w:r w:rsidRPr="00822169">
        <w:rPr>
          <w:sz w:val="22"/>
          <w:szCs w:val="22"/>
        </w:rPr>
        <w:t>one from each category</w:t>
      </w:r>
      <w:r w:rsidR="00F20CA0">
        <w:rPr>
          <w:sz w:val="22"/>
          <w:szCs w:val="22"/>
        </w:rPr>
        <w:t xml:space="preserve">) = </w:t>
      </w:r>
      <w:r w:rsidRPr="00822169">
        <w:rPr>
          <w:b/>
          <w:sz w:val="22"/>
          <w:szCs w:val="22"/>
        </w:rPr>
        <w:t>A-</w:t>
      </w:r>
      <w:r w:rsidRPr="00822169">
        <w:rPr>
          <w:sz w:val="22"/>
          <w:szCs w:val="22"/>
        </w:rPr>
        <w:t>.</w:t>
      </w:r>
    </w:p>
    <w:p w14:paraId="137DCCDC" w14:textId="77777777" w:rsidR="00822169" w:rsidRPr="00BA3413" w:rsidRDefault="00822169" w:rsidP="00822169">
      <w:pPr>
        <w:rPr>
          <w:sz w:val="10"/>
          <w:szCs w:val="10"/>
        </w:rPr>
      </w:pPr>
    </w:p>
    <w:p w14:paraId="5C28C527" w14:textId="610690EA" w:rsidR="00822169" w:rsidRPr="00822169" w:rsidRDefault="00822169" w:rsidP="00822169">
      <w:pPr>
        <w:pStyle w:val="ListParagraph"/>
        <w:numPr>
          <w:ilvl w:val="0"/>
          <w:numId w:val="7"/>
        </w:numPr>
        <w:ind w:left="360"/>
        <w:rPr>
          <w:sz w:val="22"/>
          <w:szCs w:val="22"/>
        </w:rPr>
      </w:pPr>
      <w:r w:rsidRPr="00822169">
        <w:rPr>
          <w:sz w:val="22"/>
          <w:szCs w:val="22"/>
          <w:u w:val="single"/>
        </w:rPr>
        <w:t>five additional activities</w:t>
      </w:r>
      <w:r w:rsidRPr="00822169">
        <w:rPr>
          <w:sz w:val="22"/>
          <w:szCs w:val="22"/>
        </w:rPr>
        <w:t xml:space="preserve"> (must include </w:t>
      </w:r>
      <w:r w:rsidR="001D0AA5">
        <w:rPr>
          <w:sz w:val="22"/>
          <w:szCs w:val="22"/>
        </w:rPr>
        <w:t xml:space="preserve">at least </w:t>
      </w:r>
      <w:r w:rsidRPr="00822169">
        <w:rPr>
          <w:sz w:val="22"/>
          <w:szCs w:val="22"/>
        </w:rPr>
        <w:t>one from each category</w:t>
      </w:r>
      <w:r w:rsidR="00F20CA0">
        <w:rPr>
          <w:sz w:val="22"/>
          <w:szCs w:val="22"/>
        </w:rPr>
        <w:t>) =</w:t>
      </w:r>
      <w:r w:rsidRPr="00822169">
        <w:rPr>
          <w:sz w:val="22"/>
          <w:szCs w:val="22"/>
        </w:rPr>
        <w:t xml:space="preserve"> </w:t>
      </w:r>
      <w:r w:rsidRPr="00822169">
        <w:rPr>
          <w:b/>
          <w:sz w:val="22"/>
          <w:szCs w:val="22"/>
        </w:rPr>
        <w:t>A</w:t>
      </w:r>
      <w:r w:rsidRPr="00822169">
        <w:rPr>
          <w:sz w:val="22"/>
          <w:szCs w:val="22"/>
        </w:rPr>
        <w:t>.</w:t>
      </w:r>
    </w:p>
    <w:p w14:paraId="76D7D6E8" w14:textId="7D2ACDE0" w:rsidR="005B0189" w:rsidRDefault="005B0189" w:rsidP="000D5866">
      <w:pPr>
        <w:rPr>
          <w:sz w:val="22"/>
          <w:szCs w:val="22"/>
        </w:rPr>
      </w:pPr>
    </w:p>
    <w:p w14:paraId="38ADB620" w14:textId="40278D5C" w:rsidR="005B0189" w:rsidRPr="005B0189" w:rsidRDefault="0068788E" w:rsidP="000D5866">
      <w:pPr>
        <w:rPr>
          <w:b/>
          <w:sz w:val="22"/>
          <w:szCs w:val="22"/>
        </w:rPr>
      </w:pPr>
      <w:r>
        <w:rPr>
          <w:b/>
          <w:sz w:val="22"/>
          <w:szCs w:val="22"/>
        </w:rPr>
        <w:t>(II)</w:t>
      </w:r>
      <w:r w:rsidR="005B0189" w:rsidRPr="005B0189">
        <w:rPr>
          <w:b/>
          <w:sz w:val="22"/>
          <w:szCs w:val="22"/>
        </w:rPr>
        <w:t xml:space="preserve"> Additional Activities</w:t>
      </w:r>
    </w:p>
    <w:p w14:paraId="640E9637" w14:textId="77777777" w:rsidR="009A477D" w:rsidRPr="004253DE" w:rsidRDefault="009A477D" w:rsidP="009A477D">
      <w:pPr>
        <w:rPr>
          <w:i/>
          <w:sz w:val="10"/>
          <w:szCs w:val="10"/>
        </w:rPr>
      </w:pPr>
    </w:p>
    <w:p w14:paraId="4D570649" w14:textId="6CC1DB7F" w:rsidR="009A477D" w:rsidRPr="00111826" w:rsidRDefault="009A477D" w:rsidP="009A477D">
      <w:pPr>
        <w:rPr>
          <w:b/>
          <w:sz w:val="22"/>
          <w:szCs w:val="22"/>
        </w:rPr>
      </w:pPr>
      <w:r w:rsidRPr="00111826">
        <w:rPr>
          <w:b/>
          <w:sz w:val="22"/>
          <w:szCs w:val="22"/>
        </w:rPr>
        <w:t>A 500-word reflection paper is required for each additional activity you complete. See Additional Activities Guidelines (separate handout) for specific instructions on what is expected of reflections.</w:t>
      </w:r>
    </w:p>
    <w:p w14:paraId="24674279" w14:textId="77777777" w:rsidR="008340C4" w:rsidRPr="00111826" w:rsidRDefault="008340C4" w:rsidP="008340C4">
      <w:pPr>
        <w:rPr>
          <w:sz w:val="10"/>
          <w:szCs w:val="10"/>
        </w:rPr>
      </w:pPr>
    </w:p>
    <w:p w14:paraId="326EC042" w14:textId="5775E246" w:rsidR="008340C4" w:rsidRPr="00111826" w:rsidRDefault="008340C4" w:rsidP="008340C4">
      <w:pPr>
        <w:rPr>
          <w:sz w:val="22"/>
          <w:szCs w:val="22"/>
        </w:rPr>
      </w:pPr>
      <w:r w:rsidRPr="00111826">
        <w:rPr>
          <w:sz w:val="22"/>
          <w:szCs w:val="22"/>
        </w:rPr>
        <w:t xml:space="preserve">You may complete a </w:t>
      </w:r>
      <w:r w:rsidRPr="00111826">
        <w:rPr>
          <w:sz w:val="22"/>
          <w:szCs w:val="22"/>
          <w:u w:val="single"/>
        </w:rPr>
        <w:t>maximum of</w:t>
      </w:r>
      <w:r w:rsidR="00111826" w:rsidRPr="00111826">
        <w:rPr>
          <w:sz w:val="22"/>
          <w:szCs w:val="22"/>
          <w:u w:val="single"/>
        </w:rPr>
        <w:t xml:space="preserve"> five</w:t>
      </w:r>
      <w:r w:rsidRPr="00111826">
        <w:rPr>
          <w:sz w:val="22"/>
          <w:szCs w:val="22"/>
        </w:rPr>
        <w:t xml:space="preserve"> additional activities:</w:t>
      </w:r>
      <w:r w:rsidR="00111826">
        <w:rPr>
          <w:sz w:val="22"/>
          <w:szCs w:val="22"/>
        </w:rPr>
        <w:t xml:space="preserve"> </w:t>
      </w:r>
      <w:r w:rsidR="00111826" w:rsidRPr="00111826">
        <w:rPr>
          <w:sz w:val="22"/>
          <w:szCs w:val="22"/>
          <w:u w:val="single"/>
        </w:rPr>
        <w:t>two</w:t>
      </w:r>
      <w:r w:rsidRPr="00111826">
        <w:rPr>
          <w:sz w:val="22"/>
          <w:szCs w:val="22"/>
          <w:u w:val="single"/>
        </w:rPr>
        <w:t xml:space="preserve"> per month</w:t>
      </w:r>
      <w:r w:rsidRPr="00111826">
        <w:rPr>
          <w:sz w:val="22"/>
          <w:szCs w:val="22"/>
        </w:rPr>
        <w:t xml:space="preserve"> unless permitted by instructor.</w:t>
      </w:r>
    </w:p>
    <w:p w14:paraId="5DD263D0" w14:textId="77777777" w:rsidR="008340C4" w:rsidRPr="00111826" w:rsidRDefault="008340C4" w:rsidP="008340C4">
      <w:pPr>
        <w:rPr>
          <w:sz w:val="10"/>
          <w:szCs w:val="10"/>
        </w:rPr>
      </w:pPr>
    </w:p>
    <w:p w14:paraId="5E5317ED" w14:textId="5EFB9C78" w:rsidR="005B0189" w:rsidRDefault="008340C4" w:rsidP="004253DE">
      <w:pPr>
        <w:rPr>
          <w:sz w:val="22"/>
          <w:szCs w:val="22"/>
        </w:rPr>
      </w:pPr>
      <w:r w:rsidRPr="00111826">
        <w:rPr>
          <w:sz w:val="22"/>
          <w:szCs w:val="22"/>
        </w:rPr>
        <w:t>For activities listed in multiple categories, you may choose one category toward which the additional activity counts. One additional activity may not count multiple times.</w:t>
      </w:r>
    </w:p>
    <w:p w14:paraId="75AE9C54" w14:textId="77777777" w:rsidR="004253DE" w:rsidRPr="004253DE" w:rsidRDefault="004253DE" w:rsidP="004253DE">
      <w:pPr>
        <w:rPr>
          <w:sz w:val="10"/>
          <w:szCs w:val="1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150"/>
        <w:gridCol w:w="3690"/>
      </w:tblGrid>
      <w:tr w:rsidR="00B8590C" w:rsidRPr="005B0189" w14:paraId="10E93DA8" w14:textId="77777777" w:rsidTr="003C4E27">
        <w:tc>
          <w:tcPr>
            <w:tcW w:w="3618" w:type="dxa"/>
            <w:shd w:val="clear" w:color="auto" w:fill="auto"/>
          </w:tcPr>
          <w:p w14:paraId="34C9D87C" w14:textId="77777777" w:rsidR="005B0189" w:rsidRPr="005B0189" w:rsidRDefault="005B0189" w:rsidP="005B0189">
            <w:pPr>
              <w:pStyle w:val="ListParagraph"/>
              <w:ind w:left="0"/>
              <w:rPr>
                <w:sz w:val="22"/>
                <w:szCs w:val="22"/>
              </w:rPr>
            </w:pPr>
            <w:r w:rsidRPr="005B0189">
              <w:rPr>
                <w:sz w:val="22"/>
                <w:szCs w:val="22"/>
              </w:rPr>
              <w:t>WRITING</w:t>
            </w:r>
          </w:p>
        </w:tc>
        <w:tc>
          <w:tcPr>
            <w:tcW w:w="3150" w:type="dxa"/>
            <w:shd w:val="clear" w:color="auto" w:fill="auto"/>
          </w:tcPr>
          <w:p w14:paraId="3E82CA6A" w14:textId="77777777" w:rsidR="005B0189" w:rsidRPr="005B0189" w:rsidRDefault="005B0189" w:rsidP="005B0189">
            <w:pPr>
              <w:pStyle w:val="ListParagraph"/>
              <w:ind w:left="0"/>
              <w:rPr>
                <w:sz w:val="22"/>
                <w:szCs w:val="22"/>
              </w:rPr>
            </w:pPr>
            <w:r w:rsidRPr="005B0189">
              <w:rPr>
                <w:sz w:val="22"/>
                <w:szCs w:val="22"/>
              </w:rPr>
              <w:t xml:space="preserve">SPEAKING </w:t>
            </w:r>
          </w:p>
        </w:tc>
        <w:tc>
          <w:tcPr>
            <w:tcW w:w="3690" w:type="dxa"/>
            <w:shd w:val="clear" w:color="auto" w:fill="auto"/>
          </w:tcPr>
          <w:p w14:paraId="3A9C1548" w14:textId="77777777" w:rsidR="005B0189" w:rsidRPr="005B0189" w:rsidRDefault="005B0189" w:rsidP="005B0189">
            <w:pPr>
              <w:pStyle w:val="ListParagraph"/>
              <w:ind w:left="0"/>
              <w:rPr>
                <w:sz w:val="22"/>
                <w:szCs w:val="22"/>
              </w:rPr>
            </w:pPr>
            <w:r w:rsidRPr="005B0189">
              <w:rPr>
                <w:sz w:val="22"/>
                <w:szCs w:val="22"/>
              </w:rPr>
              <w:t>PROFESSIONAL DEVELOPMENT</w:t>
            </w:r>
          </w:p>
        </w:tc>
      </w:tr>
      <w:tr w:rsidR="00B8590C" w:rsidRPr="005B0189" w14:paraId="5371BC4B" w14:textId="77777777" w:rsidTr="003C4E27">
        <w:tc>
          <w:tcPr>
            <w:tcW w:w="3618" w:type="dxa"/>
            <w:shd w:val="clear" w:color="auto" w:fill="auto"/>
          </w:tcPr>
          <w:p w14:paraId="5EEF08FB" w14:textId="62CD9622" w:rsidR="005B0189" w:rsidRPr="00812FB0" w:rsidRDefault="005B0189" w:rsidP="005B0189">
            <w:pPr>
              <w:pStyle w:val="ListParagraph"/>
              <w:numPr>
                <w:ilvl w:val="0"/>
                <w:numId w:val="3"/>
              </w:numPr>
              <w:ind w:left="360"/>
              <w:contextualSpacing w:val="0"/>
              <w:rPr>
                <w:sz w:val="22"/>
                <w:szCs w:val="22"/>
              </w:rPr>
            </w:pPr>
            <w:r w:rsidRPr="00812FB0">
              <w:rPr>
                <w:sz w:val="22"/>
                <w:szCs w:val="22"/>
              </w:rPr>
              <w:t xml:space="preserve">Documented completion of one additional feedback-revision cycle for a </w:t>
            </w:r>
            <w:r w:rsidR="00D34DA1" w:rsidRPr="00812FB0">
              <w:rPr>
                <w:sz w:val="22"/>
                <w:szCs w:val="22"/>
              </w:rPr>
              <w:t>class</w:t>
            </w:r>
            <w:r w:rsidRPr="00812FB0">
              <w:rPr>
                <w:sz w:val="22"/>
                <w:szCs w:val="22"/>
              </w:rPr>
              <w:t xml:space="preserve"> </w:t>
            </w:r>
            <w:r w:rsidR="00D34DA1" w:rsidRPr="00812FB0">
              <w:rPr>
                <w:sz w:val="22"/>
                <w:szCs w:val="22"/>
              </w:rPr>
              <w:t xml:space="preserve">writing </w:t>
            </w:r>
            <w:r w:rsidRPr="00812FB0">
              <w:rPr>
                <w:sz w:val="22"/>
                <w:szCs w:val="22"/>
              </w:rPr>
              <w:t>assignment: may involve a meeting</w:t>
            </w:r>
            <w:r w:rsidR="00B8590C" w:rsidRPr="00812FB0">
              <w:rPr>
                <w:sz w:val="22"/>
                <w:szCs w:val="22"/>
              </w:rPr>
              <w:t xml:space="preserve"> with your instructor, </w:t>
            </w:r>
            <w:r w:rsidRPr="00812FB0">
              <w:rPr>
                <w:sz w:val="22"/>
                <w:szCs w:val="22"/>
              </w:rPr>
              <w:t xml:space="preserve">a visit to the Writing Center or Career </w:t>
            </w:r>
            <w:r w:rsidR="00B8590C" w:rsidRPr="00812FB0">
              <w:rPr>
                <w:sz w:val="22"/>
                <w:szCs w:val="22"/>
              </w:rPr>
              <w:t>Center, or additional correspondence with your Real Reader.</w:t>
            </w:r>
          </w:p>
          <w:p w14:paraId="133872CF" w14:textId="1907FEFB" w:rsidR="005B0189" w:rsidRPr="00812FB0" w:rsidRDefault="005B0189" w:rsidP="005B0189">
            <w:pPr>
              <w:pStyle w:val="ListParagraph"/>
              <w:numPr>
                <w:ilvl w:val="0"/>
                <w:numId w:val="3"/>
              </w:numPr>
              <w:ind w:left="360"/>
              <w:contextualSpacing w:val="0"/>
              <w:rPr>
                <w:sz w:val="22"/>
                <w:szCs w:val="22"/>
              </w:rPr>
            </w:pPr>
            <w:r w:rsidRPr="00812FB0">
              <w:rPr>
                <w:sz w:val="22"/>
                <w:szCs w:val="22"/>
              </w:rPr>
              <w:t>One feedback-revision cycle for an additional piece</w:t>
            </w:r>
            <w:r w:rsidR="00D34DA1" w:rsidRPr="00812FB0">
              <w:rPr>
                <w:sz w:val="22"/>
                <w:szCs w:val="22"/>
              </w:rPr>
              <w:t xml:space="preserve"> of writing not written for class</w:t>
            </w:r>
            <w:r w:rsidRPr="00812FB0">
              <w:rPr>
                <w:sz w:val="22"/>
                <w:szCs w:val="22"/>
              </w:rPr>
              <w:t xml:space="preserve"> (e.g., an additional resume, cover letter, or networking note)</w:t>
            </w:r>
          </w:p>
          <w:p w14:paraId="4755C9B8" w14:textId="25EB3990" w:rsidR="005B0189" w:rsidRPr="00812FB0" w:rsidRDefault="00B8590C" w:rsidP="009D2056">
            <w:pPr>
              <w:pStyle w:val="ListParagraph"/>
              <w:numPr>
                <w:ilvl w:val="0"/>
                <w:numId w:val="3"/>
              </w:numPr>
              <w:ind w:left="360"/>
              <w:contextualSpacing w:val="0"/>
              <w:rPr>
                <w:sz w:val="22"/>
                <w:szCs w:val="22"/>
              </w:rPr>
            </w:pPr>
            <w:r w:rsidRPr="00812FB0">
              <w:rPr>
                <w:sz w:val="22"/>
                <w:szCs w:val="22"/>
              </w:rPr>
              <w:t>Other (consult your instructor</w:t>
            </w:r>
            <w:r w:rsidR="00A24725" w:rsidRPr="00812FB0">
              <w:rPr>
                <w:sz w:val="22"/>
                <w:szCs w:val="22"/>
              </w:rPr>
              <w:t>)</w:t>
            </w:r>
          </w:p>
        </w:tc>
        <w:tc>
          <w:tcPr>
            <w:tcW w:w="3150" w:type="dxa"/>
            <w:shd w:val="clear" w:color="auto" w:fill="auto"/>
          </w:tcPr>
          <w:p w14:paraId="41287C53" w14:textId="77777777" w:rsidR="005B0189" w:rsidRPr="00812FB0" w:rsidRDefault="005B0189" w:rsidP="005B0189">
            <w:pPr>
              <w:pStyle w:val="ListParagraph"/>
              <w:numPr>
                <w:ilvl w:val="0"/>
                <w:numId w:val="4"/>
              </w:numPr>
              <w:ind w:left="390"/>
              <w:contextualSpacing w:val="0"/>
              <w:rPr>
                <w:sz w:val="22"/>
                <w:szCs w:val="22"/>
              </w:rPr>
            </w:pPr>
            <w:r w:rsidRPr="00812FB0">
              <w:rPr>
                <w:sz w:val="22"/>
                <w:szCs w:val="22"/>
              </w:rPr>
              <w:t>Additional informational interview</w:t>
            </w:r>
          </w:p>
          <w:p w14:paraId="493645E2" w14:textId="46700ADA" w:rsidR="005B0189" w:rsidRPr="00812FB0" w:rsidRDefault="005B0189" w:rsidP="005B0189">
            <w:pPr>
              <w:pStyle w:val="ListParagraph"/>
              <w:numPr>
                <w:ilvl w:val="0"/>
                <w:numId w:val="4"/>
              </w:numPr>
              <w:ind w:left="390"/>
              <w:contextualSpacing w:val="0"/>
              <w:rPr>
                <w:sz w:val="22"/>
                <w:szCs w:val="22"/>
              </w:rPr>
            </w:pPr>
            <w:r w:rsidRPr="00812FB0">
              <w:rPr>
                <w:sz w:val="22"/>
                <w:szCs w:val="22"/>
              </w:rPr>
              <w:t xml:space="preserve">Career </w:t>
            </w:r>
            <w:r w:rsidR="004253DE" w:rsidRPr="00812FB0">
              <w:rPr>
                <w:sz w:val="22"/>
                <w:szCs w:val="22"/>
              </w:rPr>
              <w:t>fair (on or off campus)</w:t>
            </w:r>
          </w:p>
          <w:p w14:paraId="4223BEC0" w14:textId="59608FA4" w:rsidR="005B0189" w:rsidRPr="00812FB0" w:rsidRDefault="004253DE" w:rsidP="005B0189">
            <w:pPr>
              <w:pStyle w:val="ListParagraph"/>
              <w:numPr>
                <w:ilvl w:val="0"/>
                <w:numId w:val="4"/>
              </w:numPr>
              <w:ind w:left="390"/>
              <w:contextualSpacing w:val="0"/>
              <w:rPr>
                <w:sz w:val="22"/>
                <w:szCs w:val="22"/>
              </w:rPr>
            </w:pPr>
            <w:r w:rsidRPr="00812FB0">
              <w:rPr>
                <w:sz w:val="22"/>
                <w:szCs w:val="22"/>
              </w:rPr>
              <w:t>Networking e</w:t>
            </w:r>
            <w:r w:rsidR="005B0189" w:rsidRPr="00812FB0">
              <w:rPr>
                <w:sz w:val="22"/>
                <w:szCs w:val="22"/>
              </w:rPr>
              <w:t>vent</w:t>
            </w:r>
          </w:p>
          <w:p w14:paraId="2390567B" w14:textId="7C00BBD7" w:rsidR="009D2056" w:rsidRPr="00812FB0" w:rsidRDefault="009D2056" w:rsidP="009D2056">
            <w:pPr>
              <w:pStyle w:val="ListParagraph"/>
              <w:numPr>
                <w:ilvl w:val="0"/>
                <w:numId w:val="4"/>
              </w:numPr>
              <w:ind w:left="390"/>
              <w:contextualSpacing w:val="0"/>
              <w:rPr>
                <w:sz w:val="22"/>
                <w:szCs w:val="22"/>
              </w:rPr>
            </w:pPr>
            <w:r w:rsidRPr="00812FB0">
              <w:rPr>
                <w:sz w:val="22"/>
                <w:szCs w:val="22"/>
              </w:rPr>
              <w:t xml:space="preserve">Mock interview at the </w:t>
            </w:r>
            <w:r w:rsidR="005F2314" w:rsidRPr="00812FB0">
              <w:rPr>
                <w:sz w:val="22"/>
                <w:szCs w:val="22"/>
              </w:rPr>
              <w:t xml:space="preserve">Career Center or </w:t>
            </w:r>
            <w:r w:rsidRPr="00812FB0">
              <w:rPr>
                <w:sz w:val="22"/>
                <w:szCs w:val="22"/>
              </w:rPr>
              <w:t>Speaking Center</w:t>
            </w:r>
          </w:p>
          <w:p w14:paraId="7059A8CF" w14:textId="77777777" w:rsidR="005B0189" w:rsidRPr="00812FB0" w:rsidRDefault="005B0189" w:rsidP="005B0189">
            <w:pPr>
              <w:pStyle w:val="ListParagraph"/>
              <w:numPr>
                <w:ilvl w:val="0"/>
                <w:numId w:val="4"/>
              </w:numPr>
              <w:ind w:left="390"/>
              <w:contextualSpacing w:val="0"/>
              <w:rPr>
                <w:sz w:val="22"/>
                <w:szCs w:val="22"/>
              </w:rPr>
            </w:pPr>
            <w:r w:rsidRPr="00812FB0">
              <w:rPr>
                <w:sz w:val="22"/>
                <w:szCs w:val="22"/>
              </w:rPr>
              <w:t>A “real” interview</w:t>
            </w:r>
          </w:p>
          <w:p w14:paraId="3005B223" w14:textId="361ACD1C" w:rsidR="00B8590C" w:rsidRPr="00812FB0" w:rsidRDefault="00B8590C" w:rsidP="00B8590C">
            <w:pPr>
              <w:pStyle w:val="ListParagraph"/>
              <w:numPr>
                <w:ilvl w:val="0"/>
                <w:numId w:val="4"/>
              </w:numPr>
              <w:ind w:left="390"/>
              <w:contextualSpacing w:val="0"/>
              <w:rPr>
                <w:sz w:val="22"/>
                <w:szCs w:val="22"/>
              </w:rPr>
            </w:pPr>
            <w:r w:rsidRPr="00812FB0">
              <w:rPr>
                <w:sz w:val="22"/>
                <w:szCs w:val="22"/>
              </w:rPr>
              <w:t>Other (consult your instructor)</w:t>
            </w:r>
          </w:p>
          <w:p w14:paraId="53D4B98A" w14:textId="77777777" w:rsidR="00B8590C" w:rsidRPr="00812FB0" w:rsidRDefault="00B8590C" w:rsidP="005B0189">
            <w:pPr>
              <w:pStyle w:val="ListParagraph"/>
              <w:ind w:left="0"/>
              <w:rPr>
                <w:b/>
                <w:i/>
                <w:sz w:val="22"/>
                <w:szCs w:val="22"/>
              </w:rPr>
            </w:pPr>
          </w:p>
          <w:p w14:paraId="2E94C824" w14:textId="761D8D0D" w:rsidR="005B0189" w:rsidRPr="00812FB0" w:rsidRDefault="005B0189" w:rsidP="005B0189">
            <w:pPr>
              <w:pStyle w:val="ListParagraph"/>
              <w:ind w:left="0"/>
              <w:rPr>
                <w:b/>
                <w:i/>
                <w:sz w:val="22"/>
                <w:szCs w:val="22"/>
              </w:rPr>
            </w:pPr>
          </w:p>
        </w:tc>
        <w:tc>
          <w:tcPr>
            <w:tcW w:w="3690" w:type="dxa"/>
            <w:shd w:val="clear" w:color="auto" w:fill="auto"/>
          </w:tcPr>
          <w:p w14:paraId="1CCED6BC" w14:textId="35848EE7" w:rsidR="005B0189" w:rsidRPr="00812FB0" w:rsidRDefault="005B0189" w:rsidP="005B0189">
            <w:pPr>
              <w:pStyle w:val="ListParagraph"/>
              <w:numPr>
                <w:ilvl w:val="0"/>
                <w:numId w:val="5"/>
              </w:numPr>
              <w:ind w:left="420"/>
              <w:contextualSpacing w:val="0"/>
              <w:rPr>
                <w:sz w:val="22"/>
                <w:szCs w:val="22"/>
              </w:rPr>
            </w:pPr>
            <w:r w:rsidRPr="00812FB0">
              <w:rPr>
                <w:sz w:val="22"/>
                <w:szCs w:val="22"/>
              </w:rPr>
              <w:t xml:space="preserve">Career </w:t>
            </w:r>
            <w:r w:rsidR="004253DE" w:rsidRPr="00812FB0">
              <w:rPr>
                <w:sz w:val="22"/>
                <w:szCs w:val="22"/>
              </w:rPr>
              <w:t>fair (on or off campus)</w:t>
            </w:r>
          </w:p>
          <w:p w14:paraId="4610B2FA" w14:textId="2F494365" w:rsidR="005B0189" w:rsidRPr="00812FB0" w:rsidRDefault="004253DE" w:rsidP="005B0189">
            <w:pPr>
              <w:pStyle w:val="ListParagraph"/>
              <w:numPr>
                <w:ilvl w:val="0"/>
                <w:numId w:val="5"/>
              </w:numPr>
              <w:ind w:left="420"/>
              <w:contextualSpacing w:val="0"/>
              <w:rPr>
                <w:sz w:val="22"/>
                <w:szCs w:val="22"/>
              </w:rPr>
            </w:pPr>
            <w:r w:rsidRPr="00812FB0">
              <w:rPr>
                <w:sz w:val="22"/>
                <w:szCs w:val="22"/>
              </w:rPr>
              <w:t>Networking e</w:t>
            </w:r>
            <w:r w:rsidR="005B0189" w:rsidRPr="00812FB0">
              <w:rPr>
                <w:sz w:val="22"/>
                <w:szCs w:val="22"/>
              </w:rPr>
              <w:t xml:space="preserve">vent </w:t>
            </w:r>
          </w:p>
          <w:p w14:paraId="09AF0202" w14:textId="77777777" w:rsidR="005B0189" w:rsidRPr="00812FB0" w:rsidRDefault="005B0189" w:rsidP="005B0189">
            <w:pPr>
              <w:pStyle w:val="ListParagraph"/>
              <w:numPr>
                <w:ilvl w:val="0"/>
                <w:numId w:val="5"/>
              </w:numPr>
              <w:ind w:left="420"/>
              <w:contextualSpacing w:val="0"/>
              <w:rPr>
                <w:sz w:val="22"/>
                <w:szCs w:val="22"/>
              </w:rPr>
            </w:pPr>
            <w:r w:rsidRPr="00812FB0">
              <w:rPr>
                <w:sz w:val="22"/>
                <w:szCs w:val="22"/>
              </w:rPr>
              <w:t>Additional informational interview</w:t>
            </w:r>
          </w:p>
          <w:p w14:paraId="19ECAA65" w14:textId="77777777" w:rsidR="005B0189" w:rsidRPr="00812FB0" w:rsidRDefault="005B0189" w:rsidP="005B0189">
            <w:pPr>
              <w:pStyle w:val="ListParagraph"/>
              <w:numPr>
                <w:ilvl w:val="0"/>
                <w:numId w:val="5"/>
              </w:numPr>
              <w:ind w:left="420"/>
              <w:contextualSpacing w:val="0"/>
              <w:rPr>
                <w:sz w:val="22"/>
                <w:szCs w:val="22"/>
              </w:rPr>
            </w:pPr>
            <w:r w:rsidRPr="00812FB0">
              <w:rPr>
                <w:sz w:val="22"/>
                <w:szCs w:val="22"/>
              </w:rPr>
              <w:t xml:space="preserve">Reflection on an article or web resource pertaining to your goal(s) </w:t>
            </w:r>
          </w:p>
          <w:p w14:paraId="433316E6" w14:textId="1A024FB2" w:rsidR="005F2314" w:rsidRPr="00812FB0" w:rsidRDefault="005F2314" w:rsidP="005B0189">
            <w:pPr>
              <w:pStyle w:val="ListParagraph"/>
              <w:numPr>
                <w:ilvl w:val="0"/>
                <w:numId w:val="5"/>
              </w:numPr>
              <w:ind w:left="420"/>
              <w:contextualSpacing w:val="0"/>
              <w:rPr>
                <w:sz w:val="22"/>
                <w:szCs w:val="22"/>
              </w:rPr>
            </w:pPr>
            <w:r w:rsidRPr="00812FB0">
              <w:rPr>
                <w:sz w:val="22"/>
                <w:szCs w:val="22"/>
              </w:rPr>
              <w:t>Exploratory or industry advising appointment at the Career Center</w:t>
            </w:r>
          </w:p>
          <w:p w14:paraId="148D4BC2" w14:textId="77777777" w:rsidR="004253DE" w:rsidRPr="00812FB0" w:rsidRDefault="004253DE" w:rsidP="004253DE">
            <w:pPr>
              <w:pStyle w:val="ListParagraph"/>
              <w:numPr>
                <w:ilvl w:val="0"/>
                <w:numId w:val="5"/>
              </w:numPr>
              <w:ind w:left="420"/>
              <w:contextualSpacing w:val="0"/>
              <w:rPr>
                <w:sz w:val="22"/>
                <w:szCs w:val="22"/>
              </w:rPr>
            </w:pPr>
            <w:r w:rsidRPr="00812FB0">
              <w:rPr>
                <w:sz w:val="22"/>
                <w:szCs w:val="22"/>
              </w:rPr>
              <w:t>Meet with a faculty member and discuss graduate school options</w:t>
            </w:r>
          </w:p>
          <w:p w14:paraId="65B826D8" w14:textId="77777777" w:rsidR="005F2314" w:rsidRPr="00812FB0" w:rsidRDefault="005F2314" w:rsidP="005B0189">
            <w:pPr>
              <w:pStyle w:val="ListParagraph"/>
              <w:numPr>
                <w:ilvl w:val="0"/>
                <w:numId w:val="5"/>
              </w:numPr>
              <w:ind w:left="420"/>
              <w:contextualSpacing w:val="0"/>
              <w:rPr>
                <w:sz w:val="22"/>
                <w:szCs w:val="22"/>
              </w:rPr>
            </w:pPr>
            <w:r w:rsidRPr="00812FB0">
              <w:rPr>
                <w:sz w:val="22"/>
                <w:szCs w:val="22"/>
              </w:rPr>
              <w:t>Reflection on impact of family expectations around career choice</w:t>
            </w:r>
          </w:p>
          <w:p w14:paraId="7A3B63D4" w14:textId="39F9CD07" w:rsidR="005B0189" w:rsidRPr="00812FB0" w:rsidRDefault="00B8590C" w:rsidP="005F2314">
            <w:pPr>
              <w:pStyle w:val="ListParagraph"/>
              <w:numPr>
                <w:ilvl w:val="0"/>
                <w:numId w:val="5"/>
              </w:numPr>
              <w:ind w:left="420"/>
              <w:contextualSpacing w:val="0"/>
              <w:rPr>
                <w:sz w:val="22"/>
                <w:szCs w:val="22"/>
              </w:rPr>
            </w:pPr>
            <w:r w:rsidRPr="00812FB0">
              <w:rPr>
                <w:sz w:val="22"/>
                <w:szCs w:val="22"/>
              </w:rPr>
              <w:t>Other (c</w:t>
            </w:r>
            <w:r w:rsidR="005B0189" w:rsidRPr="00812FB0">
              <w:rPr>
                <w:sz w:val="22"/>
                <w:szCs w:val="22"/>
              </w:rPr>
              <w:t>onsult your instructor</w:t>
            </w:r>
            <w:r w:rsidRPr="00812FB0">
              <w:rPr>
                <w:sz w:val="22"/>
                <w:szCs w:val="22"/>
              </w:rPr>
              <w:t>)</w:t>
            </w:r>
          </w:p>
        </w:tc>
      </w:tr>
    </w:tbl>
    <w:p w14:paraId="7D48B51C" w14:textId="5FAFF162" w:rsidR="009D2056" w:rsidRDefault="009D2056" w:rsidP="000D5866">
      <w:pPr>
        <w:rPr>
          <w:sz w:val="10"/>
          <w:szCs w:val="10"/>
        </w:rPr>
      </w:pPr>
    </w:p>
    <w:p w14:paraId="74199E6D" w14:textId="77777777" w:rsidR="00E95135" w:rsidRDefault="00E95135" w:rsidP="000D5866">
      <w:pPr>
        <w:rPr>
          <w:sz w:val="10"/>
          <w:szCs w:val="10"/>
        </w:rPr>
      </w:pPr>
    </w:p>
    <w:p w14:paraId="3D3B7FD7" w14:textId="074EB9D5" w:rsidR="00B8590C" w:rsidRPr="006171A4" w:rsidRDefault="0068788E" w:rsidP="000D5866">
      <w:pPr>
        <w:rPr>
          <w:sz w:val="22"/>
          <w:szCs w:val="22"/>
        </w:rPr>
      </w:pPr>
      <w:r>
        <w:rPr>
          <w:b/>
          <w:sz w:val="22"/>
          <w:szCs w:val="22"/>
        </w:rPr>
        <w:t xml:space="preserve">(III) </w:t>
      </w:r>
      <w:r w:rsidR="00B8590C" w:rsidRPr="00B8590C">
        <w:rPr>
          <w:b/>
          <w:sz w:val="22"/>
          <w:szCs w:val="22"/>
        </w:rPr>
        <w:t>Breaches</w:t>
      </w:r>
    </w:p>
    <w:p w14:paraId="2EA43EB0" w14:textId="77777777" w:rsidR="00B8590C" w:rsidRPr="00B8590C" w:rsidRDefault="00B8590C" w:rsidP="000D5866">
      <w:pPr>
        <w:rPr>
          <w:sz w:val="10"/>
          <w:szCs w:val="10"/>
        </w:rPr>
      </w:pPr>
    </w:p>
    <w:p w14:paraId="2935A4A4" w14:textId="5DC04917" w:rsidR="000D5866" w:rsidRDefault="000D5866" w:rsidP="000D5866">
      <w:pPr>
        <w:rPr>
          <w:sz w:val="22"/>
          <w:szCs w:val="22"/>
        </w:rPr>
      </w:pPr>
      <w:r w:rsidRPr="000D5866">
        <w:rPr>
          <w:sz w:val="22"/>
          <w:szCs w:val="22"/>
        </w:rPr>
        <w:t>Failing to meet the basic requirements</w:t>
      </w:r>
      <w:r w:rsidR="00475456">
        <w:rPr>
          <w:sz w:val="22"/>
          <w:szCs w:val="22"/>
        </w:rPr>
        <w:t xml:space="preserve"> detailed in </w:t>
      </w:r>
      <w:r w:rsidR="0068788E">
        <w:rPr>
          <w:sz w:val="22"/>
          <w:szCs w:val="22"/>
        </w:rPr>
        <w:t>Section I</w:t>
      </w:r>
      <w:r w:rsidRPr="000D5866">
        <w:rPr>
          <w:sz w:val="22"/>
          <w:szCs w:val="22"/>
        </w:rPr>
        <w:t>, or “breaches,” affect</w:t>
      </w:r>
      <w:r w:rsidR="00BA3413">
        <w:rPr>
          <w:sz w:val="22"/>
          <w:szCs w:val="22"/>
        </w:rPr>
        <w:t>s</w:t>
      </w:r>
      <w:r w:rsidRPr="000D5866">
        <w:rPr>
          <w:sz w:val="22"/>
          <w:szCs w:val="22"/>
        </w:rPr>
        <w:t xml:space="preserve"> your course grade in the following ways:</w:t>
      </w:r>
    </w:p>
    <w:p w14:paraId="3E4FDA49" w14:textId="77777777" w:rsidR="00822169" w:rsidRPr="00822169" w:rsidRDefault="00822169" w:rsidP="000D5866">
      <w:pPr>
        <w:rPr>
          <w:sz w:val="10"/>
          <w:szCs w:val="10"/>
        </w:rPr>
      </w:pPr>
    </w:p>
    <w:p w14:paraId="451E5672" w14:textId="7CB9503D" w:rsidR="000D5866" w:rsidRPr="00BA3413" w:rsidRDefault="000D5866" w:rsidP="000D5866">
      <w:pPr>
        <w:pStyle w:val="ListParagraph"/>
        <w:numPr>
          <w:ilvl w:val="0"/>
          <w:numId w:val="6"/>
        </w:numPr>
        <w:rPr>
          <w:sz w:val="22"/>
          <w:szCs w:val="22"/>
        </w:rPr>
      </w:pPr>
      <w:r w:rsidRPr="00BA3413">
        <w:rPr>
          <w:sz w:val="22"/>
          <w:szCs w:val="22"/>
        </w:rPr>
        <w:t xml:space="preserve">A </w:t>
      </w:r>
      <w:r w:rsidRPr="00BA3413">
        <w:rPr>
          <w:b/>
          <w:i/>
          <w:sz w:val="22"/>
          <w:szCs w:val="22"/>
          <w:u w:val="single"/>
        </w:rPr>
        <w:t>major breach</w:t>
      </w:r>
      <w:r w:rsidRPr="00BA3413">
        <w:rPr>
          <w:sz w:val="22"/>
          <w:szCs w:val="22"/>
        </w:rPr>
        <w:t xml:space="preserve"> typically involves requirements that, if not met, significantly hinder your ability or your classmates’ ability to learn positively and productively from course activities; or behaviors that negatively</w:t>
      </w:r>
      <w:r w:rsidR="00BA3413">
        <w:rPr>
          <w:sz w:val="22"/>
          <w:szCs w:val="22"/>
        </w:rPr>
        <w:t xml:space="preserve"> </w:t>
      </w:r>
      <w:r w:rsidRPr="00BA3413">
        <w:rPr>
          <w:sz w:val="22"/>
          <w:szCs w:val="22"/>
        </w:rPr>
        <w:t>affect our classroom atmosphere. Major breaches include such things as:</w:t>
      </w:r>
    </w:p>
    <w:p w14:paraId="37E736C5" w14:textId="6AF26726" w:rsidR="000D5866" w:rsidRDefault="000D5866" w:rsidP="00822169">
      <w:pPr>
        <w:pStyle w:val="ListParagraph"/>
        <w:numPr>
          <w:ilvl w:val="1"/>
          <w:numId w:val="6"/>
        </w:numPr>
        <w:rPr>
          <w:sz w:val="22"/>
          <w:szCs w:val="22"/>
        </w:rPr>
      </w:pPr>
      <w:r w:rsidRPr="00822169">
        <w:rPr>
          <w:sz w:val="22"/>
          <w:szCs w:val="22"/>
        </w:rPr>
        <w:t>Missing</w:t>
      </w:r>
      <w:r w:rsidR="000E51D1">
        <w:rPr>
          <w:sz w:val="22"/>
          <w:szCs w:val="22"/>
        </w:rPr>
        <w:t xml:space="preserve"> class without a valid reason and</w:t>
      </w:r>
      <w:r w:rsidRPr="00822169">
        <w:rPr>
          <w:sz w:val="22"/>
          <w:szCs w:val="22"/>
        </w:rPr>
        <w:t xml:space="preserve"> without prior permission of instructor</w:t>
      </w:r>
    </w:p>
    <w:p w14:paraId="34CBB063" w14:textId="4A666BEB" w:rsidR="00F12E7D" w:rsidRPr="00822169" w:rsidRDefault="00F12E7D" w:rsidP="00822169">
      <w:pPr>
        <w:pStyle w:val="ListParagraph"/>
        <w:numPr>
          <w:ilvl w:val="1"/>
          <w:numId w:val="6"/>
        </w:numPr>
        <w:rPr>
          <w:sz w:val="22"/>
          <w:szCs w:val="22"/>
        </w:rPr>
      </w:pPr>
      <w:r>
        <w:rPr>
          <w:sz w:val="22"/>
          <w:szCs w:val="22"/>
        </w:rPr>
        <w:t>Turning in th</w:t>
      </w:r>
      <w:r w:rsidR="00676205">
        <w:rPr>
          <w:sz w:val="22"/>
          <w:szCs w:val="22"/>
        </w:rPr>
        <w:t xml:space="preserve">e midpoint </w:t>
      </w:r>
      <w:r>
        <w:rPr>
          <w:sz w:val="22"/>
          <w:szCs w:val="22"/>
        </w:rPr>
        <w:t>or final portfolio late to instructor or Real Reader</w:t>
      </w:r>
    </w:p>
    <w:p w14:paraId="3C2CF7DC" w14:textId="36A708CB" w:rsidR="000D5866" w:rsidRPr="00822169" w:rsidRDefault="00EA1D76" w:rsidP="00822169">
      <w:pPr>
        <w:pStyle w:val="ListParagraph"/>
        <w:numPr>
          <w:ilvl w:val="1"/>
          <w:numId w:val="6"/>
        </w:numPr>
        <w:rPr>
          <w:sz w:val="22"/>
          <w:szCs w:val="22"/>
        </w:rPr>
      </w:pPr>
      <w:r>
        <w:rPr>
          <w:sz w:val="22"/>
          <w:szCs w:val="22"/>
        </w:rPr>
        <w:t>Not turning in an assignment</w:t>
      </w:r>
      <w:r w:rsidR="007B3179">
        <w:rPr>
          <w:sz w:val="22"/>
          <w:szCs w:val="22"/>
        </w:rPr>
        <w:t xml:space="preserve"> to instructor or Real Reader</w:t>
      </w:r>
    </w:p>
    <w:p w14:paraId="242D9A06" w14:textId="0714EF88" w:rsidR="000D5866" w:rsidRPr="00822169" w:rsidRDefault="000D5866" w:rsidP="00822169">
      <w:pPr>
        <w:pStyle w:val="ListParagraph"/>
        <w:numPr>
          <w:ilvl w:val="1"/>
          <w:numId w:val="6"/>
        </w:numPr>
        <w:rPr>
          <w:sz w:val="22"/>
          <w:szCs w:val="22"/>
        </w:rPr>
      </w:pPr>
      <w:r w:rsidRPr="00822169">
        <w:rPr>
          <w:sz w:val="22"/>
          <w:szCs w:val="22"/>
        </w:rPr>
        <w:t>Not completing a peer review activity</w:t>
      </w:r>
    </w:p>
    <w:p w14:paraId="047AAFA0" w14:textId="0B39F983" w:rsidR="000D5866" w:rsidRPr="00822169" w:rsidRDefault="000D5866" w:rsidP="00822169">
      <w:pPr>
        <w:pStyle w:val="ListParagraph"/>
        <w:numPr>
          <w:ilvl w:val="1"/>
          <w:numId w:val="6"/>
        </w:numPr>
        <w:rPr>
          <w:sz w:val="22"/>
          <w:szCs w:val="22"/>
        </w:rPr>
      </w:pPr>
      <w:r w:rsidRPr="00822169">
        <w:rPr>
          <w:sz w:val="22"/>
          <w:szCs w:val="22"/>
        </w:rPr>
        <w:t xml:space="preserve">Failing to </w:t>
      </w:r>
      <w:r w:rsidR="00C949ED">
        <w:rPr>
          <w:sz w:val="22"/>
          <w:szCs w:val="22"/>
        </w:rPr>
        <w:t>incorporate</w:t>
      </w:r>
      <w:r w:rsidRPr="00822169">
        <w:rPr>
          <w:sz w:val="22"/>
          <w:szCs w:val="22"/>
        </w:rPr>
        <w:t xml:space="preserve"> feedback received from peers, instructor, and Real Reader</w:t>
      </w:r>
      <w:r w:rsidR="00C949ED">
        <w:rPr>
          <w:sz w:val="22"/>
          <w:szCs w:val="22"/>
        </w:rPr>
        <w:t xml:space="preserve"> when revising assignments</w:t>
      </w:r>
    </w:p>
    <w:p w14:paraId="71B03FA0" w14:textId="77777777" w:rsidR="000D5866" w:rsidRPr="00822169" w:rsidRDefault="000D5866" w:rsidP="000D5866">
      <w:pPr>
        <w:rPr>
          <w:sz w:val="10"/>
          <w:szCs w:val="10"/>
        </w:rPr>
      </w:pPr>
    </w:p>
    <w:p w14:paraId="1185C74D" w14:textId="29372AB4" w:rsidR="000D5866" w:rsidRPr="000D5866" w:rsidRDefault="000D5866" w:rsidP="00822169">
      <w:pPr>
        <w:ind w:left="360"/>
        <w:rPr>
          <w:sz w:val="22"/>
          <w:szCs w:val="22"/>
        </w:rPr>
      </w:pPr>
      <w:r w:rsidRPr="00822169">
        <w:rPr>
          <w:b/>
          <w:sz w:val="22"/>
          <w:szCs w:val="22"/>
        </w:rPr>
        <w:t xml:space="preserve">Each major breach will lower your </w:t>
      </w:r>
      <w:r w:rsidR="00822169" w:rsidRPr="00822169">
        <w:rPr>
          <w:b/>
          <w:sz w:val="22"/>
          <w:szCs w:val="22"/>
        </w:rPr>
        <w:t>contract</w:t>
      </w:r>
      <w:r w:rsidRPr="00822169">
        <w:rPr>
          <w:b/>
          <w:sz w:val="22"/>
          <w:szCs w:val="22"/>
        </w:rPr>
        <w:t xml:space="preserve"> grade (based on basic requirements and additional activities, as described above) by 1/3 of a letter grade.</w:t>
      </w:r>
      <w:r w:rsidRPr="000D5866">
        <w:rPr>
          <w:sz w:val="22"/>
          <w:szCs w:val="22"/>
        </w:rPr>
        <w:t xml:space="preserve"> </w:t>
      </w:r>
      <w:r w:rsidR="006E385D">
        <w:rPr>
          <w:sz w:val="22"/>
          <w:szCs w:val="22"/>
        </w:rPr>
        <w:t>For example, a grade of B would be lowered</w:t>
      </w:r>
      <w:r w:rsidRPr="000D5866">
        <w:rPr>
          <w:sz w:val="22"/>
          <w:szCs w:val="22"/>
        </w:rPr>
        <w:t xml:space="preserve"> to a B-.</w:t>
      </w:r>
    </w:p>
    <w:p w14:paraId="543B9749" w14:textId="1875FB3D" w:rsidR="000D5866" w:rsidRPr="000D5866" w:rsidRDefault="00822169" w:rsidP="000D5866">
      <w:pPr>
        <w:rPr>
          <w:sz w:val="22"/>
          <w:szCs w:val="22"/>
        </w:rPr>
      </w:pPr>
      <w:r>
        <w:rPr>
          <w:sz w:val="22"/>
          <w:szCs w:val="22"/>
        </w:rPr>
        <w:t xml:space="preserve"> </w:t>
      </w:r>
    </w:p>
    <w:p w14:paraId="0D279BD9" w14:textId="1CB38F34" w:rsidR="000D5866" w:rsidRPr="00822169" w:rsidRDefault="000D5866" w:rsidP="00822169">
      <w:pPr>
        <w:pStyle w:val="ListParagraph"/>
        <w:numPr>
          <w:ilvl w:val="0"/>
          <w:numId w:val="6"/>
        </w:numPr>
        <w:rPr>
          <w:sz w:val="22"/>
          <w:szCs w:val="22"/>
        </w:rPr>
      </w:pPr>
      <w:r w:rsidRPr="00822169">
        <w:rPr>
          <w:sz w:val="22"/>
          <w:szCs w:val="22"/>
        </w:rPr>
        <w:t xml:space="preserve">A </w:t>
      </w:r>
      <w:r w:rsidRPr="00822169">
        <w:rPr>
          <w:b/>
          <w:i/>
          <w:sz w:val="22"/>
          <w:szCs w:val="22"/>
          <w:u w:val="single"/>
        </w:rPr>
        <w:t>minor breach</w:t>
      </w:r>
      <w:r w:rsidRPr="00822169">
        <w:rPr>
          <w:sz w:val="22"/>
          <w:szCs w:val="22"/>
        </w:rPr>
        <w:t xml:space="preserve"> typically involves requirements that, if not met, negatively affect our classroom atmosphere and/or your learning, but not in a severe way, including such things as:</w:t>
      </w:r>
    </w:p>
    <w:p w14:paraId="43927C85" w14:textId="55EA97E6" w:rsidR="000D5866" w:rsidRPr="00822169" w:rsidRDefault="000D5866" w:rsidP="00822169">
      <w:pPr>
        <w:pStyle w:val="ListParagraph"/>
        <w:numPr>
          <w:ilvl w:val="1"/>
          <w:numId w:val="6"/>
        </w:numPr>
        <w:rPr>
          <w:sz w:val="22"/>
          <w:szCs w:val="22"/>
        </w:rPr>
      </w:pPr>
      <w:r w:rsidRPr="00822169">
        <w:rPr>
          <w:sz w:val="22"/>
          <w:szCs w:val="22"/>
        </w:rPr>
        <w:t>Arriving late to class</w:t>
      </w:r>
    </w:p>
    <w:p w14:paraId="00EF7AF3" w14:textId="67321AEE" w:rsidR="000D5866" w:rsidRDefault="000D5866" w:rsidP="00822169">
      <w:pPr>
        <w:pStyle w:val="ListParagraph"/>
        <w:numPr>
          <w:ilvl w:val="1"/>
          <w:numId w:val="6"/>
        </w:numPr>
        <w:rPr>
          <w:sz w:val="22"/>
          <w:szCs w:val="22"/>
        </w:rPr>
      </w:pPr>
      <w:r w:rsidRPr="00822169">
        <w:rPr>
          <w:sz w:val="22"/>
          <w:szCs w:val="22"/>
        </w:rPr>
        <w:t>Poor workmanship on an assignment</w:t>
      </w:r>
    </w:p>
    <w:p w14:paraId="67E55733" w14:textId="750EFE45" w:rsidR="000E161A" w:rsidRDefault="000E161A" w:rsidP="00822169">
      <w:pPr>
        <w:pStyle w:val="ListParagraph"/>
        <w:numPr>
          <w:ilvl w:val="1"/>
          <w:numId w:val="6"/>
        </w:numPr>
        <w:rPr>
          <w:sz w:val="22"/>
          <w:szCs w:val="22"/>
        </w:rPr>
      </w:pPr>
      <w:r>
        <w:rPr>
          <w:sz w:val="22"/>
          <w:szCs w:val="22"/>
        </w:rPr>
        <w:t>Turning in an assignment late</w:t>
      </w:r>
      <w:r w:rsidR="000C12EC">
        <w:rPr>
          <w:sz w:val="22"/>
          <w:szCs w:val="22"/>
        </w:rPr>
        <w:t xml:space="preserve"> to instructor or Real Reader (applies to assignments other than the midpoint and final portfolios, which count as a major breach)</w:t>
      </w:r>
    </w:p>
    <w:p w14:paraId="7E4C6A0E" w14:textId="77777777" w:rsidR="000D5866" w:rsidRPr="00822169" w:rsidRDefault="000D5866" w:rsidP="000D5866">
      <w:pPr>
        <w:rPr>
          <w:sz w:val="10"/>
          <w:szCs w:val="10"/>
        </w:rPr>
      </w:pPr>
    </w:p>
    <w:p w14:paraId="548D9A9D" w14:textId="77777777" w:rsidR="000D5866" w:rsidRPr="00822169" w:rsidRDefault="000D5866" w:rsidP="00822169">
      <w:pPr>
        <w:ind w:left="360"/>
        <w:rPr>
          <w:b/>
          <w:sz w:val="22"/>
          <w:szCs w:val="22"/>
        </w:rPr>
      </w:pPr>
      <w:r w:rsidRPr="00822169">
        <w:rPr>
          <w:b/>
          <w:sz w:val="22"/>
          <w:szCs w:val="22"/>
        </w:rPr>
        <w:t>Three minor breaches equal one major breach.</w:t>
      </w:r>
    </w:p>
    <w:p w14:paraId="7502966E" w14:textId="77777777" w:rsidR="00822169" w:rsidRDefault="00822169" w:rsidP="000D5866">
      <w:pPr>
        <w:rPr>
          <w:sz w:val="22"/>
          <w:szCs w:val="22"/>
        </w:rPr>
      </w:pPr>
    </w:p>
    <w:p w14:paraId="0743C6BD" w14:textId="77777777" w:rsidR="00822169" w:rsidRPr="00822169" w:rsidRDefault="000D5866" w:rsidP="000D5866">
      <w:pPr>
        <w:rPr>
          <w:b/>
          <w:sz w:val="22"/>
          <w:szCs w:val="22"/>
        </w:rPr>
      </w:pPr>
      <w:r w:rsidRPr="00822169">
        <w:rPr>
          <w:b/>
          <w:sz w:val="22"/>
          <w:szCs w:val="22"/>
        </w:rPr>
        <w:t>2.</w:t>
      </w:r>
      <w:r w:rsidR="00435494" w:rsidRPr="00822169">
        <w:rPr>
          <w:b/>
          <w:sz w:val="22"/>
          <w:szCs w:val="22"/>
        </w:rPr>
        <w:t>)</w:t>
      </w:r>
      <w:r w:rsidRPr="00822169">
        <w:rPr>
          <w:b/>
          <w:sz w:val="22"/>
          <w:szCs w:val="22"/>
        </w:rPr>
        <w:t xml:space="preserve"> </w:t>
      </w:r>
      <w:r w:rsidR="00822169" w:rsidRPr="00822169">
        <w:rPr>
          <w:b/>
          <w:sz w:val="22"/>
          <w:szCs w:val="22"/>
        </w:rPr>
        <w:t>Final Portfolio Quality</w:t>
      </w:r>
    </w:p>
    <w:p w14:paraId="0A0D7430" w14:textId="77777777" w:rsidR="00822169" w:rsidRPr="00822169" w:rsidRDefault="00822169" w:rsidP="000D5866">
      <w:pPr>
        <w:rPr>
          <w:sz w:val="10"/>
          <w:szCs w:val="10"/>
        </w:rPr>
      </w:pPr>
    </w:p>
    <w:p w14:paraId="34200F0B" w14:textId="4269F73F" w:rsidR="000D5866" w:rsidRPr="000D5866" w:rsidRDefault="005E1E9C" w:rsidP="000D5866">
      <w:pPr>
        <w:rPr>
          <w:sz w:val="22"/>
          <w:szCs w:val="22"/>
        </w:rPr>
      </w:pPr>
      <w:r>
        <w:rPr>
          <w:sz w:val="22"/>
          <w:szCs w:val="22"/>
        </w:rPr>
        <w:t>40</w:t>
      </w:r>
      <w:r w:rsidR="00822169">
        <w:rPr>
          <w:sz w:val="22"/>
          <w:szCs w:val="22"/>
        </w:rPr>
        <w:t>% of your final course grade will be</w:t>
      </w:r>
      <w:r w:rsidR="000D5866" w:rsidRPr="000D5866">
        <w:rPr>
          <w:sz w:val="22"/>
          <w:szCs w:val="22"/>
        </w:rPr>
        <w:t xml:space="preserve"> based on the quality of writing and speaking in your final portfolio. </w:t>
      </w:r>
      <w:r w:rsidR="00282AE9">
        <w:rPr>
          <w:sz w:val="22"/>
          <w:szCs w:val="22"/>
        </w:rPr>
        <w:t>See the final portfolio assignment prompt for specific assessment criteria.</w:t>
      </w:r>
    </w:p>
    <w:p w14:paraId="4CEDF562" w14:textId="77777777" w:rsidR="000D5866" w:rsidRPr="000D5866" w:rsidRDefault="000D5866" w:rsidP="000D5866">
      <w:pPr>
        <w:rPr>
          <w:sz w:val="22"/>
          <w:szCs w:val="22"/>
        </w:rPr>
      </w:pPr>
    </w:p>
    <w:p w14:paraId="5FEB8904" w14:textId="4B939984" w:rsidR="000D5866" w:rsidRPr="000D5866" w:rsidRDefault="000D5866" w:rsidP="000D5866">
      <w:pPr>
        <w:rPr>
          <w:b/>
          <w:sz w:val="22"/>
          <w:szCs w:val="22"/>
        </w:rPr>
      </w:pPr>
      <w:r w:rsidRPr="000D5866">
        <w:rPr>
          <w:b/>
          <w:sz w:val="22"/>
          <w:szCs w:val="22"/>
        </w:rPr>
        <w:t xml:space="preserve">What </w:t>
      </w:r>
      <w:r w:rsidR="00822169">
        <w:rPr>
          <w:b/>
          <w:sz w:val="22"/>
          <w:szCs w:val="22"/>
        </w:rPr>
        <w:t>are</w:t>
      </w:r>
      <w:r w:rsidRPr="000D5866">
        <w:rPr>
          <w:b/>
          <w:sz w:val="22"/>
          <w:szCs w:val="22"/>
        </w:rPr>
        <w:t xml:space="preserve"> effective (high quality) writing and speaking?</w:t>
      </w:r>
    </w:p>
    <w:p w14:paraId="69F4452D" w14:textId="77777777" w:rsidR="000D5866" w:rsidRPr="00435494" w:rsidRDefault="000D5866" w:rsidP="000D5866">
      <w:pPr>
        <w:rPr>
          <w:sz w:val="10"/>
          <w:szCs w:val="10"/>
        </w:rPr>
      </w:pPr>
    </w:p>
    <w:p w14:paraId="5B0ED0AC" w14:textId="51F7F27A" w:rsidR="000D5866" w:rsidRPr="00822169" w:rsidRDefault="00822169" w:rsidP="00822169">
      <w:pPr>
        <w:pStyle w:val="ListParagraph"/>
        <w:numPr>
          <w:ilvl w:val="0"/>
          <w:numId w:val="6"/>
        </w:numPr>
        <w:rPr>
          <w:sz w:val="22"/>
          <w:szCs w:val="22"/>
        </w:rPr>
      </w:pPr>
      <w:r>
        <w:rPr>
          <w:sz w:val="22"/>
          <w:szCs w:val="22"/>
        </w:rPr>
        <w:t xml:space="preserve">Effective writing and </w:t>
      </w:r>
      <w:r w:rsidR="000D5866" w:rsidRPr="00822169">
        <w:rPr>
          <w:sz w:val="22"/>
          <w:szCs w:val="22"/>
        </w:rPr>
        <w:t xml:space="preserve">speaking meet the communicator’s goals and the demands of the situation; </w:t>
      </w:r>
      <w:r w:rsidR="00ED2723">
        <w:rPr>
          <w:sz w:val="22"/>
          <w:szCs w:val="22"/>
        </w:rPr>
        <w:t>they convey</w:t>
      </w:r>
      <w:r w:rsidR="000D5866" w:rsidRPr="00822169">
        <w:rPr>
          <w:sz w:val="22"/>
          <w:szCs w:val="22"/>
        </w:rPr>
        <w:t xml:space="preserve"> the communicator’s meaning while tailoring the text or speech to particular audiences for particular purposes (including employing inventive approaches</w:t>
      </w:r>
      <w:r>
        <w:rPr>
          <w:sz w:val="22"/>
          <w:szCs w:val="22"/>
        </w:rPr>
        <w:t>)</w:t>
      </w:r>
      <w:r w:rsidR="000D5866" w:rsidRPr="00822169">
        <w:rPr>
          <w:sz w:val="22"/>
          <w:szCs w:val="22"/>
        </w:rPr>
        <w:t>.</w:t>
      </w:r>
    </w:p>
    <w:p w14:paraId="626843F4" w14:textId="7072B9AA" w:rsidR="000D5866" w:rsidRPr="00822169" w:rsidRDefault="00822169" w:rsidP="00822169">
      <w:pPr>
        <w:pStyle w:val="ListParagraph"/>
        <w:numPr>
          <w:ilvl w:val="0"/>
          <w:numId w:val="6"/>
        </w:numPr>
        <w:rPr>
          <w:sz w:val="22"/>
          <w:szCs w:val="22"/>
        </w:rPr>
      </w:pPr>
      <w:r>
        <w:rPr>
          <w:sz w:val="22"/>
          <w:szCs w:val="22"/>
        </w:rPr>
        <w:t xml:space="preserve">Effective writing and </w:t>
      </w:r>
      <w:r w:rsidRPr="00822169">
        <w:rPr>
          <w:sz w:val="22"/>
          <w:szCs w:val="22"/>
        </w:rPr>
        <w:t xml:space="preserve">speaking </w:t>
      </w:r>
      <w:r>
        <w:rPr>
          <w:sz w:val="22"/>
          <w:szCs w:val="22"/>
        </w:rPr>
        <w:t xml:space="preserve">reveal </w:t>
      </w:r>
      <w:r w:rsidR="000D5866" w:rsidRPr="00822169">
        <w:rPr>
          <w:sz w:val="22"/>
          <w:szCs w:val="22"/>
        </w:rPr>
        <w:t>a writer or speaker in control, one who makes mindful decisions about selecting, developing, positioning, and emphasizing information according to purpose, appropriate genre conventions, and audience expectations (including making mindful decisions about flouting conventions).</w:t>
      </w:r>
    </w:p>
    <w:p w14:paraId="5503CFF1" w14:textId="1C392A80" w:rsidR="000D5866" w:rsidRPr="00822169" w:rsidRDefault="00822169" w:rsidP="00822169">
      <w:pPr>
        <w:pStyle w:val="ListParagraph"/>
        <w:numPr>
          <w:ilvl w:val="0"/>
          <w:numId w:val="6"/>
        </w:numPr>
        <w:rPr>
          <w:sz w:val="22"/>
          <w:szCs w:val="22"/>
        </w:rPr>
      </w:pPr>
      <w:r>
        <w:rPr>
          <w:sz w:val="22"/>
          <w:szCs w:val="22"/>
        </w:rPr>
        <w:t xml:space="preserve">Effective writing and </w:t>
      </w:r>
      <w:r w:rsidRPr="00822169">
        <w:rPr>
          <w:sz w:val="22"/>
          <w:szCs w:val="22"/>
        </w:rPr>
        <w:t xml:space="preserve">speaking </w:t>
      </w:r>
      <w:r>
        <w:rPr>
          <w:sz w:val="22"/>
          <w:szCs w:val="22"/>
        </w:rPr>
        <w:t xml:space="preserve">use </w:t>
      </w:r>
      <w:r w:rsidR="000D5866" w:rsidRPr="00822169">
        <w:rPr>
          <w:sz w:val="22"/>
          <w:szCs w:val="22"/>
        </w:rPr>
        <w:t>the power of the sentence to create a coherent and “optimally relevant” reading or listening experience (related qualities: precision, concision, clarity, interest, and emphasis).</w:t>
      </w:r>
    </w:p>
    <w:p w14:paraId="0E4D2466" w14:textId="5530BC58" w:rsidR="000D5866" w:rsidRPr="00822169" w:rsidRDefault="00822169" w:rsidP="00822169">
      <w:pPr>
        <w:pStyle w:val="ListParagraph"/>
        <w:numPr>
          <w:ilvl w:val="0"/>
          <w:numId w:val="6"/>
        </w:numPr>
        <w:rPr>
          <w:sz w:val="22"/>
          <w:szCs w:val="22"/>
        </w:rPr>
      </w:pPr>
      <w:r>
        <w:rPr>
          <w:sz w:val="22"/>
          <w:szCs w:val="22"/>
        </w:rPr>
        <w:t xml:space="preserve">Effective writing and </w:t>
      </w:r>
      <w:r w:rsidRPr="00822169">
        <w:rPr>
          <w:sz w:val="22"/>
          <w:szCs w:val="22"/>
        </w:rPr>
        <w:t xml:space="preserve">speaking </w:t>
      </w:r>
      <w:r>
        <w:rPr>
          <w:sz w:val="22"/>
          <w:szCs w:val="22"/>
        </w:rPr>
        <w:t xml:space="preserve">portray </w:t>
      </w:r>
      <w:r w:rsidR="000D5866" w:rsidRPr="00822169">
        <w:rPr>
          <w:sz w:val="22"/>
          <w:szCs w:val="22"/>
        </w:rPr>
        <w:t>the writer or speaker’s intended persona and personality.</w:t>
      </w:r>
    </w:p>
    <w:p w14:paraId="407A1A59" w14:textId="35AA18AF" w:rsidR="000D5866" w:rsidRPr="00822169" w:rsidRDefault="00822169" w:rsidP="00822169">
      <w:pPr>
        <w:pStyle w:val="ListParagraph"/>
        <w:numPr>
          <w:ilvl w:val="0"/>
          <w:numId w:val="6"/>
        </w:numPr>
        <w:rPr>
          <w:sz w:val="22"/>
          <w:szCs w:val="22"/>
        </w:rPr>
      </w:pPr>
      <w:r>
        <w:rPr>
          <w:sz w:val="22"/>
          <w:szCs w:val="22"/>
        </w:rPr>
        <w:t xml:space="preserve">Effective writing and </w:t>
      </w:r>
      <w:r w:rsidRPr="00822169">
        <w:rPr>
          <w:sz w:val="22"/>
          <w:szCs w:val="22"/>
        </w:rPr>
        <w:t xml:space="preserve">speaking </w:t>
      </w:r>
      <w:r>
        <w:rPr>
          <w:sz w:val="22"/>
          <w:szCs w:val="22"/>
        </w:rPr>
        <w:t>minimize</w:t>
      </w:r>
      <w:r w:rsidR="000D5866" w:rsidRPr="00822169">
        <w:rPr>
          <w:sz w:val="22"/>
          <w:szCs w:val="22"/>
        </w:rPr>
        <w:t xml:space="preserve"> communicating unintended messages (e.g., through language use, tone, organization, type and amount of information included or left out).</w:t>
      </w:r>
    </w:p>
    <w:p w14:paraId="2116632C" w14:textId="77777777" w:rsidR="00812FB0" w:rsidRDefault="00812FB0" w:rsidP="000D5866">
      <w:pPr>
        <w:rPr>
          <w:b/>
          <w:sz w:val="22"/>
          <w:szCs w:val="22"/>
        </w:rPr>
      </w:pPr>
    </w:p>
    <w:p w14:paraId="5981B768" w14:textId="0D5D08BC" w:rsidR="00822169" w:rsidRPr="00822169" w:rsidRDefault="000D5866" w:rsidP="000D5866">
      <w:pPr>
        <w:rPr>
          <w:b/>
          <w:sz w:val="22"/>
          <w:szCs w:val="22"/>
        </w:rPr>
      </w:pPr>
      <w:r w:rsidRPr="00822169">
        <w:rPr>
          <w:b/>
          <w:sz w:val="22"/>
          <w:szCs w:val="22"/>
        </w:rPr>
        <w:t>3.</w:t>
      </w:r>
      <w:r w:rsidR="00435494" w:rsidRPr="00822169">
        <w:rPr>
          <w:b/>
          <w:sz w:val="22"/>
          <w:szCs w:val="22"/>
        </w:rPr>
        <w:t>)</w:t>
      </w:r>
      <w:r w:rsidRPr="00822169">
        <w:rPr>
          <w:b/>
          <w:sz w:val="22"/>
          <w:szCs w:val="22"/>
        </w:rPr>
        <w:t xml:space="preserve"> </w:t>
      </w:r>
      <w:r w:rsidR="00822169" w:rsidRPr="00822169">
        <w:rPr>
          <w:b/>
          <w:sz w:val="22"/>
          <w:szCs w:val="22"/>
        </w:rPr>
        <w:t>Real Reader Assessment</w:t>
      </w:r>
    </w:p>
    <w:p w14:paraId="4290144B" w14:textId="77777777" w:rsidR="00822169" w:rsidRPr="00822169" w:rsidRDefault="00822169" w:rsidP="000D5866">
      <w:pPr>
        <w:rPr>
          <w:sz w:val="10"/>
          <w:szCs w:val="10"/>
        </w:rPr>
      </w:pPr>
    </w:p>
    <w:p w14:paraId="179F147B" w14:textId="4A73352C" w:rsidR="0056453C" w:rsidRDefault="00617EC5" w:rsidP="000D5866">
      <w:pPr>
        <w:rPr>
          <w:sz w:val="22"/>
          <w:szCs w:val="22"/>
        </w:rPr>
      </w:pPr>
      <w:r>
        <w:rPr>
          <w:sz w:val="22"/>
          <w:szCs w:val="22"/>
        </w:rPr>
        <w:t>As 10% of your final course grade, your Real Reader will</w:t>
      </w:r>
      <w:r w:rsidR="000D5866" w:rsidRPr="000D5866">
        <w:rPr>
          <w:sz w:val="22"/>
          <w:szCs w:val="22"/>
        </w:rPr>
        <w:t xml:space="preserve"> </w:t>
      </w:r>
      <w:r>
        <w:rPr>
          <w:sz w:val="22"/>
          <w:szCs w:val="22"/>
        </w:rPr>
        <w:t>assess</w:t>
      </w:r>
      <w:r w:rsidR="000D5866" w:rsidRPr="000D5866">
        <w:rPr>
          <w:sz w:val="22"/>
          <w:szCs w:val="22"/>
        </w:rPr>
        <w:t xml:space="preserve"> your </w:t>
      </w:r>
      <w:r w:rsidR="000D5866" w:rsidRPr="00617EC5">
        <w:rPr>
          <w:sz w:val="22"/>
          <w:szCs w:val="22"/>
          <w:u w:val="single"/>
        </w:rPr>
        <w:t>written and spoken communication skills</w:t>
      </w:r>
      <w:r w:rsidR="000D5866" w:rsidRPr="000D5866">
        <w:rPr>
          <w:sz w:val="22"/>
          <w:szCs w:val="22"/>
        </w:rPr>
        <w:t xml:space="preserve">, as evidenced by </w:t>
      </w:r>
      <w:r w:rsidR="00006383">
        <w:rPr>
          <w:sz w:val="22"/>
          <w:szCs w:val="22"/>
        </w:rPr>
        <w:t xml:space="preserve">your final portfolio </w:t>
      </w:r>
      <w:r w:rsidR="00822169">
        <w:rPr>
          <w:sz w:val="22"/>
          <w:szCs w:val="22"/>
        </w:rPr>
        <w:t>submitted at the end of the semester</w:t>
      </w:r>
      <w:r w:rsidR="000D5866" w:rsidRPr="000D5866">
        <w:rPr>
          <w:sz w:val="22"/>
          <w:szCs w:val="22"/>
        </w:rPr>
        <w:t>,</w:t>
      </w:r>
      <w:r>
        <w:rPr>
          <w:sz w:val="22"/>
          <w:szCs w:val="22"/>
        </w:rPr>
        <w:t xml:space="preserve"> as well as the </w:t>
      </w:r>
      <w:r w:rsidRPr="00617EC5">
        <w:rPr>
          <w:sz w:val="22"/>
          <w:szCs w:val="22"/>
          <w:u w:val="single"/>
        </w:rPr>
        <w:t>level of professionalism</w:t>
      </w:r>
      <w:r>
        <w:rPr>
          <w:sz w:val="22"/>
          <w:szCs w:val="22"/>
        </w:rPr>
        <w:t xml:space="preserve"> you have exhibited in interacting with your Real Reader throughout the semester.</w:t>
      </w:r>
    </w:p>
    <w:p w14:paraId="40CBBD63" w14:textId="1C2C29D5" w:rsidR="00617EC5" w:rsidRDefault="00617EC5" w:rsidP="000D5866">
      <w:pPr>
        <w:rPr>
          <w:sz w:val="22"/>
          <w:szCs w:val="22"/>
        </w:rPr>
      </w:pPr>
      <w:r>
        <w:rPr>
          <w:sz w:val="22"/>
          <w:szCs w:val="22"/>
        </w:rPr>
        <w:t>Real Readers will provide their assessment through answers to the follow two questions:</w:t>
      </w:r>
    </w:p>
    <w:p w14:paraId="388D7EA9" w14:textId="77777777" w:rsidR="00617EC5" w:rsidRPr="00617EC5" w:rsidRDefault="00617EC5" w:rsidP="000D5866">
      <w:pPr>
        <w:rPr>
          <w:sz w:val="10"/>
          <w:szCs w:val="10"/>
        </w:rPr>
      </w:pPr>
    </w:p>
    <w:p w14:paraId="7B8986ED" w14:textId="4014095B" w:rsidR="00617EC5" w:rsidRPr="00617EC5" w:rsidRDefault="00617EC5" w:rsidP="00617EC5">
      <w:pPr>
        <w:pStyle w:val="ListParagraph"/>
        <w:numPr>
          <w:ilvl w:val="0"/>
          <w:numId w:val="21"/>
        </w:numPr>
        <w:ind w:left="810" w:hanging="450"/>
        <w:rPr>
          <w:sz w:val="22"/>
          <w:szCs w:val="22"/>
        </w:rPr>
      </w:pPr>
      <w:r w:rsidRPr="00617EC5">
        <w:rPr>
          <w:sz w:val="22"/>
          <w:szCs w:val="22"/>
        </w:rPr>
        <w:t xml:space="preserve">Hypothetically, how likely would you be to refer this student to your network of contacts based on the quality of the materials you have reviewed? </w:t>
      </w:r>
    </w:p>
    <w:p w14:paraId="2740D869" w14:textId="50CF5F31" w:rsidR="00617EC5" w:rsidRDefault="00617EC5" w:rsidP="00617EC5">
      <w:pPr>
        <w:pStyle w:val="ListParagraph"/>
        <w:numPr>
          <w:ilvl w:val="0"/>
          <w:numId w:val="21"/>
        </w:numPr>
        <w:ind w:left="810" w:hanging="450"/>
        <w:rPr>
          <w:sz w:val="22"/>
          <w:szCs w:val="22"/>
        </w:rPr>
      </w:pPr>
      <w:r w:rsidRPr="00617EC5">
        <w:rPr>
          <w:sz w:val="22"/>
          <w:szCs w:val="22"/>
        </w:rPr>
        <w:t xml:space="preserve">Hypothetically, how likely would you be to refer this student to your network of contacts based on the student’s professional behavior? </w:t>
      </w:r>
    </w:p>
    <w:p w14:paraId="654D826E" w14:textId="77777777" w:rsidR="00617EC5" w:rsidRPr="00617EC5" w:rsidRDefault="00617EC5" w:rsidP="00617EC5">
      <w:pPr>
        <w:ind w:left="360"/>
        <w:rPr>
          <w:sz w:val="10"/>
          <w:szCs w:val="10"/>
        </w:rPr>
      </w:pPr>
    </w:p>
    <w:p w14:paraId="6DC395C5" w14:textId="4FB77FFB" w:rsidR="00617EC5" w:rsidRDefault="00617EC5" w:rsidP="00617EC5">
      <w:pPr>
        <w:ind w:left="360"/>
        <w:rPr>
          <w:sz w:val="22"/>
          <w:szCs w:val="22"/>
        </w:rPr>
      </w:pPr>
      <w:r>
        <w:rPr>
          <w:sz w:val="22"/>
          <w:szCs w:val="22"/>
        </w:rPr>
        <w:t>These questions are answered on a scale of 1 to 5, where 1 = not likely and 5 = extremely likely.</w:t>
      </w:r>
    </w:p>
    <w:p w14:paraId="7DFF25BA" w14:textId="77777777" w:rsidR="0056453C" w:rsidRPr="00BF48D2" w:rsidRDefault="0056453C" w:rsidP="000D5866">
      <w:pPr>
        <w:rPr>
          <w:sz w:val="10"/>
          <w:szCs w:val="10"/>
        </w:rPr>
      </w:pPr>
    </w:p>
    <w:p w14:paraId="5E77666B" w14:textId="6D6C6A96" w:rsidR="0056453C" w:rsidRPr="005E4303" w:rsidRDefault="0056453C" w:rsidP="008340C4">
      <w:pPr>
        <w:tabs>
          <w:tab w:val="left" w:pos="0"/>
        </w:tabs>
        <w:rPr>
          <w:sz w:val="22"/>
          <w:szCs w:val="22"/>
        </w:rPr>
      </w:pPr>
      <w:r w:rsidRPr="005E4303">
        <w:rPr>
          <w:sz w:val="22"/>
          <w:szCs w:val="22"/>
        </w:rPr>
        <w:t xml:space="preserve">In the event that your Real Reader does not submit </w:t>
      </w:r>
      <w:r w:rsidR="00371516" w:rsidRPr="005E4303">
        <w:rPr>
          <w:sz w:val="22"/>
          <w:szCs w:val="22"/>
        </w:rPr>
        <w:t>the</w:t>
      </w:r>
      <w:r w:rsidRPr="005E4303">
        <w:rPr>
          <w:sz w:val="22"/>
          <w:szCs w:val="22"/>
        </w:rPr>
        <w:t xml:space="preserve"> assessment, you will not be penalized, provided you submitted </w:t>
      </w:r>
      <w:r w:rsidR="00006383" w:rsidRPr="005E4303">
        <w:rPr>
          <w:sz w:val="22"/>
          <w:szCs w:val="22"/>
        </w:rPr>
        <w:t>the</w:t>
      </w:r>
      <w:r w:rsidRPr="005E4303">
        <w:rPr>
          <w:sz w:val="22"/>
          <w:szCs w:val="22"/>
        </w:rPr>
        <w:t xml:space="preserve"> </w:t>
      </w:r>
      <w:r w:rsidR="00006383" w:rsidRPr="005E4303">
        <w:rPr>
          <w:sz w:val="22"/>
          <w:szCs w:val="22"/>
        </w:rPr>
        <w:t>portfolio</w:t>
      </w:r>
      <w:r w:rsidRPr="005E4303">
        <w:rPr>
          <w:sz w:val="22"/>
          <w:szCs w:val="22"/>
        </w:rPr>
        <w:t xml:space="preserve"> to your Real Reader on time. In this case, your contract grade will make up </w:t>
      </w:r>
      <w:r w:rsidR="00557278">
        <w:rPr>
          <w:sz w:val="22"/>
          <w:szCs w:val="22"/>
        </w:rPr>
        <w:t>55</w:t>
      </w:r>
      <w:r w:rsidRPr="005E4303">
        <w:rPr>
          <w:sz w:val="22"/>
          <w:szCs w:val="22"/>
        </w:rPr>
        <w:t xml:space="preserve">% of your final grade, and final portfolio quality will make up </w:t>
      </w:r>
      <w:r w:rsidR="00557278">
        <w:rPr>
          <w:sz w:val="22"/>
          <w:szCs w:val="22"/>
        </w:rPr>
        <w:t>45</w:t>
      </w:r>
      <w:r w:rsidRPr="005E4303">
        <w:rPr>
          <w:sz w:val="22"/>
          <w:szCs w:val="22"/>
        </w:rPr>
        <w:t>% of your final grade.</w:t>
      </w:r>
    </w:p>
    <w:p w14:paraId="2CC63DF1" w14:textId="77777777" w:rsidR="00A67FA3" w:rsidRPr="005E4303" w:rsidRDefault="00A67FA3" w:rsidP="008340C4">
      <w:pPr>
        <w:tabs>
          <w:tab w:val="left" w:pos="0"/>
        </w:tabs>
        <w:rPr>
          <w:sz w:val="10"/>
          <w:szCs w:val="10"/>
        </w:rPr>
      </w:pPr>
    </w:p>
    <w:p w14:paraId="4C430052" w14:textId="09CE3B97" w:rsidR="00A67FA3" w:rsidRPr="005E4303" w:rsidRDefault="00A67FA3" w:rsidP="008340C4">
      <w:pPr>
        <w:tabs>
          <w:tab w:val="left" w:pos="0"/>
        </w:tabs>
        <w:rPr>
          <w:sz w:val="22"/>
          <w:szCs w:val="22"/>
        </w:rPr>
      </w:pPr>
      <w:r w:rsidRPr="005E4303">
        <w:rPr>
          <w:sz w:val="22"/>
          <w:szCs w:val="22"/>
        </w:rPr>
        <w:t>Portfolios submitted late may not be reviewed by your Real Reader</w:t>
      </w:r>
      <w:r w:rsidR="00A84600" w:rsidRPr="005E4303">
        <w:rPr>
          <w:sz w:val="22"/>
          <w:szCs w:val="22"/>
        </w:rPr>
        <w:t>; in this case,</w:t>
      </w:r>
      <w:r w:rsidR="00164356" w:rsidRPr="005E4303">
        <w:rPr>
          <w:sz w:val="22"/>
          <w:szCs w:val="22"/>
        </w:rPr>
        <w:t xml:space="preserve"> you will receive a zero for</w:t>
      </w:r>
      <w:r w:rsidR="00F350B4" w:rsidRPr="005E4303">
        <w:rPr>
          <w:sz w:val="22"/>
          <w:szCs w:val="22"/>
        </w:rPr>
        <w:t xml:space="preserve"> the </w:t>
      </w:r>
      <w:r w:rsidR="00A84600" w:rsidRPr="005E4303">
        <w:rPr>
          <w:sz w:val="22"/>
          <w:szCs w:val="22"/>
        </w:rPr>
        <w:t>10% Real Reader assessment</w:t>
      </w:r>
      <w:r w:rsidRPr="005E4303">
        <w:rPr>
          <w:sz w:val="22"/>
          <w:szCs w:val="22"/>
        </w:rPr>
        <w:t>.</w:t>
      </w:r>
    </w:p>
    <w:p w14:paraId="1EC1B3B2" w14:textId="046787D3" w:rsidR="00656E48" w:rsidRDefault="00656E48" w:rsidP="000D5866">
      <w:pPr>
        <w:rPr>
          <w:sz w:val="22"/>
          <w:szCs w:val="22"/>
        </w:rPr>
      </w:pPr>
    </w:p>
    <w:p w14:paraId="12D25497" w14:textId="62ADA0AA" w:rsidR="00656E48" w:rsidRDefault="009A477D" w:rsidP="000D5866">
      <w:pPr>
        <w:rPr>
          <w:b/>
          <w:sz w:val="22"/>
          <w:szCs w:val="22"/>
        </w:rPr>
      </w:pPr>
      <w:r>
        <w:rPr>
          <w:b/>
          <w:sz w:val="22"/>
          <w:szCs w:val="22"/>
        </w:rPr>
        <w:t>How Grades Are C</w:t>
      </w:r>
      <w:r w:rsidR="00656E48" w:rsidRPr="004C241D">
        <w:rPr>
          <w:b/>
          <w:sz w:val="22"/>
          <w:szCs w:val="22"/>
        </w:rPr>
        <w:t>omputed</w:t>
      </w:r>
    </w:p>
    <w:p w14:paraId="39F9976A" w14:textId="77777777" w:rsidR="009A477D" w:rsidRPr="009A477D" w:rsidRDefault="009A477D" w:rsidP="000D5866">
      <w:pPr>
        <w:rPr>
          <w:b/>
          <w:sz w:val="10"/>
          <w:szCs w:val="10"/>
        </w:rPr>
      </w:pPr>
    </w:p>
    <w:p w14:paraId="2A03DB68" w14:textId="40832425" w:rsidR="00656E48" w:rsidRDefault="00656E48" w:rsidP="000D5866">
      <w:pPr>
        <w:rPr>
          <w:sz w:val="22"/>
          <w:szCs w:val="22"/>
        </w:rPr>
      </w:pPr>
      <w:r>
        <w:rPr>
          <w:sz w:val="22"/>
          <w:szCs w:val="22"/>
        </w:rPr>
        <w:t>Following is the 100-point sc</w:t>
      </w:r>
      <w:r w:rsidR="006E33FA">
        <w:rPr>
          <w:sz w:val="22"/>
          <w:szCs w:val="22"/>
        </w:rPr>
        <w:t xml:space="preserve">ale used for calculating grades. </w:t>
      </w:r>
      <w:r w:rsidR="00557278">
        <w:rPr>
          <w:sz w:val="22"/>
          <w:szCs w:val="22"/>
        </w:rPr>
        <w:t>Please a</w:t>
      </w:r>
      <w:r w:rsidR="002D787D">
        <w:rPr>
          <w:sz w:val="22"/>
          <w:szCs w:val="22"/>
        </w:rPr>
        <w:t>lso see separate grading worksheet.</w:t>
      </w:r>
    </w:p>
    <w:p w14:paraId="37328870" w14:textId="77777777" w:rsidR="009A477D" w:rsidRDefault="009A477D" w:rsidP="000D5866">
      <w:pPr>
        <w:rPr>
          <w:sz w:val="10"/>
          <w:szCs w:val="10"/>
        </w:rPr>
      </w:pPr>
    </w:p>
    <w:p w14:paraId="539CFD5B" w14:textId="77777777" w:rsidR="006E33FA" w:rsidRPr="009A477D" w:rsidRDefault="006E33FA" w:rsidP="000D5866">
      <w:pPr>
        <w:rPr>
          <w:sz w:val="10"/>
          <w:szCs w:val="10"/>
        </w:rPr>
      </w:pPr>
    </w:p>
    <w:p w14:paraId="3F7A117E" w14:textId="270AB6AF" w:rsidR="00656E48" w:rsidRPr="009A477D" w:rsidRDefault="00B80BB4" w:rsidP="000D5866">
      <w:pPr>
        <w:rPr>
          <w:i/>
          <w:sz w:val="22"/>
          <w:szCs w:val="22"/>
        </w:rPr>
      </w:pPr>
      <w:r w:rsidRPr="009A477D">
        <w:rPr>
          <w:i/>
          <w:sz w:val="22"/>
          <w:szCs w:val="22"/>
          <w:u w:val="single"/>
        </w:rPr>
        <w:t>LETTER</w:t>
      </w:r>
      <w:r w:rsidR="004F7DFE">
        <w:rPr>
          <w:i/>
          <w:sz w:val="22"/>
          <w:szCs w:val="22"/>
          <w:u w:val="single"/>
        </w:rPr>
        <w:t xml:space="preserve"> </w:t>
      </w:r>
      <w:r w:rsidRPr="009A477D">
        <w:rPr>
          <w:i/>
          <w:sz w:val="22"/>
          <w:szCs w:val="22"/>
          <w:u w:val="single"/>
        </w:rPr>
        <w:sym w:font="Wingdings" w:char="F0E0"/>
      </w:r>
      <w:r w:rsidRPr="009A477D">
        <w:rPr>
          <w:i/>
          <w:sz w:val="22"/>
          <w:szCs w:val="22"/>
          <w:u w:val="single"/>
        </w:rPr>
        <w:t xml:space="preserve"> NUMERICAL GRADE</w:t>
      </w:r>
      <w:r w:rsidR="0068788E">
        <w:rPr>
          <w:i/>
          <w:sz w:val="22"/>
          <w:szCs w:val="22"/>
        </w:rPr>
        <w:tab/>
        <w:t xml:space="preserve"> </w:t>
      </w:r>
      <w:r w:rsidR="0068788E" w:rsidRPr="005E4303">
        <w:rPr>
          <w:i/>
          <w:sz w:val="22"/>
          <w:szCs w:val="22"/>
          <w:u w:val="single"/>
        </w:rPr>
        <w:t>REAL READER ASSESSMENT SCALE</w:t>
      </w:r>
      <w:r w:rsidR="0068788E" w:rsidRPr="0068788E">
        <w:rPr>
          <w:i/>
          <w:sz w:val="22"/>
          <w:szCs w:val="22"/>
        </w:rPr>
        <w:t xml:space="preserve"> </w:t>
      </w:r>
      <w:r w:rsidR="0068788E" w:rsidRPr="0068788E">
        <w:rPr>
          <w:i/>
          <w:sz w:val="22"/>
          <w:szCs w:val="22"/>
        </w:rPr>
        <w:tab/>
      </w:r>
      <w:r w:rsidR="0068788E" w:rsidRPr="0068788E">
        <w:rPr>
          <w:i/>
          <w:sz w:val="22"/>
          <w:szCs w:val="22"/>
        </w:rPr>
        <w:tab/>
      </w:r>
      <w:r w:rsidR="0068788E">
        <w:rPr>
          <w:i/>
          <w:sz w:val="22"/>
          <w:szCs w:val="22"/>
        </w:rPr>
        <w:t xml:space="preserve">       </w:t>
      </w:r>
      <w:r w:rsidR="00D6589B" w:rsidRPr="009A477D">
        <w:rPr>
          <w:i/>
          <w:sz w:val="22"/>
          <w:szCs w:val="22"/>
          <w:u w:val="single"/>
        </w:rPr>
        <w:t>RANGE</w:t>
      </w:r>
      <w:r w:rsidR="00D6589B">
        <w:rPr>
          <w:i/>
          <w:sz w:val="22"/>
          <w:szCs w:val="22"/>
        </w:rPr>
        <w:tab/>
        <w:t xml:space="preserve">      </w:t>
      </w:r>
      <w:r w:rsidR="00E91679">
        <w:rPr>
          <w:i/>
          <w:sz w:val="22"/>
          <w:szCs w:val="22"/>
        </w:rPr>
        <w:t xml:space="preserve">   </w:t>
      </w:r>
    </w:p>
    <w:p w14:paraId="63421E21" w14:textId="06630DD5" w:rsidR="00656E48"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A </w:t>
      </w:r>
      <w:r w:rsidR="008E4F2A">
        <w:rPr>
          <w:sz w:val="22"/>
          <w:szCs w:val="22"/>
        </w:rPr>
        <w:tab/>
        <w:t xml:space="preserve">= </w:t>
      </w:r>
      <w:r w:rsidR="00B80BB4">
        <w:rPr>
          <w:sz w:val="22"/>
          <w:szCs w:val="22"/>
        </w:rPr>
        <w:t>97</w:t>
      </w:r>
      <w:r w:rsidR="004F7DFE">
        <w:rPr>
          <w:sz w:val="22"/>
          <w:szCs w:val="22"/>
        </w:rPr>
        <w:tab/>
      </w:r>
      <w:r w:rsidR="004F7DFE">
        <w:rPr>
          <w:sz w:val="22"/>
          <w:szCs w:val="22"/>
        </w:rPr>
        <w:tab/>
      </w:r>
      <w:r>
        <w:rPr>
          <w:sz w:val="22"/>
          <w:szCs w:val="22"/>
        </w:rPr>
        <w:t>5.0</w:t>
      </w:r>
      <w:r>
        <w:rPr>
          <w:sz w:val="22"/>
          <w:szCs w:val="22"/>
        </w:rPr>
        <w:tab/>
        <w:t xml:space="preserve">= A </w:t>
      </w:r>
      <w:r>
        <w:rPr>
          <w:sz w:val="22"/>
          <w:szCs w:val="22"/>
        </w:rPr>
        <w:tab/>
      </w:r>
      <w:r>
        <w:rPr>
          <w:sz w:val="22"/>
          <w:szCs w:val="22"/>
        </w:rPr>
        <w:tab/>
        <w:t>(97)</w:t>
      </w:r>
      <w:r>
        <w:rPr>
          <w:sz w:val="22"/>
          <w:szCs w:val="22"/>
        </w:rPr>
        <w:tab/>
      </w:r>
      <w:r>
        <w:rPr>
          <w:sz w:val="22"/>
          <w:szCs w:val="22"/>
        </w:rPr>
        <w:tab/>
      </w:r>
      <w:r>
        <w:rPr>
          <w:sz w:val="22"/>
          <w:szCs w:val="22"/>
        </w:rPr>
        <w:tab/>
      </w:r>
      <w:r w:rsidR="004F7DFE">
        <w:rPr>
          <w:sz w:val="22"/>
          <w:szCs w:val="22"/>
        </w:rPr>
        <w:t xml:space="preserve">95 – 100 </w:t>
      </w:r>
      <w:r w:rsidR="00812FB0">
        <w:rPr>
          <w:sz w:val="22"/>
          <w:szCs w:val="22"/>
        </w:rPr>
        <w:tab/>
      </w:r>
      <w:r w:rsidR="00D6589B">
        <w:rPr>
          <w:sz w:val="22"/>
          <w:szCs w:val="22"/>
        </w:rPr>
        <w:t>= A</w:t>
      </w:r>
      <w:r w:rsidR="00D6589B">
        <w:rPr>
          <w:sz w:val="22"/>
          <w:szCs w:val="22"/>
        </w:rPr>
        <w:tab/>
      </w:r>
    </w:p>
    <w:p w14:paraId="05C19890" w14:textId="610F12C4" w:rsidR="00656E48"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A- </w:t>
      </w:r>
      <w:r w:rsidR="008E4F2A">
        <w:rPr>
          <w:sz w:val="22"/>
          <w:szCs w:val="22"/>
        </w:rPr>
        <w:tab/>
        <w:t xml:space="preserve">= </w:t>
      </w:r>
      <w:r w:rsidR="00B80BB4">
        <w:rPr>
          <w:sz w:val="22"/>
          <w:szCs w:val="22"/>
        </w:rPr>
        <w:t>92.5</w:t>
      </w:r>
      <w:r w:rsidR="00D6589B">
        <w:rPr>
          <w:sz w:val="22"/>
          <w:szCs w:val="22"/>
        </w:rPr>
        <w:tab/>
      </w:r>
      <w:r w:rsidR="00D6589B">
        <w:rPr>
          <w:sz w:val="22"/>
          <w:szCs w:val="22"/>
        </w:rPr>
        <w:tab/>
      </w:r>
      <w:r>
        <w:rPr>
          <w:sz w:val="22"/>
          <w:szCs w:val="22"/>
        </w:rPr>
        <w:t>4.5</w:t>
      </w:r>
      <w:r>
        <w:rPr>
          <w:sz w:val="22"/>
          <w:szCs w:val="22"/>
        </w:rPr>
        <w:tab/>
        <w:t xml:space="preserve">= A- </w:t>
      </w:r>
      <w:r>
        <w:rPr>
          <w:sz w:val="22"/>
          <w:szCs w:val="22"/>
        </w:rPr>
        <w:tab/>
        <w:t>(92.5)</w:t>
      </w:r>
      <w:r>
        <w:rPr>
          <w:sz w:val="22"/>
          <w:szCs w:val="22"/>
        </w:rPr>
        <w:tab/>
      </w:r>
      <w:r>
        <w:rPr>
          <w:sz w:val="22"/>
          <w:szCs w:val="22"/>
        </w:rPr>
        <w:tab/>
      </w:r>
      <w:r>
        <w:rPr>
          <w:sz w:val="22"/>
          <w:szCs w:val="22"/>
        </w:rPr>
        <w:tab/>
      </w:r>
      <w:r w:rsidR="00D6589B">
        <w:rPr>
          <w:sz w:val="22"/>
          <w:szCs w:val="22"/>
        </w:rPr>
        <w:t>90 – 94</w:t>
      </w:r>
      <w:r w:rsidR="00D6589B">
        <w:rPr>
          <w:sz w:val="22"/>
          <w:szCs w:val="22"/>
        </w:rPr>
        <w:tab/>
        <w:t>= A-</w:t>
      </w:r>
      <w:r w:rsidR="00D6589B">
        <w:rPr>
          <w:sz w:val="22"/>
          <w:szCs w:val="22"/>
        </w:rPr>
        <w:tab/>
      </w:r>
    </w:p>
    <w:p w14:paraId="229D8E58" w14:textId="01F363B2" w:rsidR="00656E48"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B+</w:t>
      </w:r>
      <w:r w:rsidR="008E4F2A">
        <w:rPr>
          <w:sz w:val="22"/>
          <w:szCs w:val="22"/>
        </w:rPr>
        <w:tab/>
        <w:t xml:space="preserve">= </w:t>
      </w:r>
      <w:r w:rsidR="00B80BB4">
        <w:rPr>
          <w:sz w:val="22"/>
          <w:szCs w:val="22"/>
        </w:rPr>
        <w:t>88</w:t>
      </w:r>
      <w:r w:rsidR="00D6589B">
        <w:rPr>
          <w:sz w:val="22"/>
          <w:szCs w:val="22"/>
        </w:rPr>
        <w:tab/>
      </w:r>
      <w:r w:rsidR="00D6589B">
        <w:rPr>
          <w:sz w:val="22"/>
          <w:szCs w:val="22"/>
        </w:rPr>
        <w:tab/>
      </w:r>
      <w:r>
        <w:rPr>
          <w:sz w:val="22"/>
          <w:szCs w:val="22"/>
        </w:rPr>
        <w:t>4.0</w:t>
      </w:r>
      <w:r>
        <w:rPr>
          <w:sz w:val="22"/>
          <w:szCs w:val="22"/>
        </w:rPr>
        <w:tab/>
        <w:t xml:space="preserve">= B+ </w:t>
      </w:r>
      <w:r>
        <w:rPr>
          <w:sz w:val="22"/>
          <w:szCs w:val="22"/>
        </w:rPr>
        <w:tab/>
        <w:t>(88)</w:t>
      </w:r>
      <w:r>
        <w:rPr>
          <w:sz w:val="22"/>
          <w:szCs w:val="22"/>
        </w:rPr>
        <w:tab/>
      </w:r>
      <w:r>
        <w:rPr>
          <w:sz w:val="22"/>
          <w:szCs w:val="22"/>
        </w:rPr>
        <w:tab/>
      </w:r>
      <w:r>
        <w:rPr>
          <w:sz w:val="22"/>
          <w:szCs w:val="22"/>
        </w:rPr>
        <w:tab/>
      </w:r>
      <w:r w:rsidR="00D6589B">
        <w:rPr>
          <w:sz w:val="22"/>
          <w:szCs w:val="22"/>
        </w:rPr>
        <w:t>87 – 89</w:t>
      </w:r>
      <w:r w:rsidR="00D6589B">
        <w:rPr>
          <w:sz w:val="22"/>
          <w:szCs w:val="22"/>
        </w:rPr>
        <w:tab/>
        <w:t>= B+</w:t>
      </w:r>
      <w:r w:rsidR="00D6589B">
        <w:rPr>
          <w:sz w:val="22"/>
          <w:szCs w:val="22"/>
        </w:rPr>
        <w:tab/>
      </w:r>
    </w:p>
    <w:p w14:paraId="7D9906BA" w14:textId="15DFA39A" w:rsidR="00656E48"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B  </w:t>
      </w:r>
      <w:r w:rsidR="008E4F2A">
        <w:rPr>
          <w:sz w:val="22"/>
          <w:szCs w:val="22"/>
        </w:rPr>
        <w:tab/>
        <w:t xml:space="preserve">= </w:t>
      </w:r>
      <w:r w:rsidR="00B80BB4">
        <w:rPr>
          <w:sz w:val="22"/>
          <w:szCs w:val="22"/>
        </w:rPr>
        <w:t>85</w:t>
      </w:r>
      <w:r w:rsidR="00D6589B">
        <w:rPr>
          <w:sz w:val="22"/>
          <w:szCs w:val="22"/>
        </w:rPr>
        <w:tab/>
      </w:r>
      <w:r w:rsidR="00D6589B">
        <w:rPr>
          <w:sz w:val="22"/>
          <w:szCs w:val="22"/>
        </w:rPr>
        <w:tab/>
      </w:r>
      <w:r>
        <w:rPr>
          <w:sz w:val="22"/>
          <w:szCs w:val="22"/>
        </w:rPr>
        <w:t>3.5</w:t>
      </w:r>
      <w:r>
        <w:rPr>
          <w:sz w:val="22"/>
          <w:szCs w:val="22"/>
        </w:rPr>
        <w:tab/>
        <w:t xml:space="preserve">= B </w:t>
      </w:r>
      <w:r>
        <w:rPr>
          <w:sz w:val="22"/>
          <w:szCs w:val="22"/>
        </w:rPr>
        <w:tab/>
      </w:r>
      <w:r>
        <w:rPr>
          <w:sz w:val="22"/>
          <w:szCs w:val="22"/>
        </w:rPr>
        <w:tab/>
        <w:t>(85)</w:t>
      </w:r>
      <w:r>
        <w:rPr>
          <w:sz w:val="22"/>
          <w:szCs w:val="22"/>
        </w:rPr>
        <w:tab/>
      </w:r>
      <w:r>
        <w:rPr>
          <w:sz w:val="22"/>
          <w:szCs w:val="22"/>
        </w:rPr>
        <w:tab/>
      </w:r>
      <w:r>
        <w:rPr>
          <w:sz w:val="22"/>
          <w:szCs w:val="22"/>
        </w:rPr>
        <w:tab/>
      </w:r>
      <w:r w:rsidR="00D6589B">
        <w:rPr>
          <w:sz w:val="22"/>
          <w:szCs w:val="22"/>
        </w:rPr>
        <w:t>83 – 86</w:t>
      </w:r>
      <w:r w:rsidR="00D6589B">
        <w:rPr>
          <w:sz w:val="22"/>
          <w:szCs w:val="22"/>
        </w:rPr>
        <w:tab/>
        <w:t>= B</w:t>
      </w:r>
      <w:r w:rsidR="00D6589B">
        <w:rPr>
          <w:sz w:val="22"/>
          <w:szCs w:val="22"/>
        </w:rPr>
        <w:tab/>
      </w:r>
    </w:p>
    <w:p w14:paraId="61EB5CDB" w14:textId="66682AE5"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B-</w:t>
      </w:r>
      <w:r w:rsidR="008E4F2A">
        <w:rPr>
          <w:sz w:val="22"/>
          <w:szCs w:val="22"/>
        </w:rPr>
        <w:tab/>
        <w:t xml:space="preserve">= </w:t>
      </w:r>
      <w:r w:rsidR="00B80BB4">
        <w:rPr>
          <w:sz w:val="22"/>
          <w:szCs w:val="22"/>
        </w:rPr>
        <w:t>81</w:t>
      </w:r>
      <w:r w:rsidR="00E91679">
        <w:rPr>
          <w:sz w:val="22"/>
          <w:szCs w:val="22"/>
        </w:rPr>
        <w:tab/>
      </w:r>
      <w:r>
        <w:rPr>
          <w:sz w:val="22"/>
          <w:szCs w:val="22"/>
        </w:rPr>
        <w:tab/>
        <w:t>3.0</w:t>
      </w:r>
      <w:r>
        <w:rPr>
          <w:sz w:val="22"/>
          <w:szCs w:val="22"/>
        </w:rPr>
        <w:tab/>
        <w:t>= B-</w:t>
      </w:r>
      <w:r>
        <w:rPr>
          <w:sz w:val="22"/>
          <w:szCs w:val="22"/>
        </w:rPr>
        <w:tab/>
        <w:t>(81)</w:t>
      </w:r>
      <w:r>
        <w:rPr>
          <w:sz w:val="22"/>
          <w:szCs w:val="22"/>
        </w:rPr>
        <w:tab/>
      </w:r>
      <w:r>
        <w:rPr>
          <w:sz w:val="22"/>
          <w:szCs w:val="22"/>
        </w:rPr>
        <w:tab/>
      </w:r>
      <w:r>
        <w:rPr>
          <w:sz w:val="22"/>
          <w:szCs w:val="22"/>
        </w:rPr>
        <w:tab/>
      </w:r>
      <w:r w:rsidR="00D6589B">
        <w:rPr>
          <w:sz w:val="22"/>
          <w:szCs w:val="22"/>
        </w:rPr>
        <w:t>80 – 82</w:t>
      </w:r>
      <w:r w:rsidR="00D6589B">
        <w:rPr>
          <w:sz w:val="22"/>
          <w:szCs w:val="22"/>
        </w:rPr>
        <w:tab/>
        <w:t>= B-</w:t>
      </w:r>
      <w:r w:rsidR="00D6589B">
        <w:rPr>
          <w:sz w:val="22"/>
          <w:szCs w:val="22"/>
        </w:rPr>
        <w:tab/>
      </w:r>
    </w:p>
    <w:p w14:paraId="4A641417" w14:textId="45428F59"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C+ </w:t>
      </w:r>
      <w:r w:rsidR="008E4F2A">
        <w:rPr>
          <w:sz w:val="22"/>
          <w:szCs w:val="22"/>
        </w:rPr>
        <w:tab/>
        <w:t xml:space="preserve">= </w:t>
      </w:r>
      <w:r w:rsidR="00B80BB4">
        <w:rPr>
          <w:sz w:val="22"/>
          <w:szCs w:val="22"/>
        </w:rPr>
        <w:t>78</w:t>
      </w:r>
      <w:r w:rsidR="00D6589B">
        <w:rPr>
          <w:sz w:val="22"/>
          <w:szCs w:val="22"/>
        </w:rPr>
        <w:tab/>
      </w:r>
      <w:r>
        <w:rPr>
          <w:sz w:val="22"/>
          <w:szCs w:val="22"/>
        </w:rPr>
        <w:tab/>
        <w:t>2.5</w:t>
      </w:r>
      <w:r>
        <w:rPr>
          <w:sz w:val="22"/>
          <w:szCs w:val="22"/>
        </w:rPr>
        <w:tab/>
        <w:t xml:space="preserve">= C+ </w:t>
      </w:r>
      <w:r>
        <w:rPr>
          <w:sz w:val="22"/>
          <w:szCs w:val="22"/>
        </w:rPr>
        <w:tab/>
        <w:t>(78)</w:t>
      </w:r>
      <w:r>
        <w:rPr>
          <w:sz w:val="22"/>
          <w:szCs w:val="22"/>
        </w:rPr>
        <w:tab/>
      </w:r>
      <w:r>
        <w:rPr>
          <w:sz w:val="22"/>
          <w:szCs w:val="22"/>
        </w:rPr>
        <w:tab/>
      </w:r>
      <w:r>
        <w:rPr>
          <w:sz w:val="22"/>
          <w:szCs w:val="22"/>
        </w:rPr>
        <w:tab/>
      </w:r>
      <w:r w:rsidR="00D6589B">
        <w:rPr>
          <w:sz w:val="22"/>
          <w:szCs w:val="22"/>
        </w:rPr>
        <w:t>77 – 79</w:t>
      </w:r>
      <w:r w:rsidR="00D6589B">
        <w:rPr>
          <w:sz w:val="22"/>
          <w:szCs w:val="22"/>
        </w:rPr>
        <w:tab/>
        <w:t>= C+</w:t>
      </w:r>
      <w:r w:rsidR="00D6589B">
        <w:rPr>
          <w:sz w:val="22"/>
          <w:szCs w:val="22"/>
        </w:rPr>
        <w:tab/>
      </w:r>
    </w:p>
    <w:p w14:paraId="2630989F" w14:textId="3F9402EB"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C</w:t>
      </w:r>
      <w:r w:rsidR="008E4F2A">
        <w:rPr>
          <w:sz w:val="22"/>
          <w:szCs w:val="22"/>
        </w:rPr>
        <w:tab/>
        <w:t xml:space="preserve">= </w:t>
      </w:r>
      <w:r w:rsidR="00B80BB4">
        <w:rPr>
          <w:sz w:val="22"/>
          <w:szCs w:val="22"/>
        </w:rPr>
        <w:t>74.5</w:t>
      </w:r>
      <w:r w:rsidR="00D6589B">
        <w:rPr>
          <w:sz w:val="22"/>
          <w:szCs w:val="22"/>
        </w:rPr>
        <w:tab/>
      </w:r>
      <w:r w:rsidR="00D6589B">
        <w:rPr>
          <w:sz w:val="22"/>
          <w:szCs w:val="22"/>
        </w:rPr>
        <w:tab/>
      </w:r>
      <w:r>
        <w:rPr>
          <w:sz w:val="22"/>
          <w:szCs w:val="22"/>
        </w:rPr>
        <w:t>2.0</w:t>
      </w:r>
      <w:r>
        <w:rPr>
          <w:sz w:val="22"/>
          <w:szCs w:val="22"/>
        </w:rPr>
        <w:tab/>
        <w:t xml:space="preserve">= C </w:t>
      </w:r>
      <w:r>
        <w:rPr>
          <w:sz w:val="22"/>
          <w:szCs w:val="22"/>
        </w:rPr>
        <w:tab/>
      </w:r>
      <w:r>
        <w:rPr>
          <w:sz w:val="22"/>
          <w:szCs w:val="22"/>
        </w:rPr>
        <w:tab/>
        <w:t>(74.5)</w:t>
      </w:r>
      <w:r>
        <w:rPr>
          <w:sz w:val="22"/>
          <w:szCs w:val="22"/>
        </w:rPr>
        <w:tab/>
      </w:r>
      <w:r>
        <w:rPr>
          <w:sz w:val="22"/>
          <w:szCs w:val="22"/>
        </w:rPr>
        <w:tab/>
      </w:r>
      <w:r>
        <w:rPr>
          <w:sz w:val="22"/>
          <w:szCs w:val="22"/>
        </w:rPr>
        <w:tab/>
      </w:r>
      <w:r w:rsidR="00D6589B">
        <w:rPr>
          <w:sz w:val="22"/>
          <w:szCs w:val="22"/>
        </w:rPr>
        <w:t>73 – 76</w:t>
      </w:r>
      <w:r w:rsidR="00D6589B">
        <w:rPr>
          <w:sz w:val="22"/>
          <w:szCs w:val="22"/>
        </w:rPr>
        <w:tab/>
        <w:t>= C</w:t>
      </w:r>
      <w:r w:rsidR="00D6589B">
        <w:rPr>
          <w:sz w:val="22"/>
          <w:szCs w:val="22"/>
        </w:rPr>
        <w:tab/>
      </w:r>
    </w:p>
    <w:p w14:paraId="6F4A1A02" w14:textId="0C6C8215"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C-</w:t>
      </w:r>
      <w:r w:rsidR="008E4F2A">
        <w:rPr>
          <w:sz w:val="22"/>
          <w:szCs w:val="22"/>
        </w:rPr>
        <w:tab/>
        <w:t xml:space="preserve">= </w:t>
      </w:r>
      <w:r w:rsidR="00B80BB4">
        <w:rPr>
          <w:sz w:val="22"/>
          <w:szCs w:val="22"/>
        </w:rPr>
        <w:t>71</w:t>
      </w:r>
      <w:r w:rsidR="00D6589B">
        <w:rPr>
          <w:sz w:val="22"/>
          <w:szCs w:val="22"/>
        </w:rPr>
        <w:tab/>
      </w:r>
      <w:r w:rsidR="00D6589B">
        <w:rPr>
          <w:sz w:val="22"/>
          <w:szCs w:val="22"/>
        </w:rPr>
        <w:tab/>
      </w:r>
      <w:r>
        <w:rPr>
          <w:sz w:val="22"/>
          <w:szCs w:val="22"/>
        </w:rPr>
        <w:t>1.5</w:t>
      </w:r>
      <w:r>
        <w:rPr>
          <w:sz w:val="22"/>
          <w:szCs w:val="22"/>
        </w:rPr>
        <w:tab/>
        <w:t>= C-</w:t>
      </w:r>
      <w:r>
        <w:rPr>
          <w:sz w:val="22"/>
          <w:szCs w:val="22"/>
        </w:rPr>
        <w:tab/>
        <w:t>(71)</w:t>
      </w:r>
      <w:r>
        <w:rPr>
          <w:sz w:val="22"/>
          <w:szCs w:val="22"/>
        </w:rPr>
        <w:tab/>
      </w:r>
      <w:r>
        <w:rPr>
          <w:sz w:val="22"/>
          <w:szCs w:val="22"/>
        </w:rPr>
        <w:tab/>
      </w:r>
      <w:r>
        <w:rPr>
          <w:sz w:val="22"/>
          <w:szCs w:val="22"/>
        </w:rPr>
        <w:tab/>
      </w:r>
      <w:r w:rsidR="00D6589B">
        <w:rPr>
          <w:sz w:val="22"/>
          <w:szCs w:val="22"/>
        </w:rPr>
        <w:t>70 – 72</w:t>
      </w:r>
      <w:r w:rsidR="00D6589B">
        <w:rPr>
          <w:sz w:val="22"/>
          <w:szCs w:val="22"/>
        </w:rPr>
        <w:tab/>
        <w:t>= C-</w:t>
      </w:r>
      <w:r w:rsidR="00D6589B">
        <w:rPr>
          <w:sz w:val="22"/>
          <w:szCs w:val="22"/>
        </w:rPr>
        <w:tab/>
      </w:r>
    </w:p>
    <w:p w14:paraId="1DAEEC9F" w14:textId="39C719A0"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D+ </w:t>
      </w:r>
      <w:r w:rsidR="008E4F2A">
        <w:rPr>
          <w:sz w:val="22"/>
          <w:szCs w:val="22"/>
        </w:rPr>
        <w:tab/>
        <w:t xml:space="preserve">= </w:t>
      </w:r>
      <w:r w:rsidR="00B80BB4">
        <w:rPr>
          <w:sz w:val="22"/>
          <w:szCs w:val="22"/>
        </w:rPr>
        <w:t>68</w:t>
      </w:r>
      <w:r w:rsidR="00D6589B">
        <w:rPr>
          <w:sz w:val="22"/>
          <w:szCs w:val="22"/>
        </w:rPr>
        <w:tab/>
      </w:r>
      <w:r w:rsidR="00D6589B">
        <w:rPr>
          <w:sz w:val="22"/>
          <w:szCs w:val="22"/>
        </w:rPr>
        <w:tab/>
      </w:r>
      <w:r>
        <w:rPr>
          <w:sz w:val="22"/>
          <w:szCs w:val="22"/>
        </w:rPr>
        <w:t>1.0</w:t>
      </w:r>
      <w:r>
        <w:rPr>
          <w:sz w:val="22"/>
          <w:szCs w:val="22"/>
        </w:rPr>
        <w:tab/>
        <w:t xml:space="preserve">= D+ </w:t>
      </w:r>
      <w:r>
        <w:rPr>
          <w:sz w:val="22"/>
          <w:szCs w:val="22"/>
        </w:rPr>
        <w:tab/>
        <w:t>(68)</w:t>
      </w:r>
      <w:r>
        <w:rPr>
          <w:sz w:val="22"/>
          <w:szCs w:val="22"/>
        </w:rPr>
        <w:tab/>
      </w:r>
      <w:r>
        <w:rPr>
          <w:sz w:val="22"/>
          <w:szCs w:val="22"/>
        </w:rPr>
        <w:tab/>
      </w:r>
      <w:r>
        <w:rPr>
          <w:sz w:val="22"/>
          <w:szCs w:val="22"/>
        </w:rPr>
        <w:tab/>
      </w:r>
      <w:r w:rsidR="00D6589B">
        <w:rPr>
          <w:sz w:val="22"/>
          <w:szCs w:val="22"/>
        </w:rPr>
        <w:t>67 – 69</w:t>
      </w:r>
      <w:r w:rsidR="00D6589B">
        <w:rPr>
          <w:sz w:val="22"/>
          <w:szCs w:val="22"/>
        </w:rPr>
        <w:tab/>
        <w:t>= D+</w:t>
      </w:r>
      <w:r w:rsidR="00D6589B">
        <w:rPr>
          <w:sz w:val="22"/>
          <w:szCs w:val="22"/>
        </w:rPr>
        <w:tab/>
      </w:r>
    </w:p>
    <w:p w14:paraId="628F5B8D" w14:textId="2C40BF26"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D </w:t>
      </w:r>
      <w:r w:rsidR="008E4F2A">
        <w:rPr>
          <w:sz w:val="22"/>
          <w:szCs w:val="22"/>
        </w:rPr>
        <w:tab/>
        <w:t xml:space="preserve">= </w:t>
      </w:r>
      <w:r w:rsidR="00B80BB4">
        <w:rPr>
          <w:sz w:val="22"/>
          <w:szCs w:val="22"/>
        </w:rPr>
        <w:t>64.5</w:t>
      </w:r>
      <w:r>
        <w:rPr>
          <w:sz w:val="22"/>
          <w:szCs w:val="22"/>
        </w:rPr>
        <w:tab/>
        <w:t xml:space="preserve">          No feedback due to late </w:t>
      </w:r>
      <w:r>
        <w:rPr>
          <w:sz w:val="22"/>
          <w:szCs w:val="22"/>
        </w:rPr>
        <w:tab/>
      </w:r>
      <w:r>
        <w:rPr>
          <w:sz w:val="22"/>
          <w:szCs w:val="22"/>
        </w:rPr>
        <w:tab/>
      </w:r>
      <w:r>
        <w:rPr>
          <w:sz w:val="22"/>
          <w:szCs w:val="22"/>
        </w:rPr>
        <w:tab/>
      </w:r>
      <w:r w:rsidR="00D6589B">
        <w:rPr>
          <w:sz w:val="22"/>
          <w:szCs w:val="22"/>
        </w:rPr>
        <w:t>63 – 66</w:t>
      </w:r>
      <w:r w:rsidR="00D6589B">
        <w:rPr>
          <w:sz w:val="22"/>
          <w:szCs w:val="22"/>
        </w:rPr>
        <w:tab/>
        <w:t>= D</w:t>
      </w:r>
      <w:r w:rsidR="00D6589B">
        <w:rPr>
          <w:sz w:val="22"/>
          <w:szCs w:val="22"/>
        </w:rPr>
        <w:tab/>
      </w:r>
      <w:r w:rsidR="00E91679">
        <w:rPr>
          <w:sz w:val="22"/>
          <w:szCs w:val="22"/>
        </w:rPr>
        <w:t xml:space="preserve"> </w:t>
      </w:r>
    </w:p>
    <w:p w14:paraId="6A49378F" w14:textId="4AF1DD1C"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D-</w:t>
      </w:r>
      <w:r w:rsidR="008E4F2A">
        <w:rPr>
          <w:sz w:val="22"/>
          <w:szCs w:val="22"/>
        </w:rPr>
        <w:tab/>
        <w:t xml:space="preserve">= </w:t>
      </w:r>
      <w:r w:rsidR="00B80BB4">
        <w:rPr>
          <w:sz w:val="22"/>
          <w:szCs w:val="22"/>
        </w:rPr>
        <w:t>61</w:t>
      </w:r>
      <w:r>
        <w:rPr>
          <w:sz w:val="22"/>
          <w:szCs w:val="22"/>
        </w:rPr>
        <w:tab/>
        <w:t xml:space="preserve">                 submission = 0  </w:t>
      </w:r>
      <w:r>
        <w:rPr>
          <w:sz w:val="22"/>
          <w:szCs w:val="22"/>
        </w:rPr>
        <w:tab/>
      </w:r>
      <w:r>
        <w:rPr>
          <w:sz w:val="22"/>
          <w:szCs w:val="22"/>
        </w:rPr>
        <w:tab/>
      </w:r>
      <w:r>
        <w:rPr>
          <w:sz w:val="22"/>
          <w:szCs w:val="22"/>
        </w:rPr>
        <w:tab/>
      </w:r>
      <w:r w:rsidR="00D6589B">
        <w:rPr>
          <w:sz w:val="22"/>
          <w:szCs w:val="22"/>
        </w:rPr>
        <w:t>60 – 62</w:t>
      </w:r>
      <w:r w:rsidR="00D6589B">
        <w:rPr>
          <w:sz w:val="22"/>
          <w:szCs w:val="22"/>
        </w:rPr>
        <w:tab/>
        <w:t>= D-</w:t>
      </w:r>
      <w:r w:rsidR="00D6589B">
        <w:rPr>
          <w:sz w:val="22"/>
          <w:szCs w:val="22"/>
        </w:rPr>
        <w:tab/>
      </w:r>
      <w:r w:rsidR="00E91679">
        <w:rPr>
          <w:sz w:val="22"/>
          <w:szCs w:val="22"/>
        </w:rPr>
        <w:t xml:space="preserve"> </w:t>
      </w:r>
    </w:p>
    <w:p w14:paraId="4C5C7D92" w14:textId="2DF72B76" w:rsidR="00B80BB4" w:rsidRDefault="0068788E" w:rsidP="0068788E">
      <w:pPr>
        <w:tabs>
          <w:tab w:val="left" w:pos="810"/>
          <w:tab w:val="left" w:pos="1170"/>
          <w:tab w:val="left" w:pos="1260"/>
          <w:tab w:val="left" w:pos="3510"/>
          <w:tab w:val="left" w:pos="4500"/>
          <w:tab w:val="left" w:pos="4860"/>
          <w:tab w:val="left" w:pos="5220"/>
          <w:tab w:val="left" w:pos="5400"/>
          <w:tab w:val="left" w:pos="6660"/>
          <w:tab w:val="left" w:pos="7290"/>
          <w:tab w:val="left" w:pos="8010"/>
          <w:tab w:val="left" w:pos="8460"/>
          <w:tab w:val="left" w:pos="8550"/>
          <w:tab w:val="left" w:pos="8910"/>
        </w:tabs>
        <w:rPr>
          <w:sz w:val="22"/>
          <w:szCs w:val="22"/>
        </w:rPr>
      </w:pPr>
      <w:r>
        <w:rPr>
          <w:sz w:val="22"/>
          <w:szCs w:val="22"/>
        </w:rPr>
        <w:tab/>
      </w:r>
      <w:r w:rsidR="008E4F2A">
        <w:rPr>
          <w:sz w:val="22"/>
          <w:szCs w:val="22"/>
        </w:rPr>
        <w:t xml:space="preserve">E </w:t>
      </w:r>
      <w:r w:rsidR="008E4F2A">
        <w:rPr>
          <w:sz w:val="22"/>
          <w:szCs w:val="22"/>
        </w:rPr>
        <w:tab/>
        <w:t xml:space="preserve">= </w:t>
      </w:r>
      <w:r w:rsidR="00B80BB4">
        <w:rPr>
          <w:sz w:val="22"/>
          <w:szCs w:val="22"/>
        </w:rPr>
        <w:t>58</w:t>
      </w:r>
      <w:r w:rsidR="00D6589B">
        <w:rPr>
          <w:sz w:val="22"/>
          <w:szCs w:val="22"/>
        </w:rPr>
        <w:tab/>
      </w:r>
      <w:r w:rsidR="00D6589B">
        <w:rPr>
          <w:sz w:val="22"/>
          <w:szCs w:val="22"/>
        </w:rPr>
        <w:tab/>
      </w:r>
      <w:r w:rsidR="00E91679">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89B">
        <w:rPr>
          <w:sz w:val="22"/>
          <w:szCs w:val="22"/>
        </w:rPr>
        <w:t>Below 60</w:t>
      </w:r>
      <w:r w:rsidR="00D6589B">
        <w:rPr>
          <w:sz w:val="22"/>
          <w:szCs w:val="22"/>
        </w:rPr>
        <w:tab/>
        <w:t>= E</w:t>
      </w:r>
      <w:r w:rsidR="00D6589B">
        <w:rPr>
          <w:sz w:val="22"/>
          <w:szCs w:val="22"/>
        </w:rPr>
        <w:tab/>
      </w:r>
    </w:p>
    <w:p w14:paraId="688BB101" w14:textId="001F62DC" w:rsidR="00E91679" w:rsidRDefault="00B80BB4" w:rsidP="0068788E">
      <w:pPr>
        <w:tabs>
          <w:tab w:val="left" w:pos="810"/>
          <w:tab w:val="left" w:pos="1170"/>
          <w:tab w:val="left" w:pos="1260"/>
          <w:tab w:val="left" w:pos="3510"/>
          <w:tab w:val="left" w:pos="4860"/>
          <w:tab w:val="left" w:pos="5220"/>
          <w:tab w:val="left" w:pos="5400"/>
          <w:tab w:val="left" w:pos="6660"/>
          <w:tab w:val="left" w:pos="7290"/>
          <w:tab w:val="left" w:pos="8010"/>
          <w:tab w:val="left" w:pos="8460"/>
          <w:tab w:val="left" w:pos="8550"/>
          <w:tab w:val="left" w:pos="9000"/>
        </w:tabs>
        <w:rPr>
          <w:sz w:val="22"/>
          <w:szCs w:val="22"/>
        </w:rPr>
      </w:pPr>
      <w:r>
        <w:rPr>
          <w:sz w:val="22"/>
          <w:szCs w:val="22"/>
        </w:rPr>
        <w:t xml:space="preserve">No </w:t>
      </w:r>
      <w:r w:rsidR="00D6589B">
        <w:rPr>
          <w:sz w:val="22"/>
          <w:szCs w:val="22"/>
        </w:rPr>
        <w:t>assignment</w:t>
      </w:r>
      <w:r>
        <w:rPr>
          <w:sz w:val="22"/>
          <w:szCs w:val="22"/>
        </w:rPr>
        <w:t xml:space="preserve"> submitted = 0</w:t>
      </w:r>
    </w:p>
    <w:p w14:paraId="52125D63" w14:textId="77777777" w:rsidR="00E91679" w:rsidRDefault="00E91679" w:rsidP="009A477D">
      <w:pPr>
        <w:tabs>
          <w:tab w:val="left" w:pos="720"/>
          <w:tab w:val="left" w:pos="1620"/>
        </w:tabs>
        <w:rPr>
          <w:sz w:val="22"/>
          <w:szCs w:val="22"/>
        </w:rPr>
      </w:pPr>
    </w:p>
    <w:p w14:paraId="3202057C" w14:textId="18048961" w:rsidR="004F7DFE" w:rsidRPr="0068788E" w:rsidRDefault="004F7DFE" w:rsidP="009A477D">
      <w:pPr>
        <w:tabs>
          <w:tab w:val="left" w:pos="720"/>
          <w:tab w:val="left" w:pos="1620"/>
        </w:tabs>
        <w:rPr>
          <w:b/>
          <w:sz w:val="22"/>
          <w:szCs w:val="22"/>
        </w:rPr>
      </w:pPr>
      <w:r w:rsidRPr="0068788E">
        <w:rPr>
          <w:b/>
          <w:sz w:val="22"/>
          <w:szCs w:val="22"/>
        </w:rPr>
        <w:t>Example:</w:t>
      </w:r>
    </w:p>
    <w:p w14:paraId="129923F1" w14:textId="0F2D1043" w:rsidR="004F7DFE" w:rsidRDefault="004F7DFE" w:rsidP="00165EB9">
      <w:pPr>
        <w:tabs>
          <w:tab w:val="left" w:pos="270"/>
          <w:tab w:val="left" w:pos="720"/>
          <w:tab w:val="left" w:pos="1620"/>
        </w:tabs>
        <w:rPr>
          <w:sz w:val="22"/>
          <w:szCs w:val="22"/>
        </w:rPr>
      </w:pPr>
      <w:r>
        <w:rPr>
          <w:sz w:val="22"/>
          <w:szCs w:val="22"/>
        </w:rPr>
        <w:t>Contract grade of B+</w:t>
      </w:r>
      <w:r>
        <w:rPr>
          <w:sz w:val="22"/>
          <w:szCs w:val="22"/>
        </w:rPr>
        <w:tab/>
      </w:r>
      <w:r>
        <w:rPr>
          <w:sz w:val="22"/>
          <w:szCs w:val="22"/>
        </w:rPr>
        <w:tab/>
      </w:r>
      <w:r>
        <w:rPr>
          <w:sz w:val="22"/>
          <w:szCs w:val="22"/>
        </w:rPr>
        <w:tab/>
        <w:t>88 x 50%</w:t>
      </w:r>
    </w:p>
    <w:p w14:paraId="011703E4" w14:textId="40552FF7" w:rsidR="004F7DFE" w:rsidRDefault="004F7DFE" w:rsidP="00165EB9">
      <w:pPr>
        <w:tabs>
          <w:tab w:val="left" w:pos="270"/>
          <w:tab w:val="left" w:pos="720"/>
          <w:tab w:val="left" w:pos="1620"/>
        </w:tabs>
        <w:rPr>
          <w:sz w:val="22"/>
          <w:szCs w:val="22"/>
        </w:rPr>
      </w:pPr>
      <w:r>
        <w:rPr>
          <w:sz w:val="22"/>
          <w:szCs w:val="22"/>
        </w:rPr>
        <w:t>Final portfolio grade of B</w:t>
      </w:r>
      <w:r>
        <w:rPr>
          <w:sz w:val="22"/>
          <w:szCs w:val="22"/>
        </w:rPr>
        <w:tab/>
      </w:r>
      <w:r>
        <w:rPr>
          <w:sz w:val="22"/>
          <w:szCs w:val="22"/>
        </w:rPr>
        <w:tab/>
        <w:t>85 x 40%</w:t>
      </w:r>
      <w:r>
        <w:rPr>
          <w:sz w:val="22"/>
          <w:szCs w:val="22"/>
        </w:rPr>
        <w:tab/>
      </w:r>
    </w:p>
    <w:p w14:paraId="05ABFF64" w14:textId="58466AAD" w:rsidR="004F7DFE" w:rsidRDefault="004F7DFE" w:rsidP="00165EB9">
      <w:pPr>
        <w:tabs>
          <w:tab w:val="left" w:pos="270"/>
          <w:tab w:val="left" w:pos="720"/>
          <w:tab w:val="left" w:pos="1620"/>
        </w:tabs>
        <w:rPr>
          <w:sz w:val="22"/>
          <w:szCs w:val="22"/>
        </w:rPr>
      </w:pPr>
      <w:r>
        <w:rPr>
          <w:sz w:val="22"/>
          <w:szCs w:val="22"/>
        </w:rPr>
        <w:t>Real Reader assessment of 5 &amp; 5 (A)</w:t>
      </w:r>
      <w:r>
        <w:rPr>
          <w:sz w:val="22"/>
          <w:szCs w:val="22"/>
        </w:rPr>
        <w:tab/>
      </w:r>
      <w:r w:rsidRPr="004F7DFE">
        <w:rPr>
          <w:sz w:val="22"/>
          <w:szCs w:val="22"/>
          <w:u w:val="single"/>
        </w:rPr>
        <w:t>97 x 10%</w:t>
      </w:r>
      <w:r w:rsidRPr="004F7DFE">
        <w:rPr>
          <w:sz w:val="22"/>
          <w:szCs w:val="22"/>
          <w:u w:val="single"/>
        </w:rPr>
        <w:tab/>
      </w:r>
    </w:p>
    <w:p w14:paraId="5B778F8E" w14:textId="4D62E785" w:rsidR="003349CA" w:rsidRDefault="004F7DFE" w:rsidP="00165EB9">
      <w:pPr>
        <w:tabs>
          <w:tab w:val="left" w:pos="270"/>
          <w:tab w:val="left" w:pos="720"/>
          <w:tab w:val="left" w:pos="1620"/>
        </w:tabs>
        <w:rPr>
          <w:sz w:val="22"/>
          <w:szCs w:val="22"/>
        </w:rPr>
      </w:pPr>
      <w:r>
        <w:rPr>
          <w:sz w:val="22"/>
          <w:szCs w:val="22"/>
        </w:rPr>
        <w:t xml:space="preserve">Final course grade </w:t>
      </w:r>
      <w:r>
        <w:rPr>
          <w:sz w:val="22"/>
          <w:szCs w:val="22"/>
        </w:rPr>
        <w:tab/>
      </w:r>
      <w:r>
        <w:rPr>
          <w:sz w:val="22"/>
          <w:szCs w:val="22"/>
        </w:rPr>
        <w:tab/>
      </w:r>
      <w:r>
        <w:rPr>
          <w:sz w:val="22"/>
          <w:szCs w:val="22"/>
        </w:rPr>
        <w:tab/>
        <w:t xml:space="preserve">= 87.7 </w:t>
      </w:r>
      <w:r w:rsidRPr="004F7DFE">
        <w:rPr>
          <w:sz w:val="22"/>
          <w:szCs w:val="22"/>
        </w:rPr>
        <w:sym w:font="Wingdings" w:char="F0E0"/>
      </w:r>
      <w:r>
        <w:rPr>
          <w:sz w:val="22"/>
          <w:szCs w:val="22"/>
        </w:rPr>
        <w:t xml:space="preserve"> </w:t>
      </w:r>
      <w:r w:rsidRPr="004F7DFE">
        <w:rPr>
          <w:b/>
          <w:sz w:val="22"/>
          <w:szCs w:val="22"/>
        </w:rPr>
        <w:t>B+</w:t>
      </w:r>
    </w:p>
    <w:p w14:paraId="20775F18" w14:textId="77777777" w:rsidR="004F7DFE" w:rsidRDefault="004F7DFE" w:rsidP="009A477D">
      <w:pPr>
        <w:tabs>
          <w:tab w:val="left" w:pos="720"/>
          <w:tab w:val="left" w:pos="1620"/>
        </w:tabs>
        <w:rPr>
          <w:sz w:val="22"/>
          <w:szCs w:val="22"/>
        </w:rPr>
      </w:pPr>
    </w:p>
    <w:p w14:paraId="678E73D0" w14:textId="66188A0D" w:rsidR="00F12E7D" w:rsidRPr="000D5866" w:rsidRDefault="00F12E7D" w:rsidP="00F12E7D">
      <w:pPr>
        <w:rPr>
          <w:b/>
          <w:sz w:val="22"/>
          <w:szCs w:val="22"/>
        </w:rPr>
      </w:pPr>
      <w:r>
        <w:rPr>
          <w:b/>
          <w:sz w:val="22"/>
          <w:szCs w:val="22"/>
        </w:rPr>
        <w:t>POLICIES ON</w:t>
      </w:r>
      <w:r w:rsidR="00015184">
        <w:rPr>
          <w:b/>
          <w:sz w:val="22"/>
          <w:szCs w:val="22"/>
        </w:rPr>
        <w:t xml:space="preserve"> ABSENCES,</w:t>
      </w:r>
      <w:r>
        <w:rPr>
          <w:b/>
          <w:sz w:val="22"/>
          <w:szCs w:val="22"/>
        </w:rPr>
        <w:t xml:space="preserve"> LATE AND MISSED WORK</w:t>
      </w:r>
    </w:p>
    <w:p w14:paraId="5EFDE247" w14:textId="77777777" w:rsidR="00F12E7D" w:rsidRPr="00371516" w:rsidRDefault="00F12E7D" w:rsidP="00F12E7D">
      <w:pPr>
        <w:rPr>
          <w:sz w:val="10"/>
          <w:szCs w:val="10"/>
        </w:rPr>
      </w:pPr>
    </w:p>
    <w:p w14:paraId="172BDCD2" w14:textId="11D33EE8" w:rsidR="00F12E7D" w:rsidRDefault="00F12E7D" w:rsidP="000D5866">
      <w:pPr>
        <w:rPr>
          <w:sz w:val="22"/>
          <w:szCs w:val="22"/>
        </w:rPr>
      </w:pPr>
      <w:r>
        <w:rPr>
          <w:sz w:val="22"/>
          <w:szCs w:val="22"/>
        </w:rPr>
        <w:t xml:space="preserve">As stated previously, you are expected to meet certain standards </w:t>
      </w:r>
      <w:r w:rsidRPr="000D5866">
        <w:rPr>
          <w:sz w:val="22"/>
          <w:szCs w:val="22"/>
        </w:rPr>
        <w:t>of professional behavior</w:t>
      </w:r>
      <w:r>
        <w:rPr>
          <w:sz w:val="22"/>
          <w:szCs w:val="22"/>
        </w:rPr>
        <w:t xml:space="preserve"> in this course. Not meeting these expectations (such as</w:t>
      </w:r>
      <w:r w:rsidR="00654376">
        <w:rPr>
          <w:sz w:val="22"/>
          <w:szCs w:val="22"/>
        </w:rPr>
        <w:t xml:space="preserve"> missing class without prior notice,</w:t>
      </w:r>
      <w:r>
        <w:rPr>
          <w:sz w:val="22"/>
          <w:szCs w:val="22"/>
        </w:rPr>
        <w:t xml:space="preserve"> turning in work late or not making up </w:t>
      </w:r>
      <w:r w:rsidR="00A81A6A">
        <w:rPr>
          <w:sz w:val="22"/>
          <w:szCs w:val="22"/>
        </w:rPr>
        <w:t>missed work</w:t>
      </w:r>
      <w:r w:rsidR="000C12EC">
        <w:rPr>
          <w:sz w:val="22"/>
          <w:szCs w:val="22"/>
        </w:rPr>
        <w:t xml:space="preserve">) count as </w:t>
      </w:r>
      <w:r>
        <w:rPr>
          <w:sz w:val="22"/>
          <w:szCs w:val="22"/>
        </w:rPr>
        <w:t>major or minor breaches</w:t>
      </w:r>
      <w:r w:rsidR="000C12EC">
        <w:rPr>
          <w:sz w:val="22"/>
          <w:szCs w:val="22"/>
        </w:rPr>
        <w:t xml:space="preserve"> of the contract</w:t>
      </w:r>
      <w:r>
        <w:rPr>
          <w:sz w:val="22"/>
          <w:szCs w:val="22"/>
        </w:rPr>
        <w:t>.</w:t>
      </w:r>
    </w:p>
    <w:p w14:paraId="01F6DAE7" w14:textId="77777777" w:rsidR="00015184" w:rsidRPr="000C12EC" w:rsidRDefault="00015184" w:rsidP="00015184">
      <w:pPr>
        <w:rPr>
          <w:sz w:val="10"/>
          <w:szCs w:val="10"/>
        </w:rPr>
      </w:pPr>
    </w:p>
    <w:p w14:paraId="763883B1" w14:textId="091B99AB" w:rsidR="00015184" w:rsidRDefault="00015184" w:rsidP="00015184">
      <w:pPr>
        <w:rPr>
          <w:b/>
          <w:sz w:val="22"/>
          <w:szCs w:val="22"/>
        </w:rPr>
      </w:pPr>
      <w:r>
        <w:rPr>
          <w:b/>
          <w:sz w:val="22"/>
          <w:szCs w:val="22"/>
        </w:rPr>
        <w:t>Absences</w:t>
      </w:r>
      <w:r w:rsidR="00654376">
        <w:rPr>
          <w:b/>
          <w:sz w:val="22"/>
          <w:szCs w:val="22"/>
        </w:rPr>
        <w:t xml:space="preserve"> and </w:t>
      </w:r>
      <w:r w:rsidR="00654376" w:rsidRPr="000C12EC">
        <w:rPr>
          <w:b/>
          <w:sz w:val="22"/>
          <w:szCs w:val="22"/>
        </w:rPr>
        <w:t>Missed Classwork</w:t>
      </w:r>
    </w:p>
    <w:p w14:paraId="6D2B3176" w14:textId="4C8D6DF7" w:rsidR="00FC4F20" w:rsidRPr="000C12EC" w:rsidRDefault="00654376" w:rsidP="00FC4F20">
      <w:pPr>
        <w:rPr>
          <w:sz w:val="22"/>
          <w:szCs w:val="22"/>
        </w:rPr>
      </w:pPr>
      <w:r>
        <w:rPr>
          <w:sz w:val="22"/>
          <w:szCs w:val="22"/>
        </w:rPr>
        <w:t>While attendance at all classes is required, a</w:t>
      </w:r>
      <w:r w:rsidR="00015184">
        <w:rPr>
          <w:sz w:val="22"/>
          <w:szCs w:val="22"/>
        </w:rPr>
        <w:t>bsences</w:t>
      </w:r>
      <w:r>
        <w:rPr>
          <w:sz w:val="22"/>
          <w:szCs w:val="22"/>
        </w:rPr>
        <w:t xml:space="preserve"> due to illness or</w:t>
      </w:r>
      <w:r w:rsidR="00015184">
        <w:rPr>
          <w:sz w:val="22"/>
          <w:szCs w:val="22"/>
        </w:rPr>
        <w:t xml:space="preserve"> religious holiday</w:t>
      </w:r>
      <w:r>
        <w:rPr>
          <w:sz w:val="22"/>
          <w:szCs w:val="22"/>
        </w:rPr>
        <w:t xml:space="preserve"> observance</w:t>
      </w:r>
      <w:r w:rsidR="007C6903">
        <w:rPr>
          <w:sz w:val="22"/>
          <w:szCs w:val="22"/>
        </w:rPr>
        <w:t xml:space="preserve"> are excused as per College policies</w:t>
      </w:r>
      <w:r>
        <w:rPr>
          <w:sz w:val="22"/>
          <w:szCs w:val="22"/>
        </w:rPr>
        <w:t>. A</w:t>
      </w:r>
      <w:r w:rsidR="007C6903">
        <w:rPr>
          <w:sz w:val="22"/>
          <w:szCs w:val="22"/>
        </w:rPr>
        <w:t>dvance notice is required</w:t>
      </w:r>
      <w:r>
        <w:rPr>
          <w:sz w:val="22"/>
          <w:szCs w:val="22"/>
        </w:rPr>
        <w:t>,</w:t>
      </w:r>
      <w:r w:rsidR="007C6903">
        <w:rPr>
          <w:sz w:val="22"/>
          <w:szCs w:val="22"/>
        </w:rPr>
        <w:t xml:space="preserve"> and missed work must be made up as the instructor deems appropriate.</w:t>
      </w:r>
      <w:r>
        <w:rPr>
          <w:sz w:val="22"/>
          <w:szCs w:val="22"/>
        </w:rPr>
        <w:t xml:space="preserve"> </w:t>
      </w:r>
      <w:r w:rsidR="00FC4F20">
        <w:rPr>
          <w:sz w:val="22"/>
          <w:szCs w:val="22"/>
        </w:rPr>
        <w:t xml:space="preserve">Not completing make-up work will result in the absence counting as a major breach. </w:t>
      </w:r>
    </w:p>
    <w:p w14:paraId="38243FDF" w14:textId="77777777" w:rsidR="00F12E7D" w:rsidRPr="000C12EC" w:rsidRDefault="00F12E7D" w:rsidP="000D5866">
      <w:pPr>
        <w:rPr>
          <w:sz w:val="10"/>
          <w:szCs w:val="10"/>
        </w:rPr>
      </w:pPr>
    </w:p>
    <w:p w14:paraId="61B30ED3" w14:textId="2D4C9310" w:rsidR="00F12E7D" w:rsidRPr="000C12EC" w:rsidRDefault="00F12E7D" w:rsidP="000D5866">
      <w:pPr>
        <w:rPr>
          <w:b/>
          <w:sz w:val="22"/>
          <w:szCs w:val="22"/>
        </w:rPr>
      </w:pPr>
      <w:r w:rsidRPr="000C12EC">
        <w:rPr>
          <w:b/>
          <w:sz w:val="22"/>
          <w:szCs w:val="22"/>
        </w:rPr>
        <w:t xml:space="preserve">Late Assignments: </w:t>
      </w:r>
    </w:p>
    <w:p w14:paraId="66F50DDD" w14:textId="77777777" w:rsidR="000C12EC" w:rsidRPr="000C12EC" w:rsidRDefault="000C12EC" w:rsidP="000C12EC">
      <w:pPr>
        <w:pStyle w:val="ListParagraph"/>
        <w:numPr>
          <w:ilvl w:val="0"/>
          <w:numId w:val="24"/>
        </w:numPr>
        <w:rPr>
          <w:sz w:val="22"/>
          <w:szCs w:val="22"/>
        </w:rPr>
      </w:pPr>
      <w:r w:rsidRPr="000C12EC">
        <w:rPr>
          <w:sz w:val="22"/>
          <w:szCs w:val="22"/>
        </w:rPr>
        <w:t>Up to one week late: counts as one minor breach</w:t>
      </w:r>
    </w:p>
    <w:p w14:paraId="6221CE1F" w14:textId="4A3BB8E0" w:rsidR="000C12EC" w:rsidRPr="000C12EC" w:rsidRDefault="000C12EC" w:rsidP="000C12EC">
      <w:pPr>
        <w:pStyle w:val="ListParagraph"/>
        <w:numPr>
          <w:ilvl w:val="0"/>
          <w:numId w:val="24"/>
        </w:numPr>
        <w:rPr>
          <w:sz w:val="22"/>
          <w:szCs w:val="22"/>
        </w:rPr>
      </w:pPr>
      <w:r w:rsidRPr="000C12EC">
        <w:rPr>
          <w:sz w:val="22"/>
          <w:szCs w:val="22"/>
        </w:rPr>
        <w:t>Up to two weeks late</w:t>
      </w:r>
      <w:r>
        <w:rPr>
          <w:sz w:val="22"/>
          <w:szCs w:val="22"/>
        </w:rPr>
        <w:t>: counts as two minor breaches</w:t>
      </w:r>
    </w:p>
    <w:p w14:paraId="45ED583F" w14:textId="77777777" w:rsidR="000C12EC" w:rsidRPr="000C12EC" w:rsidRDefault="000C12EC" w:rsidP="000C12EC">
      <w:pPr>
        <w:pStyle w:val="ListParagraph"/>
        <w:numPr>
          <w:ilvl w:val="0"/>
          <w:numId w:val="24"/>
        </w:numPr>
        <w:rPr>
          <w:sz w:val="22"/>
          <w:szCs w:val="22"/>
        </w:rPr>
      </w:pPr>
      <w:r w:rsidRPr="000C12EC">
        <w:rPr>
          <w:sz w:val="22"/>
          <w:szCs w:val="22"/>
        </w:rPr>
        <w:t>More than two weeks late: becomes a major breach</w:t>
      </w:r>
    </w:p>
    <w:p w14:paraId="3D5F52B0" w14:textId="748721FF" w:rsidR="000C12EC" w:rsidRDefault="000C12EC" w:rsidP="000C12EC">
      <w:pPr>
        <w:pStyle w:val="ListParagraph"/>
        <w:numPr>
          <w:ilvl w:val="0"/>
          <w:numId w:val="24"/>
        </w:numPr>
        <w:rPr>
          <w:sz w:val="22"/>
          <w:szCs w:val="22"/>
        </w:rPr>
      </w:pPr>
      <w:r w:rsidRPr="000C12EC">
        <w:rPr>
          <w:sz w:val="22"/>
          <w:szCs w:val="22"/>
        </w:rPr>
        <w:t xml:space="preserve">Turning in the </w:t>
      </w:r>
      <w:r w:rsidR="003703F7">
        <w:rPr>
          <w:sz w:val="22"/>
          <w:szCs w:val="22"/>
        </w:rPr>
        <w:t>midpoint and/or final portfolio</w:t>
      </w:r>
      <w:r w:rsidRPr="000C12EC">
        <w:rPr>
          <w:sz w:val="22"/>
          <w:szCs w:val="22"/>
        </w:rPr>
        <w:t xml:space="preserve"> </w:t>
      </w:r>
      <w:r>
        <w:rPr>
          <w:sz w:val="22"/>
          <w:szCs w:val="22"/>
        </w:rPr>
        <w:t xml:space="preserve">late to your instructor or Real Reader </w:t>
      </w:r>
      <w:r w:rsidRPr="000C12EC">
        <w:rPr>
          <w:sz w:val="22"/>
          <w:szCs w:val="22"/>
        </w:rPr>
        <w:t>count</w:t>
      </w:r>
      <w:r>
        <w:rPr>
          <w:sz w:val="22"/>
          <w:szCs w:val="22"/>
        </w:rPr>
        <w:t>s</w:t>
      </w:r>
      <w:r w:rsidRPr="000C12EC">
        <w:rPr>
          <w:sz w:val="22"/>
          <w:szCs w:val="22"/>
        </w:rPr>
        <w:t xml:space="preserve"> as a major breach.</w:t>
      </w:r>
    </w:p>
    <w:p w14:paraId="66ABC6C3" w14:textId="77777777" w:rsidR="000C12EC" w:rsidRDefault="000C12EC" w:rsidP="000D5866">
      <w:pPr>
        <w:rPr>
          <w:sz w:val="22"/>
          <w:szCs w:val="22"/>
        </w:rPr>
      </w:pPr>
    </w:p>
    <w:p w14:paraId="2AF45507" w14:textId="551A4D3C" w:rsidR="000D5866" w:rsidRPr="000D5866" w:rsidRDefault="000D5866" w:rsidP="000D5866">
      <w:pPr>
        <w:rPr>
          <w:b/>
          <w:sz w:val="22"/>
          <w:szCs w:val="22"/>
        </w:rPr>
      </w:pPr>
      <w:r w:rsidRPr="000D5866">
        <w:rPr>
          <w:b/>
          <w:sz w:val="22"/>
          <w:szCs w:val="22"/>
        </w:rPr>
        <w:t>ACADEMIC HONESTY</w:t>
      </w:r>
      <w:r w:rsidR="0046407F">
        <w:rPr>
          <w:rStyle w:val="FootnoteReference"/>
          <w:b/>
          <w:sz w:val="22"/>
          <w:szCs w:val="22"/>
        </w:rPr>
        <w:footnoteReference w:id="2"/>
      </w:r>
      <w:r w:rsidRPr="000D5866">
        <w:rPr>
          <w:b/>
          <w:sz w:val="22"/>
          <w:szCs w:val="22"/>
        </w:rPr>
        <w:t xml:space="preserve"> </w:t>
      </w:r>
    </w:p>
    <w:p w14:paraId="7A6EA882" w14:textId="77777777" w:rsidR="000D5866" w:rsidRPr="00371516" w:rsidRDefault="000D5866" w:rsidP="000D5866">
      <w:pPr>
        <w:rPr>
          <w:sz w:val="10"/>
          <w:szCs w:val="10"/>
        </w:rPr>
      </w:pPr>
    </w:p>
    <w:p w14:paraId="0243818F" w14:textId="45B9FCB7" w:rsidR="000D5866" w:rsidRDefault="001E0737" w:rsidP="000D5866">
      <w:pPr>
        <w:rPr>
          <w:sz w:val="22"/>
          <w:szCs w:val="22"/>
        </w:rPr>
      </w:pPr>
      <w:r>
        <w:rPr>
          <w:sz w:val="22"/>
          <w:szCs w:val="22"/>
        </w:rPr>
        <w:t>As t</w:t>
      </w:r>
      <w:r w:rsidR="006C3165">
        <w:rPr>
          <w:sz w:val="22"/>
          <w:szCs w:val="22"/>
        </w:rPr>
        <w:t>he Writing, Speaking and Argument Program states, “i</w:t>
      </w:r>
      <w:r w:rsidR="000D5866" w:rsidRPr="000D5866">
        <w:rPr>
          <w:sz w:val="22"/>
          <w:szCs w:val="22"/>
        </w:rPr>
        <w:t xml:space="preserve">t is through our own honesty and our trust in others’ honesty that we can learn from each other and work together to create new knowledge. For this reason, when dishonesty enters our community, we put in question all of the work we do and undermine our ability to bring new </w:t>
      </w:r>
      <w:r w:rsidR="006C3165">
        <w:rPr>
          <w:sz w:val="22"/>
          <w:szCs w:val="22"/>
        </w:rPr>
        <w:t>knowledge and good to the world” (</w:t>
      </w:r>
      <w:hyperlink r:id="rId10" w:history="1">
        <w:r w:rsidR="006C3165" w:rsidRPr="00E07AA5">
          <w:rPr>
            <w:rStyle w:val="Hyperlink"/>
            <w:sz w:val="22"/>
            <w:szCs w:val="22"/>
          </w:rPr>
          <w:t>http://writing.rochester.edu/InstructorResources/InstructorManual/WSAP_syllabus_guidelines.pdf</w:t>
        </w:r>
      </w:hyperlink>
      <w:r w:rsidR="006C3165">
        <w:rPr>
          <w:sz w:val="22"/>
          <w:szCs w:val="22"/>
        </w:rPr>
        <w:t>).</w:t>
      </w:r>
    </w:p>
    <w:p w14:paraId="50311935" w14:textId="77777777" w:rsidR="006C3165" w:rsidRDefault="006C3165" w:rsidP="006C3165">
      <w:pPr>
        <w:rPr>
          <w:sz w:val="22"/>
          <w:szCs w:val="22"/>
        </w:rPr>
      </w:pPr>
    </w:p>
    <w:p w14:paraId="678AAA51" w14:textId="563D20CD" w:rsidR="006C3165" w:rsidRDefault="006C3165" w:rsidP="006C3165">
      <w:pPr>
        <w:rPr>
          <w:sz w:val="22"/>
          <w:szCs w:val="22"/>
        </w:rPr>
      </w:pPr>
      <w:r>
        <w:rPr>
          <w:sz w:val="22"/>
          <w:szCs w:val="22"/>
        </w:rPr>
        <w:t xml:space="preserve">As </w:t>
      </w:r>
      <w:r w:rsidR="00D76C56">
        <w:rPr>
          <w:sz w:val="22"/>
          <w:szCs w:val="22"/>
        </w:rPr>
        <w:t>defined</w:t>
      </w:r>
      <w:r>
        <w:rPr>
          <w:sz w:val="22"/>
          <w:szCs w:val="22"/>
        </w:rPr>
        <w:t xml:space="preserve"> in the </w:t>
      </w:r>
      <w:r w:rsidR="00841388">
        <w:rPr>
          <w:sz w:val="22"/>
          <w:szCs w:val="22"/>
        </w:rPr>
        <w:t xml:space="preserve">University of Rochester </w:t>
      </w:r>
      <w:r w:rsidRPr="006C3165">
        <w:rPr>
          <w:sz w:val="22"/>
          <w:szCs w:val="22"/>
        </w:rPr>
        <w:t>College of Arts, Scienc</w:t>
      </w:r>
      <w:r w:rsidR="00841388">
        <w:rPr>
          <w:sz w:val="22"/>
          <w:szCs w:val="22"/>
        </w:rPr>
        <w:t>es and Engineering</w:t>
      </w:r>
      <w:r w:rsidRPr="006C3165">
        <w:rPr>
          <w:sz w:val="22"/>
          <w:szCs w:val="22"/>
        </w:rPr>
        <w:t xml:space="preserve"> Aca</w:t>
      </w:r>
      <w:r>
        <w:rPr>
          <w:sz w:val="22"/>
          <w:szCs w:val="22"/>
        </w:rPr>
        <w:t xml:space="preserve">demic Honesty Policy </w:t>
      </w:r>
      <w:r w:rsidRPr="006C3165">
        <w:rPr>
          <w:sz w:val="22"/>
          <w:szCs w:val="22"/>
        </w:rPr>
        <w:t>(</w:t>
      </w:r>
      <w:hyperlink r:id="rId11" w:history="1">
        <w:r w:rsidR="00841388" w:rsidRPr="000F01DD">
          <w:rPr>
            <w:rStyle w:val="Hyperlink"/>
            <w:sz w:val="22"/>
            <w:szCs w:val="22"/>
          </w:rPr>
          <w:t>https://www.rochester.edu/college/honesty/policy.html</w:t>
        </w:r>
      </w:hyperlink>
      <w:r w:rsidR="00841388">
        <w:rPr>
          <w:sz w:val="22"/>
          <w:szCs w:val="22"/>
        </w:rPr>
        <w:t>)</w:t>
      </w:r>
      <w:r w:rsidRPr="006C3165">
        <w:rPr>
          <w:sz w:val="22"/>
          <w:szCs w:val="22"/>
        </w:rPr>
        <w:t>:</w:t>
      </w:r>
    </w:p>
    <w:p w14:paraId="5C2F28B9" w14:textId="0C653C68" w:rsidR="00D76C56" w:rsidRPr="0046407F" w:rsidRDefault="00D76C56" w:rsidP="006C3165">
      <w:pPr>
        <w:rPr>
          <w:sz w:val="10"/>
          <w:szCs w:val="10"/>
        </w:rPr>
      </w:pPr>
      <w:r w:rsidRPr="0046407F">
        <w:rPr>
          <w:sz w:val="10"/>
          <w:szCs w:val="10"/>
        </w:rPr>
        <w:tab/>
      </w:r>
    </w:p>
    <w:p w14:paraId="183A3739" w14:textId="7CD77F09" w:rsidR="00D76C56" w:rsidRDefault="00D76C56" w:rsidP="00D76C56">
      <w:pPr>
        <w:ind w:left="720"/>
        <w:rPr>
          <w:sz w:val="22"/>
          <w:szCs w:val="22"/>
        </w:rPr>
      </w:pPr>
      <w:r w:rsidRPr="00D76C56">
        <w:rPr>
          <w:b/>
          <w:sz w:val="22"/>
          <w:szCs w:val="22"/>
        </w:rPr>
        <w:t>Academic honesty</w:t>
      </w:r>
      <w:r>
        <w:rPr>
          <w:sz w:val="22"/>
          <w:szCs w:val="22"/>
        </w:rPr>
        <w:t xml:space="preserve"> means acting with truthfulness and sincerity in carrying out all aspects of our individual and collaborative work, maintaining ownership over our work and acknowledging </w:t>
      </w:r>
      <w:r w:rsidR="00AF15D9">
        <w:rPr>
          <w:sz w:val="22"/>
          <w:szCs w:val="22"/>
        </w:rPr>
        <w:t>our debt to the work of others.</w:t>
      </w:r>
    </w:p>
    <w:p w14:paraId="1110C8AB" w14:textId="77777777" w:rsidR="006C3165" w:rsidRPr="006C3165" w:rsidRDefault="006C3165" w:rsidP="006C3165">
      <w:pPr>
        <w:rPr>
          <w:sz w:val="10"/>
          <w:szCs w:val="10"/>
        </w:rPr>
      </w:pPr>
    </w:p>
    <w:p w14:paraId="25EFD28A" w14:textId="5FCD3422" w:rsidR="000D5866" w:rsidRDefault="000D5866" w:rsidP="007341E1">
      <w:pPr>
        <w:ind w:left="720"/>
        <w:rPr>
          <w:sz w:val="22"/>
          <w:szCs w:val="22"/>
        </w:rPr>
      </w:pPr>
      <w:r w:rsidRPr="000D5866">
        <w:rPr>
          <w:sz w:val="22"/>
          <w:szCs w:val="22"/>
        </w:rPr>
        <w:t>[</w:t>
      </w:r>
      <w:r w:rsidRPr="00D76C56">
        <w:rPr>
          <w:b/>
          <w:sz w:val="22"/>
          <w:szCs w:val="22"/>
        </w:rPr>
        <w:t>Plagiarism</w:t>
      </w:r>
      <w:r w:rsidRPr="000D5866">
        <w:rPr>
          <w:sz w:val="22"/>
          <w:szCs w:val="22"/>
        </w:rPr>
        <w:t xml:space="preserve"> </w:t>
      </w:r>
      <w:r w:rsidR="005B16AD">
        <w:rPr>
          <w:sz w:val="22"/>
          <w:szCs w:val="22"/>
        </w:rPr>
        <w:t>is</w:t>
      </w:r>
      <w:r w:rsidRPr="000D5866">
        <w:rPr>
          <w:sz w:val="22"/>
          <w:szCs w:val="22"/>
        </w:rPr>
        <w:t>] the representation of another person’s work as one’s own, or the attempt “to blur the line between one’s own ideas or words and those borrowed from another source.” (Council of Writing Program</w:t>
      </w:r>
      <w:r w:rsidR="00371516">
        <w:rPr>
          <w:sz w:val="22"/>
          <w:szCs w:val="22"/>
        </w:rPr>
        <w:t xml:space="preserve"> </w:t>
      </w:r>
      <w:r w:rsidRPr="000D5866">
        <w:rPr>
          <w:sz w:val="22"/>
          <w:szCs w:val="22"/>
        </w:rPr>
        <w:t xml:space="preserve">Administrators, January 2003, </w:t>
      </w:r>
      <w:hyperlink r:id="rId12" w:history="1">
        <w:r w:rsidR="00D76C56" w:rsidRPr="00E07AA5">
          <w:rPr>
            <w:rStyle w:val="Hyperlink"/>
            <w:sz w:val="22"/>
            <w:szCs w:val="22"/>
          </w:rPr>
          <w:t>http://wpacouncil.org/node/9</w:t>
        </w:r>
      </w:hyperlink>
      <w:r w:rsidR="00D76C56">
        <w:rPr>
          <w:sz w:val="22"/>
          <w:szCs w:val="22"/>
        </w:rPr>
        <w:t>)</w:t>
      </w:r>
      <w:r w:rsidRPr="000D5866">
        <w:rPr>
          <w:sz w:val="22"/>
          <w:szCs w:val="22"/>
        </w:rPr>
        <w:t>. More specifically, [it is] the use of an idea, phrase, or other material from a written or spoken source without signaling the source at the place of use in a work for which the student claims authorship.</w:t>
      </w:r>
    </w:p>
    <w:p w14:paraId="2F5728C7" w14:textId="77777777" w:rsidR="006C3165" w:rsidRPr="009B274E" w:rsidRDefault="006C3165" w:rsidP="006C3165">
      <w:pPr>
        <w:rPr>
          <w:sz w:val="10"/>
          <w:szCs w:val="10"/>
        </w:rPr>
      </w:pPr>
    </w:p>
    <w:p w14:paraId="3DC426F2" w14:textId="456F0FE1" w:rsidR="006C3165" w:rsidRPr="000D5866" w:rsidRDefault="009B274E" w:rsidP="006C3165">
      <w:pPr>
        <w:rPr>
          <w:sz w:val="22"/>
          <w:szCs w:val="22"/>
        </w:rPr>
      </w:pPr>
      <w:r>
        <w:rPr>
          <w:sz w:val="22"/>
          <w:szCs w:val="22"/>
        </w:rPr>
        <w:t xml:space="preserve">This applies to </w:t>
      </w:r>
      <w:r w:rsidR="00612ED5">
        <w:rPr>
          <w:sz w:val="22"/>
          <w:szCs w:val="22"/>
        </w:rPr>
        <w:t xml:space="preserve">all </w:t>
      </w:r>
      <w:r w:rsidR="00D76C56">
        <w:rPr>
          <w:sz w:val="22"/>
          <w:szCs w:val="22"/>
        </w:rPr>
        <w:t>drafts</w:t>
      </w:r>
      <w:r w:rsidR="00697EBF">
        <w:rPr>
          <w:sz w:val="22"/>
          <w:szCs w:val="22"/>
        </w:rPr>
        <w:t xml:space="preserve"> </w:t>
      </w:r>
      <w:r w:rsidR="00D76C56">
        <w:rPr>
          <w:sz w:val="22"/>
          <w:szCs w:val="22"/>
        </w:rPr>
        <w:t>of work</w:t>
      </w:r>
      <w:r w:rsidR="00612ED5">
        <w:rPr>
          <w:sz w:val="22"/>
          <w:szCs w:val="22"/>
        </w:rPr>
        <w:t xml:space="preserve"> submitted</w:t>
      </w:r>
      <w:r w:rsidR="00697EBF">
        <w:rPr>
          <w:sz w:val="22"/>
          <w:szCs w:val="22"/>
        </w:rPr>
        <w:t>, both rough and final</w:t>
      </w:r>
      <w:r w:rsidR="00612ED5">
        <w:rPr>
          <w:sz w:val="22"/>
          <w:szCs w:val="22"/>
        </w:rPr>
        <w:t xml:space="preserve">, including written work, spoken work, </w:t>
      </w:r>
      <w:r w:rsidR="00D76C56">
        <w:rPr>
          <w:sz w:val="22"/>
          <w:szCs w:val="22"/>
        </w:rPr>
        <w:t>online media</w:t>
      </w:r>
      <w:r w:rsidR="0046407F">
        <w:rPr>
          <w:sz w:val="22"/>
          <w:szCs w:val="22"/>
        </w:rPr>
        <w:t xml:space="preserve"> such as</w:t>
      </w:r>
      <w:r w:rsidR="00612ED5">
        <w:rPr>
          <w:sz w:val="22"/>
          <w:szCs w:val="22"/>
        </w:rPr>
        <w:t xml:space="preserve"> LinkedIn, etc</w:t>
      </w:r>
      <w:r w:rsidR="00D76C56">
        <w:rPr>
          <w:sz w:val="22"/>
          <w:szCs w:val="22"/>
        </w:rPr>
        <w:t xml:space="preserve">. </w:t>
      </w:r>
    </w:p>
    <w:p w14:paraId="2FD23156" w14:textId="77777777" w:rsidR="000D5866" w:rsidRPr="00BF48D2" w:rsidRDefault="000D5866" w:rsidP="000D5866">
      <w:pPr>
        <w:rPr>
          <w:sz w:val="10"/>
          <w:szCs w:val="10"/>
        </w:rPr>
      </w:pPr>
    </w:p>
    <w:p w14:paraId="5B04617A" w14:textId="77777777" w:rsidR="0046407F" w:rsidRDefault="00612ED5" w:rsidP="008340C4">
      <w:pPr>
        <w:rPr>
          <w:sz w:val="22"/>
          <w:szCs w:val="22"/>
        </w:rPr>
      </w:pPr>
      <w:r>
        <w:rPr>
          <w:sz w:val="22"/>
          <w:szCs w:val="22"/>
        </w:rPr>
        <w:t>In cases of suspected academic dishonesty</w:t>
      </w:r>
      <w:r w:rsidR="0046407F">
        <w:rPr>
          <w:sz w:val="22"/>
          <w:szCs w:val="22"/>
        </w:rPr>
        <w:t xml:space="preserve"> or plagiarism</w:t>
      </w:r>
      <w:r>
        <w:rPr>
          <w:sz w:val="22"/>
          <w:szCs w:val="22"/>
        </w:rPr>
        <w:t xml:space="preserve">, the College’s procedures and policies governing academic honesty will be followed. Any incident of academic dishonesty in this course will be reported to the Board on Academic Honesty and be subject to the academic honesty policy’s sanctioning guidelines. </w:t>
      </w:r>
    </w:p>
    <w:p w14:paraId="2602937D" w14:textId="77777777" w:rsidR="0046407F" w:rsidRPr="0046407F" w:rsidRDefault="0046407F" w:rsidP="008340C4">
      <w:pPr>
        <w:rPr>
          <w:sz w:val="10"/>
          <w:szCs w:val="10"/>
        </w:rPr>
      </w:pPr>
    </w:p>
    <w:p w14:paraId="1CACC224" w14:textId="521C62AE" w:rsidR="000D5866" w:rsidRDefault="0046407F" w:rsidP="008340C4">
      <w:pPr>
        <w:rPr>
          <w:sz w:val="22"/>
          <w:szCs w:val="22"/>
        </w:rPr>
      </w:pPr>
      <w:r>
        <w:rPr>
          <w:sz w:val="22"/>
          <w:szCs w:val="22"/>
        </w:rPr>
        <w:t>A</w:t>
      </w:r>
      <w:r w:rsidR="00D76C56">
        <w:rPr>
          <w:sz w:val="22"/>
          <w:szCs w:val="22"/>
        </w:rPr>
        <w:t>n academic honesty p</w:t>
      </w:r>
      <w:r w:rsidR="008340C4">
        <w:rPr>
          <w:sz w:val="22"/>
          <w:szCs w:val="22"/>
        </w:rPr>
        <w:t xml:space="preserve">olicy </w:t>
      </w:r>
      <w:r w:rsidR="00D76C56">
        <w:rPr>
          <w:sz w:val="22"/>
          <w:szCs w:val="22"/>
        </w:rPr>
        <w:t xml:space="preserve">violation </w:t>
      </w:r>
      <w:r w:rsidR="008340C4" w:rsidRPr="008340C4">
        <w:rPr>
          <w:sz w:val="22"/>
          <w:szCs w:val="22"/>
        </w:rPr>
        <w:t>can affect not just your grade, but also your future applications for leadership positions</w:t>
      </w:r>
      <w:r w:rsidR="0068788E">
        <w:rPr>
          <w:sz w:val="22"/>
          <w:szCs w:val="22"/>
        </w:rPr>
        <w:t>, internships, jobs</w:t>
      </w:r>
      <w:r w:rsidR="008340C4" w:rsidRPr="008340C4">
        <w:rPr>
          <w:sz w:val="22"/>
          <w:szCs w:val="22"/>
        </w:rPr>
        <w:t xml:space="preserve"> and graduate schools, as well as your visa status in the c</w:t>
      </w:r>
      <w:r w:rsidR="008340C4">
        <w:rPr>
          <w:sz w:val="22"/>
          <w:szCs w:val="22"/>
        </w:rPr>
        <w:t>ase of suspension or expulsion.</w:t>
      </w:r>
    </w:p>
    <w:p w14:paraId="1A7000E9" w14:textId="77777777" w:rsidR="006F5E3B" w:rsidRPr="005C6096" w:rsidRDefault="006F5E3B" w:rsidP="008340C4">
      <w:pPr>
        <w:rPr>
          <w:sz w:val="10"/>
          <w:szCs w:val="10"/>
        </w:rPr>
      </w:pPr>
    </w:p>
    <w:p w14:paraId="4BE0F9ED" w14:textId="077C65C9" w:rsidR="0046407F" w:rsidRPr="0046407F" w:rsidRDefault="006F5E3B" w:rsidP="0046407F">
      <w:pPr>
        <w:rPr>
          <w:b/>
          <w:i/>
          <w:sz w:val="22"/>
          <w:szCs w:val="22"/>
        </w:rPr>
      </w:pPr>
      <w:r w:rsidRPr="005C6096">
        <w:rPr>
          <w:b/>
          <w:i/>
          <w:sz w:val="22"/>
          <w:szCs w:val="22"/>
        </w:rPr>
        <w:t>Course-Specific Academic Honesty Expectations</w:t>
      </w:r>
    </w:p>
    <w:p w14:paraId="4FEA4126" w14:textId="7E7F58F7" w:rsidR="009A477D" w:rsidRDefault="00697EBF" w:rsidP="005C6096">
      <w:pPr>
        <w:pStyle w:val="ListParagraph"/>
        <w:numPr>
          <w:ilvl w:val="0"/>
          <w:numId w:val="25"/>
        </w:numPr>
        <w:rPr>
          <w:sz w:val="22"/>
          <w:szCs w:val="22"/>
        </w:rPr>
      </w:pPr>
      <w:r>
        <w:rPr>
          <w:sz w:val="22"/>
          <w:szCs w:val="22"/>
        </w:rPr>
        <w:t xml:space="preserve">You are expected to adhere to </w:t>
      </w:r>
      <w:r w:rsidR="00283E2F">
        <w:rPr>
          <w:sz w:val="22"/>
          <w:szCs w:val="22"/>
        </w:rPr>
        <w:t xml:space="preserve">the </w:t>
      </w:r>
      <w:r>
        <w:rPr>
          <w:sz w:val="22"/>
          <w:szCs w:val="22"/>
        </w:rPr>
        <w:t xml:space="preserve">guidelines in “Academic Integrity: Understanding How to Give and Receive Help When Writing Papers” </w:t>
      </w:r>
      <w:r w:rsidR="00343612">
        <w:rPr>
          <w:sz w:val="22"/>
          <w:szCs w:val="22"/>
        </w:rPr>
        <w:t>(</w:t>
      </w:r>
      <w:r>
        <w:rPr>
          <w:sz w:val="22"/>
          <w:szCs w:val="22"/>
        </w:rPr>
        <w:t>Writing, Speaking and Argument Program</w:t>
      </w:r>
      <w:r w:rsidR="00343612">
        <w:rPr>
          <w:sz w:val="22"/>
          <w:szCs w:val="22"/>
        </w:rPr>
        <w:t xml:space="preserve">: </w:t>
      </w:r>
      <w:hyperlink r:id="rId13" w:history="1">
        <w:r w:rsidRPr="00E07AA5">
          <w:rPr>
            <w:rStyle w:val="Hyperlink"/>
            <w:sz w:val="22"/>
            <w:szCs w:val="22"/>
          </w:rPr>
          <w:t>https://writing.rochester.edu/assets/pdf/AcademicIntegrity2013.pdf</w:t>
        </w:r>
      </w:hyperlink>
      <w:r>
        <w:rPr>
          <w:sz w:val="22"/>
          <w:szCs w:val="22"/>
        </w:rPr>
        <w:t>).</w:t>
      </w:r>
    </w:p>
    <w:p w14:paraId="19FA2D56" w14:textId="73F45914" w:rsidR="00697EBF" w:rsidRDefault="00B5317C" w:rsidP="005C6096">
      <w:pPr>
        <w:pStyle w:val="ListParagraph"/>
        <w:numPr>
          <w:ilvl w:val="0"/>
          <w:numId w:val="25"/>
        </w:numPr>
        <w:rPr>
          <w:sz w:val="22"/>
          <w:szCs w:val="22"/>
        </w:rPr>
      </w:pPr>
      <w:r>
        <w:rPr>
          <w:sz w:val="22"/>
          <w:szCs w:val="22"/>
        </w:rPr>
        <w:t>Y</w:t>
      </w:r>
      <w:r w:rsidR="00283E2F">
        <w:rPr>
          <w:sz w:val="22"/>
          <w:szCs w:val="22"/>
        </w:rPr>
        <w:t xml:space="preserve">ou must </w:t>
      </w:r>
      <w:r w:rsidR="003A1662">
        <w:rPr>
          <w:sz w:val="22"/>
          <w:szCs w:val="22"/>
        </w:rPr>
        <w:t xml:space="preserve">attribute and </w:t>
      </w:r>
      <w:r w:rsidR="00283E2F">
        <w:rPr>
          <w:sz w:val="22"/>
          <w:szCs w:val="22"/>
        </w:rPr>
        <w:t xml:space="preserve">cite all </w:t>
      </w:r>
      <w:r w:rsidR="003A1662">
        <w:rPr>
          <w:sz w:val="22"/>
          <w:szCs w:val="22"/>
        </w:rPr>
        <w:t>source material</w:t>
      </w:r>
      <w:r w:rsidR="00F632F6">
        <w:rPr>
          <w:sz w:val="22"/>
          <w:szCs w:val="22"/>
        </w:rPr>
        <w:t xml:space="preserve"> used in completing assignments, including reflections and </w:t>
      </w:r>
      <w:r w:rsidR="00F76E90">
        <w:rPr>
          <w:sz w:val="22"/>
          <w:szCs w:val="22"/>
        </w:rPr>
        <w:t>audience summaries</w:t>
      </w:r>
      <w:r w:rsidR="00F632F6">
        <w:rPr>
          <w:sz w:val="22"/>
          <w:szCs w:val="22"/>
        </w:rPr>
        <w:t xml:space="preserve">. </w:t>
      </w:r>
      <w:r>
        <w:rPr>
          <w:sz w:val="22"/>
          <w:szCs w:val="22"/>
        </w:rPr>
        <w:t>These may be</w:t>
      </w:r>
      <w:r w:rsidR="00F632F6">
        <w:rPr>
          <w:sz w:val="22"/>
          <w:szCs w:val="22"/>
        </w:rPr>
        <w:t xml:space="preserve"> unfamiliar genre</w:t>
      </w:r>
      <w:r>
        <w:rPr>
          <w:sz w:val="22"/>
          <w:szCs w:val="22"/>
        </w:rPr>
        <w:t xml:space="preserve">s, but </w:t>
      </w:r>
      <w:r w:rsidR="000B01E8">
        <w:rPr>
          <w:sz w:val="22"/>
          <w:szCs w:val="22"/>
        </w:rPr>
        <w:t>they do</w:t>
      </w:r>
      <w:r>
        <w:rPr>
          <w:sz w:val="22"/>
          <w:szCs w:val="22"/>
        </w:rPr>
        <w:t xml:space="preserve"> require citation</w:t>
      </w:r>
      <w:r w:rsidR="000B01E8">
        <w:rPr>
          <w:sz w:val="22"/>
          <w:szCs w:val="22"/>
        </w:rPr>
        <w:t xml:space="preserve"> if sources are used</w:t>
      </w:r>
      <w:r w:rsidR="00F632F6">
        <w:rPr>
          <w:sz w:val="22"/>
          <w:szCs w:val="22"/>
        </w:rPr>
        <w:t xml:space="preserve">; you should follow citation </w:t>
      </w:r>
      <w:r w:rsidR="00283E2F">
        <w:rPr>
          <w:sz w:val="22"/>
          <w:szCs w:val="22"/>
        </w:rPr>
        <w:t xml:space="preserve">guidelines </w:t>
      </w:r>
      <w:r w:rsidR="00F632F6">
        <w:rPr>
          <w:sz w:val="22"/>
          <w:szCs w:val="22"/>
        </w:rPr>
        <w:t>discussed in class</w:t>
      </w:r>
      <w:r w:rsidR="00283E2F">
        <w:rPr>
          <w:sz w:val="22"/>
          <w:szCs w:val="22"/>
        </w:rPr>
        <w:t>.</w:t>
      </w:r>
    </w:p>
    <w:p w14:paraId="74CC0BC7" w14:textId="1A39572B" w:rsidR="00C16776" w:rsidRPr="000E51D1" w:rsidRDefault="0046407F" w:rsidP="005C6096">
      <w:pPr>
        <w:pStyle w:val="ListParagraph"/>
        <w:numPr>
          <w:ilvl w:val="0"/>
          <w:numId w:val="25"/>
        </w:numPr>
        <w:rPr>
          <w:sz w:val="22"/>
          <w:szCs w:val="22"/>
        </w:rPr>
      </w:pPr>
      <w:r w:rsidRPr="000E51D1">
        <w:rPr>
          <w:sz w:val="22"/>
          <w:szCs w:val="22"/>
        </w:rPr>
        <w:t>You must include the following honor pledge with your final portfolio: “I affirm that I have not given or received any unauthorized help on this assignmen</w:t>
      </w:r>
      <w:r w:rsidR="00283E2F" w:rsidRPr="000E51D1">
        <w:rPr>
          <w:sz w:val="22"/>
          <w:szCs w:val="22"/>
        </w:rPr>
        <w:t>t, and that this work is my own” (</w:t>
      </w:r>
      <w:hyperlink r:id="rId14" w:anchor="pledge" w:history="1">
        <w:r w:rsidR="00283E2F" w:rsidRPr="000E51D1">
          <w:rPr>
            <w:rStyle w:val="Hyperlink"/>
            <w:sz w:val="22"/>
            <w:szCs w:val="22"/>
          </w:rPr>
          <w:t>https://www.rochester.edu/college/honesty/policy.html#pledge</w:t>
        </w:r>
      </w:hyperlink>
      <w:r w:rsidR="00283E2F" w:rsidRPr="000E51D1">
        <w:rPr>
          <w:sz w:val="22"/>
          <w:szCs w:val="22"/>
        </w:rPr>
        <w:t>).</w:t>
      </w:r>
    </w:p>
    <w:p w14:paraId="7ECCC59B" w14:textId="424F4F9B" w:rsidR="000E51D1" w:rsidRPr="005C1BEA" w:rsidRDefault="00697EBF" w:rsidP="005C1BEA">
      <w:pPr>
        <w:pStyle w:val="ListParagraph"/>
        <w:numPr>
          <w:ilvl w:val="0"/>
          <w:numId w:val="25"/>
        </w:numPr>
        <w:rPr>
          <w:sz w:val="22"/>
          <w:szCs w:val="22"/>
        </w:rPr>
      </w:pPr>
      <w:r>
        <w:rPr>
          <w:sz w:val="22"/>
          <w:szCs w:val="22"/>
        </w:rPr>
        <w:t xml:space="preserve">When in doubt, contact your instructor </w:t>
      </w:r>
      <w:r w:rsidRPr="00697EBF">
        <w:rPr>
          <w:i/>
          <w:sz w:val="22"/>
          <w:szCs w:val="22"/>
        </w:rPr>
        <w:t>before</w:t>
      </w:r>
      <w:r>
        <w:rPr>
          <w:sz w:val="22"/>
          <w:szCs w:val="22"/>
        </w:rPr>
        <w:t xml:space="preserve"> turning in work.</w:t>
      </w:r>
      <w:r w:rsidR="000E51D1" w:rsidRPr="005C1BEA">
        <w:rPr>
          <w:b/>
          <w:sz w:val="22"/>
          <w:szCs w:val="22"/>
        </w:rPr>
        <w:br w:type="page"/>
      </w:r>
    </w:p>
    <w:p w14:paraId="2AA0964D" w14:textId="706C1E21" w:rsidR="000D5866" w:rsidRPr="000D5866" w:rsidRDefault="000D5866" w:rsidP="000D5866">
      <w:pPr>
        <w:rPr>
          <w:b/>
          <w:sz w:val="22"/>
          <w:szCs w:val="22"/>
        </w:rPr>
      </w:pPr>
      <w:r w:rsidRPr="000D5866">
        <w:rPr>
          <w:b/>
          <w:sz w:val="22"/>
          <w:szCs w:val="22"/>
        </w:rPr>
        <w:t xml:space="preserve">ADDITIONAL CAMPUS RESOURCES </w:t>
      </w:r>
    </w:p>
    <w:p w14:paraId="6DB2DCCA" w14:textId="77777777" w:rsidR="000D5866" w:rsidRPr="00371516" w:rsidRDefault="000D5866" w:rsidP="000D5866">
      <w:pPr>
        <w:rPr>
          <w:sz w:val="10"/>
          <w:szCs w:val="10"/>
        </w:rPr>
      </w:pPr>
    </w:p>
    <w:p w14:paraId="01CD22E7" w14:textId="77777777" w:rsidR="000D5866" w:rsidRPr="000D5866" w:rsidRDefault="000D5866" w:rsidP="000D5866">
      <w:pPr>
        <w:rPr>
          <w:sz w:val="22"/>
          <w:szCs w:val="22"/>
        </w:rPr>
      </w:pPr>
      <w:r w:rsidRPr="000D5866">
        <w:rPr>
          <w:sz w:val="22"/>
          <w:szCs w:val="22"/>
        </w:rPr>
        <w:t>Please know that this classroom respects and welcomes students of all backgrounds and abilities, and that I invite you to talk with me about any concern or situation that affects your ability to complete your academic work successfully. In addition, you may wish to take advantage of the following resources on campus:</w:t>
      </w:r>
    </w:p>
    <w:p w14:paraId="35C0B296" w14:textId="77777777" w:rsidR="000D5866" w:rsidRPr="000D5866" w:rsidRDefault="000D5866" w:rsidP="000D5866">
      <w:pPr>
        <w:rPr>
          <w:sz w:val="22"/>
          <w:szCs w:val="22"/>
        </w:rPr>
      </w:pPr>
    </w:p>
    <w:p w14:paraId="3C9006F3" w14:textId="071FC7E0" w:rsidR="000D5866" w:rsidRPr="00371516" w:rsidRDefault="000D5866" w:rsidP="00086473">
      <w:pPr>
        <w:ind w:left="720"/>
        <w:rPr>
          <w:b/>
          <w:i/>
          <w:sz w:val="22"/>
          <w:szCs w:val="22"/>
        </w:rPr>
      </w:pPr>
      <w:r w:rsidRPr="00371516">
        <w:rPr>
          <w:b/>
          <w:i/>
          <w:sz w:val="22"/>
          <w:szCs w:val="22"/>
        </w:rPr>
        <w:t xml:space="preserve">THE WRITING AND SPEAKING CENTER </w:t>
      </w:r>
    </w:p>
    <w:p w14:paraId="7C677CAE" w14:textId="5263A425" w:rsidR="000D5866" w:rsidRPr="000D5866" w:rsidRDefault="00660DD3" w:rsidP="00086473">
      <w:pPr>
        <w:ind w:left="720"/>
        <w:rPr>
          <w:sz w:val="22"/>
          <w:szCs w:val="22"/>
        </w:rPr>
      </w:pPr>
      <w:r>
        <w:rPr>
          <w:sz w:val="22"/>
          <w:szCs w:val="22"/>
        </w:rPr>
        <w:t>At the University of Rochester, we all communicate as writers and speakers, and every writer and speaker needs an audience. The Writing and Speaking Center is a free resource available to all members of the University—undergraduate students, graduate students, faculty. The Writing and Speaking Center welcomes visitors who are at any stage of the writing process, from brainstorming ideas to polishing a final draft. Similarly, students can visit a Speaking Fellow at any point as they are developing or practicing a presentation, or preparing for an interview. To learn more about the Writing and Speaking Center’s services and/or to find a tutor,</w:t>
      </w:r>
      <w:r w:rsidR="00BF48D2">
        <w:rPr>
          <w:sz w:val="22"/>
          <w:szCs w:val="22"/>
        </w:rPr>
        <w:t xml:space="preserve"> please visit: </w:t>
      </w:r>
      <w:r w:rsidR="00AB102F">
        <w:rPr>
          <w:sz w:val="22"/>
          <w:szCs w:val="22"/>
        </w:rPr>
        <w:t>http://writing.rochester.edu.</w:t>
      </w:r>
    </w:p>
    <w:p w14:paraId="29270856" w14:textId="77777777" w:rsidR="000D5866" w:rsidRPr="000D5866" w:rsidRDefault="000D5866" w:rsidP="00086473">
      <w:pPr>
        <w:ind w:left="720"/>
        <w:rPr>
          <w:sz w:val="22"/>
          <w:szCs w:val="22"/>
        </w:rPr>
      </w:pPr>
    </w:p>
    <w:p w14:paraId="59779F16" w14:textId="6408B95E" w:rsidR="000D5866" w:rsidRPr="00371516" w:rsidRDefault="000D5866" w:rsidP="003349CA">
      <w:pPr>
        <w:ind w:firstLine="720"/>
        <w:rPr>
          <w:b/>
          <w:i/>
          <w:sz w:val="22"/>
          <w:szCs w:val="22"/>
        </w:rPr>
      </w:pPr>
      <w:r w:rsidRPr="00371516">
        <w:rPr>
          <w:b/>
          <w:i/>
          <w:sz w:val="22"/>
          <w:szCs w:val="22"/>
        </w:rPr>
        <w:t xml:space="preserve">GWEN M. GREENE CAREER AND INTERNSHIP CENTER </w:t>
      </w:r>
    </w:p>
    <w:p w14:paraId="5D1EF2A5" w14:textId="107CCC99" w:rsidR="000D5866" w:rsidRPr="000D5866" w:rsidRDefault="000D5866" w:rsidP="00086473">
      <w:pPr>
        <w:ind w:left="720"/>
        <w:rPr>
          <w:sz w:val="22"/>
          <w:szCs w:val="22"/>
        </w:rPr>
      </w:pPr>
      <w:r w:rsidRPr="000D5866">
        <w:rPr>
          <w:sz w:val="22"/>
          <w:szCs w:val="22"/>
        </w:rPr>
        <w:t>The Career and Internship Center offers a variety of services, resources, and events to help you explore careers, articulate your goals, and implement an effective search</w:t>
      </w:r>
      <w:r w:rsidR="00827EB7">
        <w:rPr>
          <w:sz w:val="22"/>
          <w:szCs w:val="22"/>
        </w:rPr>
        <w:t xml:space="preserve"> for a job or internship</w:t>
      </w:r>
      <w:r w:rsidRPr="000D5866">
        <w:rPr>
          <w:sz w:val="22"/>
          <w:szCs w:val="22"/>
        </w:rPr>
        <w:t>. For the purposes of this course, you may wish to meet with a PCA (Peer Career Advisor) for formatting and general help with resumes</w:t>
      </w:r>
      <w:r w:rsidR="00C557FD">
        <w:rPr>
          <w:sz w:val="22"/>
          <w:szCs w:val="22"/>
        </w:rPr>
        <w:t>, CVs</w:t>
      </w:r>
      <w:r w:rsidRPr="000D5866">
        <w:rPr>
          <w:sz w:val="22"/>
          <w:szCs w:val="22"/>
        </w:rPr>
        <w:t xml:space="preserve"> and cover letters; </w:t>
      </w:r>
      <w:r w:rsidR="00656E48">
        <w:rPr>
          <w:sz w:val="22"/>
          <w:szCs w:val="22"/>
        </w:rPr>
        <w:t>the specialist advisers</w:t>
      </w:r>
      <w:r w:rsidRPr="000D5866">
        <w:rPr>
          <w:sz w:val="22"/>
          <w:szCs w:val="22"/>
        </w:rPr>
        <w:t xml:space="preserve"> can serve as an additional audience for feedback on writing and speaking assignments, as well as help you apply the skills you are learning to your </w:t>
      </w:r>
      <w:r w:rsidR="00A5292F">
        <w:rPr>
          <w:sz w:val="22"/>
          <w:szCs w:val="22"/>
        </w:rPr>
        <w:t>applications for</w:t>
      </w:r>
      <w:r w:rsidR="00371516">
        <w:rPr>
          <w:sz w:val="22"/>
          <w:szCs w:val="22"/>
        </w:rPr>
        <w:t xml:space="preserve"> job</w:t>
      </w:r>
      <w:r w:rsidR="00A5292F">
        <w:rPr>
          <w:sz w:val="22"/>
          <w:szCs w:val="22"/>
        </w:rPr>
        <w:t>s</w:t>
      </w:r>
      <w:r w:rsidR="00371516">
        <w:rPr>
          <w:sz w:val="22"/>
          <w:szCs w:val="22"/>
        </w:rPr>
        <w:t>, internship</w:t>
      </w:r>
      <w:r w:rsidR="00A5292F">
        <w:rPr>
          <w:sz w:val="22"/>
          <w:szCs w:val="22"/>
        </w:rPr>
        <w:t>s</w:t>
      </w:r>
      <w:r w:rsidR="00371516">
        <w:rPr>
          <w:sz w:val="22"/>
          <w:szCs w:val="22"/>
        </w:rPr>
        <w:t xml:space="preserve">, </w:t>
      </w:r>
      <w:r w:rsidR="00A5292F">
        <w:rPr>
          <w:sz w:val="22"/>
          <w:szCs w:val="22"/>
        </w:rPr>
        <w:t>research opportunities</w:t>
      </w:r>
      <w:r w:rsidR="00371516">
        <w:rPr>
          <w:sz w:val="22"/>
          <w:szCs w:val="22"/>
        </w:rPr>
        <w:t>, or graduate school</w:t>
      </w:r>
      <w:r w:rsidR="00A5292F">
        <w:rPr>
          <w:sz w:val="22"/>
          <w:szCs w:val="22"/>
        </w:rPr>
        <w:t xml:space="preserve"> programs</w:t>
      </w:r>
      <w:r w:rsidRPr="000D5866">
        <w:rPr>
          <w:sz w:val="22"/>
          <w:szCs w:val="22"/>
        </w:rPr>
        <w:t>. Be sure t</w:t>
      </w:r>
      <w:r w:rsidR="00B277C4">
        <w:rPr>
          <w:sz w:val="22"/>
          <w:szCs w:val="22"/>
        </w:rPr>
        <w:t xml:space="preserve">o specify that </w:t>
      </w:r>
      <w:r w:rsidR="00A5292F">
        <w:rPr>
          <w:sz w:val="22"/>
          <w:szCs w:val="22"/>
        </w:rPr>
        <w:t>you are a WRT 27X</w:t>
      </w:r>
      <w:r w:rsidRPr="000D5866">
        <w:rPr>
          <w:sz w:val="22"/>
          <w:szCs w:val="22"/>
        </w:rPr>
        <w:t xml:space="preserve"> student. Stop by 4-200 Dewey Hall or call 585.275.2366 to make an appointment. Also, be sure to visit the Center’s website at www.rochester.edu/careercenter.</w:t>
      </w:r>
    </w:p>
    <w:p w14:paraId="074F941D" w14:textId="77777777" w:rsidR="000D5866" w:rsidRPr="000D5866" w:rsidRDefault="000D5866" w:rsidP="00086473">
      <w:pPr>
        <w:ind w:left="720"/>
        <w:rPr>
          <w:sz w:val="22"/>
          <w:szCs w:val="22"/>
        </w:rPr>
      </w:pPr>
    </w:p>
    <w:p w14:paraId="12F1CCCB" w14:textId="77777777" w:rsidR="000D5866" w:rsidRPr="00371516" w:rsidRDefault="000D5866" w:rsidP="00086473">
      <w:pPr>
        <w:ind w:left="720"/>
        <w:rPr>
          <w:b/>
          <w:i/>
          <w:sz w:val="22"/>
          <w:szCs w:val="22"/>
        </w:rPr>
      </w:pPr>
      <w:r w:rsidRPr="00371516">
        <w:rPr>
          <w:b/>
          <w:i/>
          <w:sz w:val="22"/>
          <w:szCs w:val="22"/>
        </w:rPr>
        <w:t xml:space="preserve">CENTER FOR EXCELLENCE IN TEACHING AND LEARNING </w:t>
      </w:r>
    </w:p>
    <w:p w14:paraId="690BBF78" w14:textId="4C4E64BE" w:rsidR="002F210A" w:rsidRDefault="000D5866" w:rsidP="00282AE9">
      <w:pPr>
        <w:ind w:left="720"/>
        <w:rPr>
          <w:sz w:val="22"/>
          <w:szCs w:val="22"/>
        </w:rPr>
      </w:pPr>
      <w:r w:rsidRPr="000D5866">
        <w:rPr>
          <w:sz w:val="22"/>
          <w:szCs w:val="22"/>
        </w:rPr>
        <w:t>CETL is a resource available to all students in the College. All kinds of students with all kinds of GPAs and academic records make use of its programs. CETL works with strong students who wish to become even better, as well as with students who have not yet tapped into the strategies needed to succeed in college, and everyone in between. It offers an extensive study group and Workshop program, individual study skills counseling, study skills workshops and a study skills course, and disability support. CETL is located at 1-154 Dewey Hall. To make an appointment or to learn more, stop by the office, call 585.275.9049, or se</w:t>
      </w:r>
      <w:r w:rsidR="00165EB9">
        <w:rPr>
          <w:sz w:val="22"/>
          <w:szCs w:val="22"/>
        </w:rPr>
        <w:t>nd an email: cetl@rochester.edu.</w:t>
      </w:r>
    </w:p>
    <w:p w14:paraId="75724D9A" w14:textId="77777777" w:rsidR="00282AE9" w:rsidRDefault="00282AE9" w:rsidP="00282AE9">
      <w:pPr>
        <w:ind w:left="720"/>
        <w:rPr>
          <w:sz w:val="22"/>
          <w:szCs w:val="22"/>
        </w:rPr>
      </w:pPr>
    </w:p>
    <w:p w14:paraId="72AB5D6C" w14:textId="77777777" w:rsidR="00282AE9" w:rsidRDefault="00282AE9" w:rsidP="00E95135">
      <w:pPr>
        <w:rPr>
          <w:sz w:val="22"/>
          <w:szCs w:val="22"/>
        </w:rPr>
      </w:pPr>
    </w:p>
    <w:p w14:paraId="46C81324" w14:textId="2DC83DF0" w:rsidR="00282AE9" w:rsidRPr="000D5866"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b/>
          <w:sz w:val="22"/>
          <w:szCs w:val="22"/>
        </w:rPr>
      </w:pPr>
      <w:r>
        <w:rPr>
          <w:b/>
          <w:sz w:val="22"/>
          <w:szCs w:val="22"/>
        </w:rPr>
        <w:t>LIST OF ASSIGNMENTS</w:t>
      </w:r>
    </w:p>
    <w:p w14:paraId="04932E9D" w14:textId="77777777" w:rsidR="00282AE9" w:rsidRPr="00371516"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sz w:val="10"/>
          <w:szCs w:val="10"/>
        </w:rPr>
      </w:pPr>
    </w:p>
    <w:p w14:paraId="061E8857" w14:textId="77777777" w:rsidR="00282AE9" w:rsidRPr="00F2045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b/>
          <w:sz w:val="22"/>
          <w:szCs w:val="22"/>
        </w:rPr>
      </w:pPr>
      <w:r w:rsidRPr="00F20459">
        <w:rPr>
          <w:b/>
          <w:sz w:val="22"/>
          <w:szCs w:val="22"/>
        </w:rPr>
        <w:t xml:space="preserve">Required for </w:t>
      </w:r>
      <w:r>
        <w:rPr>
          <w:b/>
          <w:sz w:val="22"/>
          <w:szCs w:val="22"/>
        </w:rPr>
        <w:t>Midpoint</w:t>
      </w:r>
      <w:r w:rsidRPr="00F20459">
        <w:rPr>
          <w:b/>
          <w:sz w:val="22"/>
          <w:szCs w:val="22"/>
        </w:rPr>
        <w:t xml:space="preserve"> Portfolio</w:t>
      </w:r>
    </w:p>
    <w:p w14:paraId="5C611DA9" w14:textId="77777777" w:rsidR="00282AE9" w:rsidRPr="00F20459" w:rsidRDefault="00282AE9"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Two targeted resumes (or CV)</w:t>
      </w:r>
    </w:p>
    <w:p w14:paraId="14BBD51B" w14:textId="77777777" w:rsidR="00282AE9" w:rsidRPr="00F20459" w:rsidRDefault="00282AE9"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Two cover letters (an REU essay or graduate school statement of purpose may substitute for one letter)</w:t>
      </w:r>
    </w:p>
    <w:p w14:paraId="04EB3831" w14:textId="77777777" w:rsidR="00282AE9" w:rsidRPr="00F20459" w:rsidRDefault="00282AE9"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Reflective essay</w:t>
      </w:r>
    </w:p>
    <w:p w14:paraId="4ED758F0" w14:textId="77777777" w:rsidR="00282AE9" w:rsidRPr="00282AE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sz w:val="10"/>
          <w:szCs w:val="10"/>
        </w:rPr>
      </w:pPr>
    </w:p>
    <w:p w14:paraId="367BBE50" w14:textId="77777777" w:rsidR="00282AE9" w:rsidRPr="00F2045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b/>
          <w:sz w:val="22"/>
          <w:szCs w:val="22"/>
        </w:rPr>
      </w:pPr>
      <w:r w:rsidRPr="00F20459">
        <w:rPr>
          <w:b/>
          <w:sz w:val="22"/>
          <w:szCs w:val="22"/>
        </w:rPr>
        <w:t>Required for Final Portfolio</w:t>
      </w:r>
    </w:p>
    <w:p w14:paraId="4440D5B5" w14:textId="77777777" w:rsidR="00282AE9" w:rsidRPr="00F20459" w:rsidRDefault="00282AE9"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Pr>
          <w:sz w:val="22"/>
          <w:szCs w:val="22"/>
        </w:rPr>
        <w:t>Letter</w:t>
      </w:r>
      <w:r w:rsidRPr="00F20459">
        <w:rPr>
          <w:sz w:val="22"/>
          <w:szCs w:val="22"/>
        </w:rPr>
        <w:t xml:space="preserve"> to Real Reader</w:t>
      </w:r>
    </w:p>
    <w:p w14:paraId="74716BF4" w14:textId="77777777" w:rsidR="00E95135" w:rsidRPr="00F20459" w:rsidRDefault="00E95135"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Reflective essay</w:t>
      </w:r>
    </w:p>
    <w:p w14:paraId="06536802" w14:textId="77777777" w:rsidR="00282AE9" w:rsidRPr="00F20459" w:rsidRDefault="00282AE9"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Two targeted resumes (or CV)</w:t>
      </w:r>
      <w:r>
        <w:rPr>
          <w:sz w:val="22"/>
          <w:szCs w:val="22"/>
        </w:rPr>
        <w:t xml:space="preserve"> – Revised from the Midpoint Portfolio</w:t>
      </w:r>
    </w:p>
    <w:p w14:paraId="48C9D3BE" w14:textId="77777777" w:rsidR="00282AE9" w:rsidRPr="00F20459" w:rsidRDefault="00282AE9" w:rsidP="00E95135">
      <w:pPr>
        <w:pStyle w:val="ListParagraph"/>
        <w:numPr>
          <w:ilvl w:val="0"/>
          <w:numId w:val="16"/>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Two cover letters (an REU essay or graduate school statement of purpose may substitute for one letter)</w:t>
      </w:r>
      <w:r>
        <w:rPr>
          <w:sz w:val="22"/>
          <w:szCs w:val="22"/>
        </w:rPr>
        <w:t xml:space="preserve"> – Revised from the Midpoint Portfolio</w:t>
      </w:r>
    </w:p>
    <w:p w14:paraId="2E38D4DE" w14:textId="77777777" w:rsidR="00282AE9" w:rsidRPr="00282AE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sz w:val="10"/>
          <w:szCs w:val="10"/>
        </w:rPr>
      </w:pPr>
    </w:p>
    <w:p w14:paraId="554B03D8" w14:textId="77777777" w:rsidR="00282AE9" w:rsidRPr="00F2045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b/>
          <w:sz w:val="22"/>
          <w:szCs w:val="22"/>
        </w:rPr>
      </w:pPr>
      <w:r>
        <w:rPr>
          <w:b/>
          <w:sz w:val="22"/>
          <w:szCs w:val="22"/>
        </w:rPr>
        <w:t>Additional Options for</w:t>
      </w:r>
      <w:r w:rsidRPr="00F20459">
        <w:rPr>
          <w:b/>
          <w:sz w:val="22"/>
          <w:szCs w:val="22"/>
        </w:rPr>
        <w:t xml:space="preserve"> Final Portfolio</w:t>
      </w:r>
      <w:r>
        <w:rPr>
          <w:b/>
          <w:sz w:val="22"/>
          <w:szCs w:val="22"/>
        </w:rPr>
        <w:t xml:space="preserve"> (at least two are required) </w:t>
      </w:r>
    </w:p>
    <w:p w14:paraId="39DF52FB" w14:textId="77777777" w:rsidR="00282AE9" w:rsidRPr="00205F50" w:rsidRDefault="00282AE9" w:rsidP="00E95135">
      <w:pPr>
        <w:pStyle w:val="ListParagraph"/>
        <w:numPr>
          <w:ilvl w:val="0"/>
          <w:numId w:val="17"/>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Networking note</w:t>
      </w:r>
    </w:p>
    <w:p w14:paraId="477F3509" w14:textId="77777777" w:rsidR="00282AE9" w:rsidRPr="00F20459" w:rsidRDefault="00282AE9" w:rsidP="00E95135">
      <w:pPr>
        <w:pStyle w:val="ListParagraph"/>
        <w:numPr>
          <w:ilvl w:val="0"/>
          <w:numId w:val="17"/>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Elevator pitch (</w:t>
      </w:r>
      <w:r>
        <w:rPr>
          <w:sz w:val="22"/>
          <w:szCs w:val="22"/>
        </w:rPr>
        <w:t xml:space="preserve">recorded </w:t>
      </w:r>
      <w:r w:rsidRPr="00F20459">
        <w:rPr>
          <w:sz w:val="22"/>
          <w:szCs w:val="22"/>
        </w:rPr>
        <w:t>oral presentation)</w:t>
      </w:r>
    </w:p>
    <w:p w14:paraId="7622698A" w14:textId="77777777" w:rsidR="00282AE9" w:rsidRDefault="00282AE9" w:rsidP="00E95135">
      <w:pPr>
        <w:pStyle w:val="ListParagraph"/>
        <w:numPr>
          <w:ilvl w:val="0"/>
          <w:numId w:val="17"/>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 xml:space="preserve">Project </w:t>
      </w:r>
      <w:r>
        <w:rPr>
          <w:sz w:val="22"/>
          <w:szCs w:val="22"/>
        </w:rPr>
        <w:t>description</w:t>
      </w:r>
    </w:p>
    <w:p w14:paraId="76B61059" w14:textId="77777777" w:rsidR="00282AE9" w:rsidRPr="00F20459" w:rsidRDefault="00282AE9" w:rsidP="00E95135">
      <w:pPr>
        <w:pStyle w:val="ListParagraph"/>
        <w:numPr>
          <w:ilvl w:val="0"/>
          <w:numId w:val="17"/>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LinkedIn profile</w:t>
      </w:r>
    </w:p>
    <w:p w14:paraId="419E136E" w14:textId="77777777" w:rsidR="00282AE9" w:rsidRPr="00282AE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sz w:val="10"/>
          <w:szCs w:val="10"/>
        </w:rPr>
      </w:pPr>
    </w:p>
    <w:p w14:paraId="685C286B" w14:textId="1B5F00FF" w:rsidR="00282AE9" w:rsidRPr="00F20459" w:rsidRDefault="00282AE9" w:rsidP="00E95135">
      <w:pPr>
        <w:pBdr>
          <w:top w:val="single" w:sz="4" w:space="1" w:color="auto"/>
          <w:left w:val="single" w:sz="4" w:space="4" w:color="auto"/>
          <w:bottom w:val="single" w:sz="4" w:space="1" w:color="auto"/>
          <w:right w:val="single" w:sz="4" w:space="4" w:color="auto"/>
        </w:pBdr>
        <w:tabs>
          <w:tab w:val="left" w:pos="360"/>
        </w:tabs>
        <w:ind w:left="360" w:hanging="360"/>
        <w:rPr>
          <w:b/>
          <w:sz w:val="22"/>
          <w:szCs w:val="22"/>
        </w:rPr>
      </w:pPr>
      <w:r w:rsidRPr="00F20459">
        <w:rPr>
          <w:b/>
          <w:sz w:val="22"/>
          <w:szCs w:val="22"/>
        </w:rPr>
        <w:t>Other Assignments, Not Part of Portfolio</w:t>
      </w:r>
      <w:r w:rsidR="00305882">
        <w:rPr>
          <w:b/>
          <w:sz w:val="22"/>
          <w:szCs w:val="22"/>
        </w:rPr>
        <w:t>s</w:t>
      </w:r>
    </w:p>
    <w:p w14:paraId="32877953" w14:textId="77777777" w:rsidR="00282AE9" w:rsidRPr="00F20459" w:rsidRDefault="00282AE9" w:rsidP="00E95135">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ind w:left="360"/>
        <w:rPr>
          <w:sz w:val="22"/>
          <w:szCs w:val="22"/>
        </w:rPr>
      </w:pPr>
      <w:r>
        <w:rPr>
          <w:sz w:val="22"/>
          <w:szCs w:val="22"/>
        </w:rPr>
        <w:t>Goal and Career Exploration and Reflection</w:t>
      </w:r>
    </w:p>
    <w:p w14:paraId="12462093" w14:textId="77777777" w:rsidR="00282AE9" w:rsidRPr="00F20459" w:rsidRDefault="00282AE9" w:rsidP="00E95135">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Informational interview with Real Reader and reflection paper</w:t>
      </w:r>
    </w:p>
    <w:p w14:paraId="275C5C74" w14:textId="117C9AC3" w:rsidR="0069623F" w:rsidRDefault="00282AE9" w:rsidP="00E95135">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ind w:left="360"/>
        <w:rPr>
          <w:sz w:val="22"/>
          <w:szCs w:val="22"/>
        </w:rPr>
      </w:pPr>
      <w:r w:rsidRPr="00F20459">
        <w:rPr>
          <w:sz w:val="22"/>
          <w:szCs w:val="22"/>
        </w:rPr>
        <w:t xml:space="preserve">Various communication scenarios (writing and speaking) </w:t>
      </w:r>
    </w:p>
    <w:p w14:paraId="2470E9D1" w14:textId="77777777" w:rsidR="0069623F" w:rsidRPr="0069623F" w:rsidRDefault="0069623F" w:rsidP="0069623F"/>
    <w:p w14:paraId="53449A6D" w14:textId="0BB8660F" w:rsidR="0069623F" w:rsidRPr="0069623F" w:rsidRDefault="0069623F" w:rsidP="0069623F">
      <w:pPr>
        <w:jc w:val="center"/>
        <w:rPr>
          <w:rFonts w:ascii="Gill Sans" w:hAnsi="Gill Sans" w:cs="Gill Sans"/>
          <w:b/>
        </w:rPr>
      </w:pPr>
      <w:r w:rsidRPr="0069623F">
        <w:rPr>
          <w:rFonts w:ascii="Gill Sans" w:hAnsi="Gill Sans" w:cs="Gill Sans"/>
          <w:b/>
        </w:rPr>
        <w:t>Course Schedule</w:t>
      </w:r>
    </w:p>
    <w:p w14:paraId="09E5196C" w14:textId="77777777" w:rsidR="0069623F" w:rsidRPr="00E77A90" w:rsidRDefault="0069623F" w:rsidP="0069623F">
      <w:pPr>
        <w:pBdr>
          <w:bottom w:val="single" w:sz="4" w:space="1" w:color="auto"/>
        </w:pBdr>
        <w:rPr>
          <w:color w:val="0000FF"/>
          <w:sz w:val="16"/>
          <w:szCs w:val="16"/>
        </w:rPr>
      </w:pPr>
    </w:p>
    <w:p w14:paraId="350D0533" w14:textId="77777777" w:rsidR="0069623F" w:rsidRPr="00E77A90" w:rsidRDefault="0069623F" w:rsidP="0069623F">
      <w:pPr>
        <w:rPr>
          <w:rFonts w:ascii="Gill Sans" w:hAnsi="Gill Sans" w:cs="Gill Sans"/>
          <w:b/>
          <w:sz w:val="20"/>
        </w:rPr>
      </w:pPr>
    </w:p>
    <w:p w14:paraId="4F8D3B82" w14:textId="77777777" w:rsidR="0069623F" w:rsidRPr="00B11E3D" w:rsidRDefault="0069623F" w:rsidP="0069623F">
      <w:pPr>
        <w:rPr>
          <w:rFonts w:ascii="Gill Sans" w:hAnsi="Gill Sans" w:cs="Gill Sans"/>
          <w:b/>
          <w:sz w:val="28"/>
          <w:szCs w:val="28"/>
        </w:rPr>
      </w:pPr>
      <w:r w:rsidRPr="00B11E3D">
        <w:rPr>
          <w:rFonts w:ascii="Gill Sans" w:hAnsi="Gill Sans" w:cs="Gill Sans"/>
          <w:b/>
          <w:sz w:val="28"/>
          <w:szCs w:val="28"/>
        </w:rPr>
        <w:t xml:space="preserve">Week 1: </w:t>
      </w:r>
      <w:r w:rsidRPr="00B11E3D">
        <w:rPr>
          <w:rFonts w:ascii="Gill Sans" w:hAnsi="Gill Sans" w:cs="Gill Sans"/>
          <w:b/>
          <w:sz w:val="28"/>
          <w:szCs w:val="28"/>
        </w:rPr>
        <w:tab/>
      </w:r>
      <w:r w:rsidRPr="00B11E3D">
        <w:rPr>
          <w:rFonts w:ascii="Gill Sans" w:hAnsi="Gill Sans" w:cs="Gill Sans"/>
          <w:b/>
          <w:sz w:val="28"/>
          <w:szCs w:val="28"/>
        </w:rPr>
        <w:tab/>
      </w:r>
      <w:r w:rsidRPr="00B11E3D">
        <w:rPr>
          <w:rFonts w:ascii="Gill Sans" w:hAnsi="Gill Sans" w:cs="Gill Sans"/>
          <w:b/>
          <w:i/>
          <w:sz w:val="28"/>
          <w:szCs w:val="28"/>
        </w:rPr>
        <w:t>Introduction to Professional Communication</w:t>
      </w:r>
      <w:r>
        <w:rPr>
          <w:rFonts w:ascii="Gill Sans" w:hAnsi="Gill Sans" w:cs="Gill Sans"/>
          <w:b/>
          <w:i/>
          <w:sz w:val="28"/>
          <w:szCs w:val="28"/>
        </w:rPr>
        <w:t xml:space="preserve"> / Identity</w:t>
      </w:r>
      <w:r w:rsidRPr="00B11E3D">
        <w:rPr>
          <w:rFonts w:ascii="Gill Sans" w:hAnsi="Gill Sans" w:cs="Gill Sans"/>
          <w:sz w:val="28"/>
          <w:szCs w:val="28"/>
        </w:rPr>
        <w:t xml:space="preserve"> </w:t>
      </w:r>
    </w:p>
    <w:p w14:paraId="7830DD17" w14:textId="77777777" w:rsidR="0069623F" w:rsidRDefault="0069623F" w:rsidP="0069623F">
      <w:pPr>
        <w:ind w:left="2160" w:hanging="2160"/>
        <w:rPr>
          <w:rFonts w:ascii="Gill Sans" w:hAnsi="Gill Sans" w:cs="Gill Sans"/>
          <w:b/>
          <w:sz w:val="22"/>
          <w:szCs w:val="22"/>
        </w:rPr>
      </w:pPr>
      <w:r>
        <w:rPr>
          <w:rFonts w:ascii="Gill Sans" w:hAnsi="Gill Sans" w:cs="Gill Sans"/>
          <w:b/>
          <w:sz w:val="22"/>
          <w:szCs w:val="22"/>
        </w:rPr>
        <w:t>January 19</w:t>
      </w:r>
      <w:r>
        <w:rPr>
          <w:rFonts w:ascii="Gill Sans" w:hAnsi="Gill Sans" w:cs="Gill Sans"/>
          <w:b/>
          <w:sz w:val="22"/>
          <w:szCs w:val="22"/>
        </w:rPr>
        <w:tab/>
      </w:r>
    </w:p>
    <w:p w14:paraId="059EA6A8" w14:textId="77777777" w:rsidR="0069623F" w:rsidRPr="007061AF" w:rsidRDefault="0069623F" w:rsidP="0069623F">
      <w:pPr>
        <w:ind w:left="2160"/>
        <w:rPr>
          <w:rFonts w:ascii="Gill Sans" w:hAnsi="Gill Sans" w:cs="Gill Sans"/>
          <w:b/>
          <w:sz w:val="22"/>
          <w:szCs w:val="22"/>
        </w:rPr>
      </w:pPr>
      <w:r w:rsidRPr="00B11E3D">
        <w:rPr>
          <w:rFonts w:ascii="Gill Sans" w:hAnsi="Gill Sans" w:cs="Gill Sans"/>
          <w:sz w:val="22"/>
          <w:szCs w:val="22"/>
        </w:rPr>
        <w:t>Goals of course; defining key terms: Career/Writing/Identity; Syllabus Review</w:t>
      </w:r>
    </w:p>
    <w:p w14:paraId="326C32B4" w14:textId="77777777" w:rsidR="0069623F" w:rsidRPr="00B11E3D" w:rsidRDefault="0069623F" w:rsidP="0069623F">
      <w:pPr>
        <w:pBdr>
          <w:bottom w:val="single" w:sz="4" w:space="1" w:color="auto"/>
        </w:pBdr>
        <w:rPr>
          <w:rFonts w:ascii="Gill Sans" w:hAnsi="Gill Sans" w:cs="Gill Sans"/>
          <w:b/>
          <w:sz w:val="22"/>
          <w:szCs w:val="22"/>
        </w:rPr>
      </w:pPr>
    </w:p>
    <w:p w14:paraId="7BE1FBA7" w14:textId="77777777" w:rsidR="0069623F" w:rsidRPr="00B11E3D" w:rsidRDefault="0069623F" w:rsidP="0069623F">
      <w:pPr>
        <w:rPr>
          <w:rFonts w:ascii="Gill Sans" w:hAnsi="Gill Sans" w:cs="Gill Sans"/>
          <w:b/>
          <w:sz w:val="22"/>
          <w:szCs w:val="22"/>
        </w:rPr>
      </w:pPr>
    </w:p>
    <w:p w14:paraId="278034D3" w14:textId="77777777" w:rsidR="0069623F" w:rsidRPr="00B11E3D" w:rsidRDefault="0069623F" w:rsidP="0069623F">
      <w:pPr>
        <w:rPr>
          <w:rFonts w:ascii="Gill Sans" w:hAnsi="Gill Sans" w:cs="Gill Sans"/>
          <w:b/>
          <w:i/>
          <w:sz w:val="28"/>
          <w:szCs w:val="28"/>
        </w:rPr>
      </w:pPr>
      <w:r w:rsidRPr="00B11E3D">
        <w:rPr>
          <w:rFonts w:ascii="Gill Sans" w:hAnsi="Gill Sans" w:cs="Gill Sans"/>
          <w:b/>
          <w:sz w:val="28"/>
          <w:szCs w:val="28"/>
        </w:rPr>
        <w:t>Week 2:</w:t>
      </w:r>
      <w:r w:rsidRPr="00B11E3D">
        <w:rPr>
          <w:rFonts w:ascii="Gill Sans" w:hAnsi="Gill Sans" w:cs="Gill Sans"/>
          <w:b/>
          <w:sz w:val="28"/>
          <w:szCs w:val="28"/>
        </w:rPr>
        <w:tab/>
      </w:r>
      <w:r w:rsidRPr="00B11E3D">
        <w:rPr>
          <w:rFonts w:ascii="Gill Sans" w:hAnsi="Gill Sans" w:cs="Gill Sans"/>
          <w:sz w:val="28"/>
          <w:szCs w:val="28"/>
        </w:rPr>
        <w:tab/>
      </w:r>
      <w:r w:rsidRPr="00B11E3D">
        <w:rPr>
          <w:rFonts w:ascii="Gill Sans" w:hAnsi="Gill Sans" w:cs="Gill Sans"/>
          <w:b/>
          <w:i/>
          <w:sz w:val="28"/>
          <w:szCs w:val="28"/>
        </w:rPr>
        <w:t>Audience and Purpose</w:t>
      </w:r>
      <w:r>
        <w:rPr>
          <w:rFonts w:ascii="Gill Sans" w:hAnsi="Gill Sans" w:cs="Gill Sans"/>
          <w:b/>
          <w:i/>
          <w:sz w:val="28"/>
          <w:szCs w:val="28"/>
        </w:rPr>
        <w:t xml:space="preserve"> ; Professional Email Etiquette</w:t>
      </w:r>
    </w:p>
    <w:p w14:paraId="7C773F91" w14:textId="77777777" w:rsidR="0069623F" w:rsidRPr="00B11E3D" w:rsidRDefault="0069623F" w:rsidP="0069623F">
      <w:pPr>
        <w:textAlignment w:val="baseline"/>
        <w:rPr>
          <w:rFonts w:ascii="Gill Sans" w:hAnsi="Gill Sans" w:cs="Gill Sans"/>
          <w:b/>
          <w:sz w:val="22"/>
          <w:szCs w:val="22"/>
        </w:rPr>
      </w:pPr>
      <w:r>
        <w:rPr>
          <w:rFonts w:ascii="Gill Sans" w:hAnsi="Gill Sans" w:cs="Gill Sans"/>
          <w:b/>
          <w:sz w:val="22"/>
          <w:szCs w:val="22"/>
        </w:rPr>
        <w:t>January 26</w:t>
      </w:r>
    </w:p>
    <w:p w14:paraId="05CE915E" w14:textId="77777777" w:rsidR="0069623F" w:rsidRPr="00B11E3D" w:rsidRDefault="0069623F" w:rsidP="0069623F">
      <w:pPr>
        <w:ind w:left="2160" w:hanging="2160"/>
        <w:textAlignment w:val="baseline"/>
        <w:rPr>
          <w:rFonts w:ascii="Gill Sans" w:hAnsi="Gill Sans" w:cs="Gill Sans"/>
          <w:color w:val="0000FF"/>
          <w:sz w:val="22"/>
        </w:rPr>
      </w:pPr>
      <w:r w:rsidRPr="00B11E3D">
        <w:rPr>
          <w:rFonts w:ascii="Gill Sans" w:hAnsi="Gill Sans" w:cs="Gill Sans"/>
          <w:color w:val="0000FF"/>
          <w:sz w:val="22"/>
          <w:szCs w:val="22"/>
        </w:rPr>
        <w:t xml:space="preserve">Writing due: </w:t>
      </w:r>
      <w:r w:rsidRPr="00B11E3D">
        <w:rPr>
          <w:rFonts w:ascii="Gill Sans" w:hAnsi="Gill Sans" w:cs="Gill Sans"/>
          <w:color w:val="0000FF"/>
          <w:sz w:val="22"/>
          <w:szCs w:val="22"/>
        </w:rPr>
        <w:tab/>
      </w:r>
      <w:r>
        <w:rPr>
          <w:rFonts w:ascii="Gill Sans" w:hAnsi="Gill Sans" w:cs="Gill Sans"/>
          <w:color w:val="0000FF"/>
          <w:sz w:val="22"/>
          <w:szCs w:val="22"/>
        </w:rPr>
        <w:t>Written reflection on goals (submitted through Blackboard)</w:t>
      </w:r>
    </w:p>
    <w:p w14:paraId="60AB8802" w14:textId="77777777" w:rsidR="0069623F" w:rsidRDefault="0069623F" w:rsidP="0069623F">
      <w:pPr>
        <w:rPr>
          <w:rFonts w:ascii="Gill Sans" w:hAnsi="Gill Sans" w:cs="Gill Sans"/>
          <w:color w:val="008000"/>
          <w:sz w:val="22"/>
          <w:szCs w:val="22"/>
        </w:rPr>
      </w:pPr>
      <w:r w:rsidRPr="0042138D">
        <w:rPr>
          <w:rFonts w:ascii="Gill Sans" w:hAnsi="Gill Sans" w:cs="Gill Sans"/>
          <w:color w:val="008000"/>
          <w:sz w:val="22"/>
          <w:szCs w:val="22"/>
        </w:rPr>
        <w:t>Reading due:</w:t>
      </w:r>
      <w:r w:rsidRPr="0042138D">
        <w:rPr>
          <w:rFonts w:ascii="Gill Sans" w:hAnsi="Gill Sans" w:cs="Gill Sans"/>
          <w:color w:val="008000"/>
          <w:sz w:val="22"/>
          <w:szCs w:val="22"/>
        </w:rPr>
        <w:tab/>
      </w:r>
      <w:r w:rsidRPr="00B11E3D">
        <w:rPr>
          <w:rFonts w:ascii="Gill Sans" w:hAnsi="Gill Sans" w:cs="Gill Sans"/>
          <w:sz w:val="22"/>
          <w:szCs w:val="22"/>
        </w:rPr>
        <w:tab/>
      </w:r>
      <w:r w:rsidRPr="00CF1A8E">
        <w:rPr>
          <w:rFonts w:ascii="Gill Sans" w:hAnsi="Gill Sans" w:cs="Gill Sans"/>
          <w:color w:val="008000"/>
          <w:sz w:val="22"/>
          <w:szCs w:val="22"/>
        </w:rPr>
        <w:t xml:space="preserve">Rawlins, “What Good Writing Is: The Sense of Audience” (26-33) </w:t>
      </w:r>
    </w:p>
    <w:p w14:paraId="2F8D8BCB" w14:textId="77777777" w:rsidR="0069623F" w:rsidRPr="00CF1A8E" w:rsidRDefault="0069623F" w:rsidP="0069623F">
      <w:pPr>
        <w:rPr>
          <w:rFonts w:ascii="Gill Sans" w:hAnsi="Gill Sans" w:cs="Gill Sans"/>
          <w:color w:val="008000"/>
          <w:sz w:val="22"/>
          <w:szCs w:val="22"/>
        </w:rPr>
      </w:pPr>
      <w:r>
        <w:rPr>
          <w:rFonts w:ascii="Gill Sans" w:hAnsi="Gill Sans" w:cs="Gill Sans"/>
          <w:color w:val="008000"/>
          <w:sz w:val="22"/>
          <w:szCs w:val="22"/>
        </w:rPr>
        <w:tab/>
      </w:r>
      <w:r>
        <w:rPr>
          <w:rFonts w:ascii="Gill Sans" w:hAnsi="Gill Sans" w:cs="Gill Sans"/>
          <w:color w:val="008000"/>
          <w:sz w:val="22"/>
          <w:szCs w:val="22"/>
        </w:rPr>
        <w:tab/>
      </w:r>
      <w:r>
        <w:rPr>
          <w:rFonts w:ascii="Gill Sans" w:hAnsi="Gill Sans" w:cs="Gill Sans"/>
          <w:color w:val="008000"/>
          <w:sz w:val="22"/>
          <w:szCs w:val="22"/>
        </w:rPr>
        <w:tab/>
        <w:t>Student Real Reader Guide</w:t>
      </w:r>
      <w:r w:rsidRPr="00CF1A8E">
        <w:rPr>
          <w:rFonts w:ascii="Gill Sans" w:hAnsi="Gill Sans" w:cs="Gill Sans"/>
          <w:color w:val="008000"/>
          <w:sz w:val="22"/>
          <w:szCs w:val="22"/>
        </w:rPr>
        <w:tab/>
      </w:r>
    </w:p>
    <w:p w14:paraId="6438C721" w14:textId="77777777" w:rsidR="0069623F" w:rsidRDefault="0069623F" w:rsidP="0069623F">
      <w:pPr>
        <w:ind w:left="1440" w:firstLine="720"/>
        <w:rPr>
          <w:rFonts w:ascii="Gill Sans" w:hAnsi="Gill Sans" w:cs="Gill Sans"/>
          <w:sz w:val="22"/>
          <w:szCs w:val="22"/>
        </w:rPr>
      </w:pPr>
      <w:r w:rsidRPr="0011763E">
        <w:rPr>
          <w:rFonts w:ascii="Gill Sans" w:hAnsi="Gill Sans" w:cs="Gill Sans"/>
          <w:color w:val="008000"/>
          <w:sz w:val="22"/>
          <w:szCs w:val="22"/>
        </w:rPr>
        <w:t>Hoyt, “ 10 Professional Email Tips”</w:t>
      </w:r>
      <w:r w:rsidRPr="0011763E">
        <w:rPr>
          <w:rFonts w:ascii="Gill Sans" w:hAnsi="Gill Sans" w:cs="Gill Sans"/>
          <w:sz w:val="22"/>
          <w:szCs w:val="22"/>
        </w:rPr>
        <w:t xml:space="preserve"> </w:t>
      </w:r>
    </w:p>
    <w:p w14:paraId="713C3BC4" w14:textId="77777777" w:rsidR="0069623F" w:rsidRPr="00DC1567" w:rsidRDefault="0069623F" w:rsidP="0069623F">
      <w:pPr>
        <w:ind w:left="1440" w:firstLine="720"/>
        <w:rPr>
          <w:color w:val="008000"/>
          <w:sz w:val="22"/>
          <w:szCs w:val="22"/>
        </w:rPr>
      </w:pPr>
      <w:r w:rsidRPr="00DC1567">
        <w:rPr>
          <w:rFonts w:ascii="Gill Sans" w:hAnsi="Gill Sans" w:cs="Gill Sans"/>
          <w:color w:val="008000"/>
          <w:sz w:val="22"/>
          <w:szCs w:val="22"/>
        </w:rPr>
        <w:t>National</w:t>
      </w:r>
      <w:r w:rsidRPr="00DC1567">
        <w:rPr>
          <w:color w:val="008000"/>
          <w:sz w:val="22"/>
          <w:szCs w:val="22"/>
        </w:rPr>
        <w:t xml:space="preserve"> Association of Colleges and Employers, “Career Readiness Defined”</w:t>
      </w:r>
    </w:p>
    <w:p w14:paraId="2ECDB4EE" w14:textId="77777777" w:rsidR="0069623F" w:rsidRDefault="0069623F" w:rsidP="0069623F">
      <w:pPr>
        <w:ind w:left="2160"/>
        <w:rPr>
          <w:rFonts w:ascii="Gill Sans" w:hAnsi="Gill Sans" w:cs="Gill Sans"/>
          <w:color w:val="008000"/>
          <w:sz w:val="22"/>
          <w:szCs w:val="22"/>
        </w:rPr>
      </w:pPr>
      <w:r w:rsidRPr="0011763E">
        <w:rPr>
          <w:rFonts w:ascii="Gill Sans" w:hAnsi="Gill Sans" w:cs="Gill Sans"/>
          <w:color w:val="008000"/>
          <w:sz w:val="22"/>
          <w:szCs w:val="22"/>
        </w:rPr>
        <w:t>Sumpter, “How to write professional emails”</w:t>
      </w:r>
      <w:r>
        <w:rPr>
          <w:rFonts w:ascii="Gill Sans" w:hAnsi="Gill Sans" w:cs="Gill Sans"/>
          <w:color w:val="008000"/>
          <w:sz w:val="22"/>
          <w:szCs w:val="22"/>
        </w:rPr>
        <w:t xml:space="preserve"> – video</w:t>
      </w:r>
    </w:p>
    <w:p w14:paraId="24A2E980" w14:textId="77777777" w:rsidR="0069623F" w:rsidRPr="00A3313F" w:rsidRDefault="0069623F" w:rsidP="0069623F">
      <w:pPr>
        <w:ind w:left="1440" w:firstLine="720"/>
        <w:rPr>
          <w:color w:val="008000"/>
          <w:sz w:val="22"/>
          <w:szCs w:val="22"/>
        </w:rPr>
      </w:pPr>
      <w:r>
        <w:rPr>
          <w:color w:val="008000"/>
          <w:sz w:val="22"/>
          <w:szCs w:val="22"/>
        </w:rPr>
        <w:t>Lam, “Why Emoji Are Suddenly Acceptable at Work”</w:t>
      </w:r>
    </w:p>
    <w:p w14:paraId="18E4A194" w14:textId="77777777" w:rsidR="0069623F" w:rsidRPr="00EF4D20" w:rsidRDefault="0069623F" w:rsidP="0069623F">
      <w:pPr>
        <w:rPr>
          <w:rFonts w:ascii="Gill Sans" w:hAnsi="Gill Sans" w:cs="Gill Sans"/>
          <w:color w:val="008000"/>
          <w:sz w:val="22"/>
          <w:szCs w:val="22"/>
        </w:rPr>
      </w:pPr>
    </w:p>
    <w:p w14:paraId="16176896" w14:textId="77777777" w:rsidR="0069623F" w:rsidRDefault="0069623F" w:rsidP="0069623F">
      <w:pPr>
        <w:pBdr>
          <w:top w:val="single" w:sz="4" w:space="1" w:color="auto"/>
          <w:left w:val="single" w:sz="4" w:space="4" w:color="auto"/>
          <w:bottom w:val="single" w:sz="4" w:space="1" w:color="auto"/>
          <w:right w:val="single" w:sz="4" w:space="4" w:color="auto"/>
        </w:pBdr>
        <w:jc w:val="center"/>
        <w:rPr>
          <w:rFonts w:ascii="Gill Sans" w:hAnsi="Gill Sans" w:cs="Gill Sans"/>
          <w:b/>
          <w:i/>
          <w:sz w:val="22"/>
        </w:rPr>
      </w:pPr>
      <w:r>
        <w:rPr>
          <w:rFonts w:ascii="Gill Sans" w:hAnsi="Gill Sans" w:cs="Gill Sans"/>
          <w:b/>
          <w:i/>
          <w:sz w:val="22"/>
        </w:rPr>
        <w:t xml:space="preserve">Select your Real Reader, </w:t>
      </w:r>
      <w:r w:rsidRPr="00B11E3D">
        <w:rPr>
          <w:rFonts w:ascii="Gill Sans" w:hAnsi="Gill Sans" w:cs="Gill Sans"/>
          <w:b/>
          <w:i/>
          <w:sz w:val="22"/>
        </w:rPr>
        <w:t>using the database link</w:t>
      </w:r>
      <w:r>
        <w:rPr>
          <w:rFonts w:ascii="Gill Sans" w:hAnsi="Gill Sans" w:cs="Gill Sans"/>
          <w:b/>
          <w:i/>
          <w:sz w:val="22"/>
        </w:rPr>
        <w:t xml:space="preserve"> below (the link is also posted in Blackboard): </w:t>
      </w:r>
    </w:p>
    <w:p w14:paraId="1B13F05A" w14:textId="77777777" w:rsidR="0069623F" w:rsidRDefault="00A8126A" w:rsidP="0069623F">
      <w:pPr>
        <w:pBdr>
          <w:top w:val="single" w:sz="4" w:space="1" w:color="auto"/>
          <w:left w:val="single" w:sz="4" w:space="4" w:color="auto"/>
          <w:bottom w:val="single" w:sz="4" w:space="1" w:color="auto"/>
          <w:right w:val="single" w:sz="4" w:space="4" w:color="auto"/>
        </w:pBdr>
        <w:ind w:firstLine="720"/>
        <w:jc w:val="center"/>
        <w:rPr>
          <w:color w:val="0000FF"/>
        </w:rPr>
      </w:pPr>
      <w:hyperlink r:id="rId15" w:history="1">
        <w:r w:rsidR="0069623F" w:rsidRPr="009047F1">
          <w:rPr>
            <w:rStyle w:val="Hyperlink"/>
          </w:rPr>
          <w:t>http://writing.rochester.edu/Engineering/StudIDPrompt.php?class=WRT273</w:t>
        </w:r>
      </w:hyperlink>
    </w:p>
    <w:p w14:paraId="66F86677" w14:textId="77777777" w:rsidR="0069623F" w:rsidRPr="00F64D96" w:rsidRDefault="0069623F" w:rsidP="0069623F">
      <w:pPr>
        <w:pBdr>
          <w:top w:val="single" w:sz="4" w:space="1" w:color="auto"/>
          <w:left w:val="single" w:sz="4" w:space="4" w:color="auto"/>
          <w:bottom w:val="single" w:sz="4" w:space="1" w:color="auto"/>
          <w:right w:val="single" w:sz="4" w:space="4" w:color="auto"/>
        </w:pBdr>
        <w:ind w:firstLine="720"/>
        <w:jc w:val="center"/>
        <w:rPr>
          <w:rFonts w:ascii="Gill Sans" w:hAnsi="Gill Sans" w:cs="Gill Sans"/>
          <w:b/>
          <w:i/>
          <w:sz w:val="22"/>
        </w:rPr>
      </w:pPr>
      <w:r>
        <w:rPr>
          <w:rFonts w:ascii="Gill Sans" w:hAnsi="Gill Sans" w:cs="Gill Sans"/>
          <w:b/>
          <w:i/>
          <w:sz w:val="22"/>
        </w:rPr>
        <w:t>The d</w:t>
      </w:r>
      <w:r w:rsidRPr="00B11E3D">
        <w:rPr>
          <w:rFonts w:ascii="Gill Sans" w:hAnsi="Gill Sans" w:cs="Gill Sans"/>
          <w:b/>
          <w:i/>
          <w:sz w:val="22"/>
        </w:rPr>
        <w:t xml:space="preserve">atabase will be live on </w:t>
      </w:r>
      <w:r>
        <w:rPr>
          <w:rFonts w:ascii="Gill Sans" w:hAnsi="Gill Sans" w:cs="Gill Sans"/>
          <w:b/>
          <w:i/>
          <w:color w:val="FF0000"/>
          <w:sz w:val="22"/>
        </w:rPr>
        <w:t>Thursday, January 26th</w:t>
      </w:r>
      <w:r w:rsidRPr="006B4580">
        <w:rPr>
          <w:rFonts w:ascii="Gill Sans" w:hAnsi="Gill Sans" w:cs="Gill Sans"/>
          <w:b/>
          <w:i/>
          <w:color w:val="FF0000"/>
          <w:sz w:val="22"/>
        </w:rPr>
        <w:t xml:space="preserve"> at 9am</w:t>
      </w:r>
    </w:p>
    <w:p w14:paraId="627FBECB" w14:textId="77777777" w:rsidR="0069623F" w:rsidRPr="00EF4D20" w:rsidRDefault="0069623F" w:rsidP="0069623F">
      <w:pPr>
        <w:pBdr>
          <w:bottom w:val="single" w:sz="4" w:space="1" w:color="auto"/>
        </w:pBdr>
        <w:rPr>
          <w:rFonts w:ascii="Gill Sans" w:hAnsi="Gill Sans" w:cs="Gill Sans"/>
          <w:b/>
          <w:color w:val="000000"/>
          <w:sz w:val="22"/>
          <w:szCs w:val="22"/>
        </w:rPr>
      </w:pPr>
    </w:p>
    <w:p w14:paraId="59C74A3C" w14:textId="77777777" w:rsidR="0069623F" w:rsidRPr="00EF4D20" w:rsidRDefault="0069623F" w:rsidP="0069623F">
      <w:pPr>
        <w:rPr>
          <w:rFonts w:ascii="Gill Sans" w:hAnsi="Gill Sans" w:cs="Gill Sans"/>
          <w:b/>
          <w:color w:val="000000"/>
          <w:sz w:val="22"/>
          <w:szCs w:val="22"/>
        </w:rPr>
      </w:pPr>
    </w:p>
    <w:p w14:paraId="4D77CD7E" w14:textId="77777777" w:rsidR="0069623F" w:rsidRPr="007061AF" w:rsidRDefault="0069623F" w:rsidP="0069623F">
      <w:pPr>
        <w:rPr>
          <w:rFonts w:ascii="Gill Sans" w:hAnsi="Gill Sans" w:cs="Gill Sans"/>
          <w:b/>
          <w:i/>
          <w:sz w:val="28"/>
          <w:szCs w:val="28"/>
        </w:rPr>
      </w:pPr>
      <w:r w:rsidRPr="00BD6EC0">
        <w:rPr>
          <w:rFonts w:ascii="Gill Sans" w:hAnsi="Gill Sans" w:cs="Gill Sans"/>
          <w:b/>
          <w:color w:val="000000"/>
          <w:sz w:val="28"/>
          <w:szCs w:val="28"/>
        </w:rPr>
        <w:t>Week 3:</w:t>
      </w:r>
      <w:r w:rsidRPr="00BD6EC0">
        <w:rPr>
          <w:rFonts w:ascii="Gill Sans" w:hAnsi="Gill Sans" w:cs="Gill Sans"/>
          <w:b/>
          <w:color w:val="000000"/>
          <w:sz w:val="28"/>
          <w:szCs w:val="28"/>
        </w:rPr>
        <w:tab/>
      </w:r>
      <w:r>
        <w:rPr>
          <w:rFonts w:ascii="Gill Sans" w:hAnsi="Gill Sans" w:cs="Gill Sans"/>
          <w:b/>
          <w:color w:val="000000"/>
          <w:sz w:val="28"/>
          <w:szCs w:val="28"/>
        </w:rPr>
        <w:tab/>
      </w:r>
      <w:r w:rsidRPr="00BD6EC0">
        <w:rPr>
          <w:rFonts w:ascii="Gill Sans" w:hAnsi="Gill Sans" w:cs="Gill Sans"/>
          <w:b/>
          <w:i/>
          <w:sz w:val="28"/>
          <w:szCs w:val="28"/>
        </w:rPr>
        <w:t>Networking</w:t>
      </w:r>
      <w:r>
        <w:rPr>
          <w:rFonts w:ascii="Gill Sans" w:hAnsi="Gill Sans" w:cs="Gill Sans"/>
          <w:b/>
          <w:i/>
          <w:sz w:val="28"/>
          <w:szCs w:val="28"/>
        </w:rPr>
        <w:t xml:space="preserve"> Notes and</w:t>
      </w:r>
      <w:r w:rsidRPr="00BD6EC0">
        <w:rPr>
          <w:rFonts w:ascii="Gill Sans" w:hAnsi="Gill Sans" w:cs="Gill Sans"/>
          <w:b/>
          <w:i/>
          <w:sz w:val="28"/>
          <w:szCs w:val="28"/>
        </w:rPr>
        <w:t xml:space="preserve"> Informational Interviewing</w:t>
      </w:r>
      <w:r>
        <w:rPr>
          <w:rFonts w:ascii="Gill Sans" w:hAnsi="Gill Sans" w:cs="Gill Sans"/>
          <w:b/>
          <w:i/>
          <w:sz w:val="28"/>
          <w:szCs w:val="28"/>
        </w:rPr>
        <w:t xml:space="preserve">: </w:t>
      </w:r>
      <w:r w:rsidRPr="00BD6EC0">
        <w:rPr>
          <w:rFonts w:ascii="Gill Sans" w:hAnsi="Gill Sans" w:cs="Gill Sans"/>
          <w:b/>
          <w:i/>
          <w:sz w:val="28"/>
          <w:szCs w:val="28"/>
        </w:rPr>
        <w:t xml:space="preserve">What to say </w:t>
      </w:r>
      <w:r>
        <w:rPr>
          <w:rFonts w:ascii="Gill Sans" w:hAnsi="Gill Sans" w:cs="Gill Sans"/>
          <w:b/>
          <w:color w:val="000000" w:themeColor="text1"/>
        </w:rPr>
        <w:t>February 2</w:t>
      </w:r>
      <w:r>
        <w:rPr>
          <w:rFonts w:ascii="Gill Sans" w:hAnsi="Gill Sans" w:cs="Gill Sans"/>
          <w:b/>
        </w:rPr>
        <w:tab/>
      </w:r>
      <w:r>
        <w:rPr>
          <w:rFonts w:ascii="Gill Sans" w:hAnsi="Gill Sans" w:cs="Gill Sans"/>
          <w:b/>
        </w:rPr>
        <w:tab/>
      </w:r>
      <w:r w:rsidRPr="00BD6EC0">
        <w:rPr>
          <w:rFonts w:ascii="Gill Sans" w:hAnsi="Gill Sans" w:cs="Gill Sans"/>
          <w:b/>
          <w:i/>
          <w:sz w:val="28"/>
          <w:szCs w:val="28"/>
        </w:rPr>
        <w:t xml:space="preserve">and how to say it  </w:t>
      </w:r>
      <w:r>
        <w:rPr>
          <w:rFonts w:ascii="Gill Sans" w:hAnsi="Gill Sans" w:cs="Gill Sans"/>
          <w:b/>
          <w:color w:val="000000" w:themeColor="text1"/>
          <w:sz w:val="28"/>
          <w:szCs w:val="28"/>
        </w:rPr>
        <w:tab/>
      </w:r>
    </w:p>
    <w:p w14:paraId="0813319E" w14:textId="77777777" w:rsidR="0069623F" w:rsidRPr="0042138D" w:rsidRDefault="0069623F" w:rsidP="0069623F">
      <w:pPr>
        <w:rPr>
          <w:rFonts w:ascii="Gill Sans" w:hAnsi="Gill Sans" w:cs="Gill Sans"/>
          <w:color w:val="0000FF"/>
          <w:sz w:val="22"/>
          <w:szCs w:val="22"/>
        </w:rPr>
      </w:pPr>
      <w:r w:rsidRPr="00B11E3D">
        <w:rPr>
          <w:rFonts w:ascii="Gill Sans" w:hAnsi="Gill Sans" w:cs="Gill Sans"/>
          <w:color w:val="0000FF"/>
          <w:sz w:val="22"/>
          <w:szCs w:val="22"/>
        </w:rPr>
        <w:t>Writing due:</w:t>
      </w:r>
      <w:r w:rsidRPr="00B11E3D">
        <w:rPr>
          <w:rFonts w:ascii="Gill Sans" w:hAnsi="Gill Sans" w:cs="Gill Sans"/>
          <w:b/>
          <w:color w:val="0000FF"/>
          <w:sz w:val="22"/>
          <w:szCs w:val="22"/>
        </w:rPr>
        <w:tab/>
      </w:r>
      <w:r w:rsidRPr="00B11E3D">
        <w:rPr>
          <w:rFonts w:ascii="Gill Sans" w:hAnsi="Gill Sans" w:cs="Gill Sans"/>
          <w:b/>
          <w:color w:val="0000FF"/>
          <w:sz w:val="22"/>
          <w:szCs w:val="22"/>
        </w:rPr>
        <w:tab/>
      </w:r>
      <w:r w:rsidRPr="0042138D">
        <w:rPr>
          <w:rFonts w:ascii="Gill Sans" w:hAnsi="Gill Sans" w:cs="Gill Sans"/>
          <w:b/>
          <w:color w:val="0000FF"/>
          <w:sz w:val="22"/>
          <w:szCs w:val="22"/>
        </w:rPr>
        <w:t xml:space="preserve">Networking Note due </w:t>
      </w:r>
      <w:r>
        <w:rPr>
          <w:rFonts w:ascii="Gill Sans" w:hAnsi="Gill Sans" w:cs="Gill Sans"/>
          <w:color w:val="0000FF"/>
          <w:sz w:val="22"/>
          <w:szCs w:val="22"/>
        </w:rPr>
        <w:t>(draft or outline)</w:t>
      </w:r>
    </w:p>
    <w:p w14:paraId="636341E1" w14:textId="77777777" w:rsidR="0069623F" w:rsidRDefault="0069623F" w:rsidP="0069623F">
      <w:pPr>
        <w:ind w:left="1440" w:firstLine="720"/>
        <w:rPr>
          <w:rFonts w:ascii="Gill Sans" w:hAnsi="Gill Sans" w:cs="Gill Sans"/>
          <w:b/>
          <w:i/>
          <w:color w:val="000000"/>
        </w:rPr>
      </w:pPr>
      <w:r w:rsidRPr="0042138D">
        <w:rPr>
          <w:rFonts w:ascii="Gill Sans" w:hAnsi="Gill Sans" w:cs="Gill Sans"/>
          <w:b/>
          <w:i/>
          <w:color w:val="000000"/>
        </w:rPr>
        <w:t>Networking Note Peer Review</w:t>
      </w:r>
      <w:r>
        <w:rPr>
          <w:rFonts w:ascii="Gill Sans" w:hAnsi="Gill Sans" w:cs="Gill Sans"/>
          <w:b/>
          <w:i/>
          <w:color w:val="000000"/>
        </w:rPr>
        <w:t xml:space="preserve"> and finalization</w:t>
      </w:r>
      <w:r w:rsidRPr="0042138D">
        <w:rPr>
          <w:rFonts w:ascii="Gill Sans" w:hAnsi="Gill Sans" w:cs="Gill Sans"/>
          <w:b/>
          <w:i/>
          <w:color w:val="000000"/>
        </w:rPr>
        <w:t xml:space="preserve"> in class</w:t>
      </w:r>
    </w:p>
    <w:p w14:paraId="71E33984" w14:textId="77777777" w:rsidR="0069623F" w:rsidRPr="00CF1A8E" w:rsidRDefault="0069623F" w:rsidP="0069623F">
      <w:pPr>
        <w:ind w:left="2160"/>
        <w:rPr>
          <w:rFonts w:ascii="Gill Sans" w:hAnsi="Gill Sans" w:cs="Gill Sans"/>
          <w:i/>
          <w:sz w:val="22"/>
          <w:szCs w:val="22"/>
        </w:rPr>
      </w:pPr>
      <w:r w:rsidRPr="00CF1A8E">
        <w:rPr>
          <w:rFonts w:ascii="Gill Sans" w:hAnsi="Gill Sans" w:cs="Gill Sans"/>
          <w:i/>
          <w:sz w:val="22"/>
          <w:szCs w:val="22"/>
        </w:rPr>
        <w:t>Please bring a laptop or tablet, to access your networking note, to class. If this isn’t possible, please let me know.</w:t>
      </w:r>
    </w:p>
    <w:p w14:paraId="3522628F" w14:textId="77777777" w:rsidR="0069623F" w:rsidRPr="00CF1A8E" w:rsidRDefault="0069623F" w:rsidP="0069623F">
      <w:pPr>
        <w:rPr>
          <w:rFonts w:ascii="Gill Sans" w:hAnsi="Gill Sans" w:cs="Gill Sans"/>
          <w:b/>
          <w:color w:val="008000"/>
          <w:sz w:val="28"/>
          <w:szCs w:val="28"/>
        </w:rPr>
      </w:pPr>
      <w:r w:rsidRPr="0042138D">
        <w:rPr>
          <w:rFonts w:ascii="Gill Sans" w:hAnsi="Gill Sans" w:cs="Gill Sans"/>
          <w:color w:val="008000"/>
          <w:sz w:val="22"/>
          <w:szCs w:val="22"/>
        </w:rPr>
        <w:t>Reading due:</w:t>
      </w:r>
      <w:r w:rsidRPr="0042138D">
        <w:rPr>
          <w:rFonts w:ascii="Gill Sans" w:hAnsi="Gill Sans" w:cs="Gill Sans"/>
          <w:b/>
          <w:color w:val="008000"/>
          <w:sz w:val="22"/>
          <w:szCs w:val="22"/>
        </w:rPr>
        <w:t xml:space="preserve"> </w:t>
      </w:r>
      <w:r>
        <w:rPr>
          <w:rFonts w:ascii="Gill Sans" w:hAnsi="Gill Sans" w:cs="Gill Sans"/>
          <w:color w:val="008000"/>
          <w:sz w:val="22"/>
          <w:szCs w:val="22"/>
        </w:rPr>
        <w:tab/>
      </w:r>
      <w:r>
        <w:rPr>
          <w:rFonts w:ascii="Gill Sans" w:hAnsi="Gill Sans" w:cs="Gill Sans"/>
          <w:color w:val="008000"/>
          <w:sz w:val="22"/>
          <w:szCs w:val="22"/>
        </w:rPr>
        <w:tab/>
        <w:t>Washington and Lee School of Law, “How to Conduct an Informational Interview”</w:t>
      </w:r>
    </w:p>
    <w:p w14:paraId="032BC71E" w14:textId="77777777" w:rsidR="0069623F" w:rsidRPr="00CF1A8E" w:rsidRDefault="0069623F" w:rsidP="0069623F">
      <w:pPr>
        <w:ind w:left="2160"/>
        <w:rPr>
          <w:rFonts w:ascii="Gill Sans" w:hAnsi="Gill Sans" w:cs="Gill Sans"/>
          <w:color w:val="008000"/>
          <w:sz w:val="22"/>
          <w:szCs w:val="22"/>
        </w:rPr>
      </w:pPr>
      <w:r w:rsidRPr="00CF1A8E">
        <w:rPr>
          <w:rFonts w:ascii="Gill Sans" w:hAnsi="Gill Sans" w:cs="Gill Sans"/>
          <w:color w:val="008000"/>
          <w:sz w:val="22"/>
          <w:szCs w:val="22"/>
        </w:rPr>
        <w:t xml:space="preserve">Career Center web page, “Networking Notes and Letters of Introduction” </w:t>
      </w:r>
    </w:p>
    <w:p w14:paraId="41828218" w14:textId="77777777" w:rsidR="0069623F" w:rsidRDefault="0069623F" w:rsidP="0069623F">
      <w:pPr>
        <w:ind w:left="2160"/>
        <w:rPr>
          <w:rFonts w:ascii="Gill Sans" w:hAnsi="Gill Sans" w:cs="Gill Sans"/>
          <w:color w:val="008000"/>
          <w:sz w:val="22"/>
          <w:szCs w:val="22"/>
        </w:rPr>
      </w:pPr>
      <w:r w:rsidRPr="00CF1A8E">
        <w:rPr>
          <w:rFonts w:ascii="Gill Sans" w:hAnsi="Gill Sans" w:cs="Gill Sans"/>
          <w:color w:val="008000"/>
          <w:sz w:val="22"/>
          <w:szCs w:val="22"/>
        </w:rPr>
        <w:t xml:space="preserve"> “WSAP Guidelines for Giving and Receiving Help”</w:t>
      </w:r>
    </w:p>
    <w:p w14:paraId="46C5B567" w14:textId="77777777" w:rsidR="0069623F" w:rsidRDefault="0069623F" w:rsidP="0069623F">
      <w:pPr>
        <w:ind w:left="2160"/>
        <w:rPr>
          <w:rFonts w:ascii="Gill Sans" w:hAnsi="Gill Sans" w:cs="Gill Sans"/>
          <w:color w:val="008000"/>
          <w:sz w:val="22"/>
          <w:szCs w:val="22"/>
        </w:rPr>
      </w:pPr>
      <w:r>
        <w:rPr>
          <w:rFonts w:ascii="Gill Sans" w:hAnsi="Gill Sans" w:cs="Gill Sans"/>
          <w:color w:val="008000"/>
          <w:sz w:val="22"/>
          <w:szCs w:val="22"/>
        </w:rPr>
        <w:t>Idealist.org, “Conducting Informational Interviews”</w:t>
      </w:r>
    </w:p>
    <w:p w14:paraId="29CD035E" w14:textId="77777777" w:rsidR="0069623F" w:rsidRPr="00DC1567" w:rsidRDefault="0069623F" w:rsidP="0069623F">
      <w:pPr>
        <w:ind w:left="1440" w:firstLine="720"/>
        <w:contextualSpacing/>
        <w:rPr>
          <w:rFonts w:ascii="Gill Sans" w:hAnsi="Gill Sans" w:cs="Gill Sans"/>
          <w:color w:val="0000FF"/>
          <w:sz w:val="22"/>
          <w:szCs w:val="22"/>
        </w:rPr>
      </w:pPr>
      <w:r w:rsidRPr="00DC1567">
        <w:rPr>
          <w:rFonts w:ascii="Gill Sans" w:hAnsi="Gill Sans" w:cs="Gill Sans"/>
          <w:color w:val="008000"/>
          <w:sz w:val="22"/>
          <w:szCs w:val="22"/>
        </w:rPr>
        <w:t>National Association of Colleges and Employers. “Network for Your Job Search.”</w:t>
      </w:r>
      <w:r w:rsidRPr="00DC1567">
        <w:rPr>
          <w:rFonts w:ascii="Gill Sans" w:hAnsi="Gill Sans" w:cs="Gill Sans"/>
          <w:color w:val="0000FF"/>
          <w:sz w:val="22"/>
          <w:szCs w:val="22"/>
        </w:rPr>
        <w:t xml:space="preserve"> </w:t>
      </w:r>
    </w:p>
    <w:p w14:paraId="3906E38C" w14:textId="77777777" w:rsidR="0069623F" w:rsidRPr="00F64D96" w:rsidRDefault="0069623F" w:rsidP="0069623F">
      <w:pPr>
        <w:rPr>
          <w:rFonts w:ascii="Gill Sans" w:hAnsi="Gill Sans" w:cs="Gill Sans"/>
          <w:color w:val="008000"/>
          <w:sz w:val="20"/>
        </w:rPr>
      </w:pPr>
    </w:p>
    <w:p w14:paraId="585446C1" w14:textId="77777777" w:rsidR="0069623F" w:rsidRPr="00E06516" w:rsidRDefault="0069623F" w:rsidP="0069623F">
      <w:pPr>
        <w:pBdr>
          <w:top w:val="single" w:sz="4" w:space="1" w:color="auto"/>
          <w:left w:val="single" w:sz="4" w:space="4" w:color="auto"/>
          <w:bottom w:val="single" w:sz="4" w:space="1" w:color="auto"/>
          <w:right w:val="single" w:sz="4" w:space="4" w:color="auto"/>
        </w:pBdr>
        <w:tabs>
          <w:tab w:val="left" w:pos="1516"/>
          <w:tab w:val="center" w:pos="5400"/>
        </w:tabs>
        <w:jc w:val="center"/>
        <w:rPr>
          <w:rFonts w:ascii="Gill Sans" w:hAnsi="Gill Sans" w:cs="Gill Sans"/>
          <w:color w:val="FF0000"/>
          <w:sz w:val="22"/>
          <w:szCs w:val="22"/>
        </w:rPr>
      </w:pPr>
      <w:r w:rsidRPr="00E06516">
        <w:rPr>
          <w:rFonts w:ascii="Gill Sans" w:hAnsi="Gill Sans" w:cs="Gill Sans"/>
          <w:color w:val="FF0000"/>
          <w:sz w:val="22"/>
          <w:szCs w:val="22"/>
        </w:rPr>
        <w:t>Writing due:</w:t>
      </w:r>
      <w:r w:rsidRPr="00E06516">
        <w:rPr>
          <w:rFonts w:ascii="Gill Sans" w:hAnsi="Gill Sans" w:cs="Gill Sans"/>
          <w:color w:val="FF0000"/>
          <w:sz w:val="22"/>
          <w:szCs w:val="22"/>
        </w:rPr>
        <w:tab/>
        <w:t>Networking Note to your Real Reader (BCC me!!!)</w:t>
      </w:r>
    </w:p>
    <w:p w14:paraId="342B2C3C" w14:textId="77777777" w:rsidR="0069623F" w:rsidRPr="00B11E3D" w:rsidRDefault="0069623F" w:rsidP="0069623F">
      <w:pPr>
        <w:pBdr>
          <w:bottom w:val="single" w:sz="4" w:space="1" w:color="auto"/>
        </w:pBdr>
        <w:textAlignment w:val="baseline"/>
        <w:rPr>
          <w:rFonts w:ascii="Gill Sans" w:hAnsi="Gill Sans" w:cs="Gill Sans"/>
          <w:b/>
        </w:rPr>
      </w:pPr>
    </w:p>
    <w:p w14:paraId="774CD6A1" w14:textId="77777777" w:rsidR="0069623F" w:rsidRPr="00EF4D20" w:rsidRDefault="0069623F" w:rsidP="0069623F">
      <w:pPr>
        <w:textAlignment w:val="baseline"/>
        <w:rPr>
          <w:rFonts w:ascii="Gill Sans" w:hAnsi="Gill Sans" w:cs="Gill Sans"/>
          <w:b/>
          <w:sz w:val="22"/>
          <w:szCs w:val="22"/>
        </w:rPr>
      </w:pPr>
    </w:p>
    <w:p w14:paraId="59D2E0B6" w14:textId="77777777" w:rsidR="0069623F" w:rsidRDefault="0069623F" w:rsidP="0069623F">
      <w:pPr>
        <w:rPr>
          <w:rFonts w:ascii="Gill Sans" w:hAnsi="Gill Sans" w:cs="Gill Sans"/>
          <w:b/>
          <w:i/>
          <w:sz w:val="28"/>
          <w:szCs w:val="28"/>
        </w:rPr>
      </w:pPr>
      <w:r w:rsidRPr="00B11E3D">
        <w:rPr>
          <w:rFonts w:ascii="Gill Sans" w:hAnsi="Gill Sans" w:cs="Gill Sans"/>
          <w:b/>
          <w:sz w:val="28"/>
          <w:szCs w:val="28"/>
        </w:rPr>
        <w:t>Week 4:</w:t>
      </w:r>
      <w:r w:rsidRPr="00B11E3D">
        <w:rPr>
          <w:rFonts w:ascii="Gill Sans" w:hAnsi="Gill Sans" w:cs="Gill Sans"/>
          <w:b/>
          <w:sz w:val="28"/>
          <w:szCs w:val="28"/>
        </w:rPr>
        <w:tab/>
      </w:r>
      <w:r>
        <w:rPr>
          <w:rFonts w:ascii="Gill Sans" w:hAnsi="Gill Sans" w:cs="Gill Sans"/>
          <w:b/>
          <w:sz w:val="28"/>
          <w:szCs w:val="28"/>
        </w:rPr>
        <w:tab/>
      </w:r>
      <w:r>
        <w:rPr>
          <w:rFonts w:ascii="Gill Sans" w:hAnsi="Gill Sans" w:cs="Gill Sans"/>
          <w:b/>
          <w:i/>
          <w:sz w:val="28"/>
          <w:szCs w:val="28"/>
        </w:rPr>
        <w:t>Introduction to Elevator Pitches</w:t>
      </w:r>
    </w:p>
    <w:p w14:paraId="0A039AA2" w14:textId="77777777" w:rsidR="0069623F" w:rsidRPr="00A15183" w:rsidRDefault="0069623F" w:rsidP="0069623F">
      <w:pPr>
        <w:textAlignment w:val="baseline"/>
        <w:rPr>
          <w:rFonts w:ascii="Gill Sans" w:hAnsi="Gill Sans" w:cs="Gill Sans"/>
          <w:b/>
          <w:color w:val="000000"/>
        </w:rPr>
      </w:pPr>
      <w:r>
        <w:rPr>
          <w:rFonts w:ascii="Gill Sans" w:hAnsi="Gill Sans" w:cs="Gill Sans"/>
          <w:b/>
          <w:color w:val="000000"/>
        </w:rPr>
        <w:t>February 9</w:t>
      </w:r>
      <w:r w:rsidRPr="00A15183">
        <w:rPr>
          <w:rFonts w:ascii="Gill Sans" w:hAnsi="Gill Sans" w:cs="Gill Sans"/>
          <w:b/>
          <w:color w:val="000000"/>
        </w:rPr>
        <w:tab/>
      </w:r>
    </w:p>
    <w:p w14:paraId="474FFDA3" w14:textId="77777777" w:rsidR="0069623F" w:rsidRDefault="0069623F" w:rsidP="0069623F">
      <w:pPr>
        <w:rPr>
          <w:rFonts w:ascii="Gill Sans" w:hAnsi="Gill Sans" w:cs="Gill Sans"/>
          <w:color w:val="008000"/>
          <w:sz w:val="22"/>
          <w:szCs w:val="22"/>
        </w:rPr>
      </w:pPr>
      <w:r w:rsidRPr="0042138D">
        <w:rPr>
          <w:rFonts w:ascii="Gill Sans" w:hAnsi="Gill Sans" w:cs="Gill Sans"/>
          <w:color w:val="008000"/>
          <w:sz w:val="22"/>
          <w:szCs w:val="22"/>
        </w:rPr>
        <w:t xml:space="preserve">Watch: </w:t>
      </w:r>
      <w:r w:rsidRPr="0042138D">
        <w:rPr>
          <w:rFonts w:ascii="Gill Sans" w:hAnsi="Gill Sans" w:cs="Gill Sans"/>
          <w:color w:val="008000"/>
          <w:sz w:val="22"/>
          <w:szCs w:val="22"/>
        </w:rPr>
        <w:tab/>
      </w:r>
      <w:r w:rsidRPr="0042138D">
        <w:rPr>
          <w:rFonts w:ascii="Gill Sans" w:hAnsi="Gill Sans" w:cs="Gill Sans"/>
          <w:color w:val="008000"/>
          <w:sz w:val="22"/>
          <w:szCs w:val="22"/>
        </w:rPr>
        <w:tab/>
      </w:r>
      <w:r w:rsidRPr="0042138D">
        <w:rPr>
          <w:rFonts w:ascii="Gill Sans" w:hAnsi="Gill Sans" w:cs="Gill Sans"/>
          <w:color w:val="008000"/>
          <w:sz w:val="22"/>
          <w:szCs w:val="22"/>
        </w:rPr>
        <w:tab/>
        <w:t>Sample elevator pitch YouTube links (posted in Blackboard)</w:t>
      </w:r>
      <w:r>
        <w:rPr>
          <w:rFonts w:ascii="Gill Sans" w:hAnsi="Gill Sans" w:cs="Gill Sans"/>
          <w:color w:val="008000"/>
          <w:sz w:val="22"/>
          <w:szCs w:val="22"/>
        </w:rPr>
        <w:t xml:space="preserve"> – we will also watch some in class</w:t>
      </w:r>
    </w:p>
    <w:p w14:paraId="62C22650" w14:textId="77777777" w:rsidR="0069623F" w:rsidRPr="006B4580" w:rsidRDefault="0069623F" w:rsidP="0069623F">
      <w:pPr>
        <w:ind w:left="2160"/>
        <w:rPr>
          <w:rFonts w:ascii="Gill Sans" w:hAnsi="Gill Sans" w:cs="Gill Sans"/>
          <w:color w:val="008000"/>
          <w:sz w:val="22"/>
          <w:szCs w:val="22"/>
        </w:rPr>
      </w:pPr>
      <w:r w:rsidRPr="006B4580">
        <w:rPr>
          <w:rFonts w:ascii="Gill Sans" w:hAnsi="Gill Sans" w:cs="Gill Sans"/>
          <w:color w:val="008000"/>
          <w:sz w:val="22"/>
          <w:szCs w:val="22"/>
        </w:rPr>
        <w:t>“Dress for Success Handout” – The University of Tennessee, Center for Career Development (2010)</w:t>
      </w:r>
    </w:p>
    <w:p w14:paraId="4D44AB92" w14:textId="77777777" w:rsidR="0069623F" w:rsidRPr="00796A41" w:rsidRDefault="0069623F" w:rsidP="0069623F">
      <w:pPr>
        <w:ind w:left="2160"/>
        <w:rPr>
          <w:rStyle w:val="Hyperlink"/>
          <w:rFonts w:ascii="Gill Sans" w:hAnsi="Gill Sans" w:cs="Gill Sans"/>
          <w:color w:val="0000FF"/>
          <w:sz w:val="22"/>
          <w:szCs w:val="22"/>
        </w:rPr>
      </w:pPr>
      <w:r w:rsidRPr="006B4580">
        <w:rPr>
          <w:rFonts w:ascii="Gill Sans" w:hAnsi="Gill Sans" w:cs="Gill Sans"/>
          <w:color w:val="0000FF"/>
          <w:sz w:val="22"/>
          <w:szCs w:val="22"/>
        </w:rPr>
        <w:t>http://career.utk.edu/CS/wp-content/uploads/pdf/Dress-for-Success-Handout.pdf</w:t>
      </w:r>
    </w:p>
    <w:p w14:paraId="5E76D814" w14:textId="77777777" w:rsidR="0069623F" w:rsidRDefault="0069623F" w:rsidP="0069623F">
      <w:pPr>
        <w:ind w:left="1440" w:hanging="1440"/>
        <w:rPr>
          <w:rStyle w:val="Hyperlink"/>
          <w:rFonts w:ascii="Gill Sans" w:hAnsi="Gill Sans" w:cs="Gill Sans"/>
          <w:color w:val="008000"/>
          <w:sz w:val="22"/>
          <w:szCs w:val="22"/>
        </w:rPr>
      </w:pPr>
    </w:p>
    <w:p w14:paraId="104C6184" w14:textId="77777777" w:rsidR="0069623F" w:rsidRPr="00BD6EC0" w:rsidRDefault="0069623F" w:rsidP="0069623F">
      <w:pPr>
        <w:pBdr>
          <w:top w:val="single" w:sz="4" w:space="1" w:color="auto"/>
          <w:left w:val="single" w:sz="4" w:space="4" w:color="auto"/>
          <w:bottom w:val="single" w:sz="4" w:space="1" w:color="auto"/>
          <w:right w:val="single" w:sz="4" w:space="4" w:color="auto"/>
        </w:pBdr>
        <w:textAlignment w:val="baseline"/>
        <w:rPr>
          <w:rFonts w:ascii="Gill Sans" w:hAnsi="Gill Sans" w:cs="Gill Sans"/>
          <w:b/>
          <w:color w:val="660066"/>
          <w:sz w:val="8"/>
          <w:szCs w:val="8"/>
        </w:rPr>
      </w:pPr>
    </w:p>
    <w:p w14:paraId="5D45CE28" w14:textId="77777777" w:rsidR="0069623F" w:rsidRPr="006B4580" w:rsidRDefault="0069623F" w:rsidP="0069623F">
      <w:pPr>
        <w:pBdr>
          <w:top w:val="single" w:sz="4" w:space="1" w:color="auto"/>
          <w:left w:val="single" w:sz="4" w:space="4" w:color="auto"/>
          <w:bottom w:val="single" w:sz="4" w:space="1" w:color="auto"/>
          <w:right w:val="single" w:sz="4" w:space="4" w:color="auto"/>
        </w:pBdr>
        <w:jc w:val="center"/>
        <w:textAlignment w:val="baseline"/>
        <w:rPr>
          <w:rFonts w:ascii="Gill Sans" w:hAnsi="Gill Sans" w:cs="Gill Sans"/>
          <w:b/>
          <w:sz w:val="28"/>
          <w:szCs w:val="28"/>
        </w:rPr>
      </w:pPr>
      <w:r w:rsidRPr="006B4580">
        <w:rPr>
          <w:rFonts w:ascii="Gill Sans" w:hAnsi="Gill Sans" w:cs="Gill Sans"/>
          <w:b/>
          <w:sz w:val="28"/>
          <w:szCs w:val="28"/>
        </w:rPr>
        <w:t xml:space="preserve">On Campus </w:t>
      </w:r>
      <w:r>
        <w:rPr>
          <w:rFonts w:ascii="Gill Sans" w:hAnsi="Gill Sans" w:cs="Gill Sans"/>
          <w:b/>
          <w:sz w:val="28"/>
          <w:szCs w:val="28"/>
        </w:rPr>
        <w:t>Spring Social Good</w:t>
      </w:r>
      <w:r w:rsidRPr="006B4580">
        <w:rPr>
          <w:rFonts w:ascii="Gill Sans" w:hAnsi="Gill Sans" w:cs="Gill Sans"/>
          <w:b/>
          <w:sz w:val="28"/>
          <w:szCs w:val="28"/>
        </w:rPr>
        <w:t xml:space="preserve"> Career Fair </w:t>
      </w:r>
      <w:r>
        <w:rPr>
          <w:rFonts w:ascii="Gill Sans" w:hAnsi="Gill Sans" w:cs="Gill Sans"/>
          <w:b/>
          <w:sz w:val="28"/>
          <w:szCs w:val="28"/>
        </w:rPr>
        <w:t>Wednes</w:t>
      </w:r>
      <w:r w:rsidRPr="006B4580">
        <w:rPr>
          <w:rFonts w:ascii="Gill Sans" w:hAnsi="Gill Sans" w:cs="Gill Sans"/>
          <w:b/>
          <w:sz w:val="28"/>
          <w:szCs w:val="28"/>
        </w:rPr>
        <w:t xml:space="preserve">day, </w:t>
      </w:r>
      <w:r>
        <w:rPr>
          <w:rFonts w:ascii="Gill Sans" w:hAnsi="Gill Sans" w:cs="Gill Sans"/>
          <w:b/>
          <w:sz w:val="28"/>
          <w:szCs w:val="28"/>
        </w:rPr>
        <w:t>February 15th</w:t>
      </w:r>
    </w:p>
    <w:p w14:paraId="5A02C021" w14:textId="77777777" w:rsidR="0069623F" w:rsidRPr="00F64D96" w:rsidRDefault="0069623F" w:rsidP="0069623F">
      <w:pPr>
        <w:pBdr>
          <w:top w:val="single" w:sz="4" w:space="1" w:color="auto"/>
          <w:left w:val="single" w:sz="4" w:space="4" w:color="auto"/>
          <w:bottom w:val="single" w:sz="4" w:space="1" w:color="auto"/>
          <w:right w:val="single" w:sz="4" w:space="4" w:color="auto"/>
        </w:pBdr>
        <w:jc w:val="center"/>
        <w:textAlignment w:val="baseline"/>
        <w:rPr>
          <w:rFonts w:ascii="Gill Sans" w:hAnsi="Gill Sans" w:cs="Gill Sans"/>
          <w:b/>
          <w:sz w:val="22"/>
          <w:szCs w:val="22"/>
        </w:rPr>
      </w:pPr>
      <w:r w:rsidRPr="006B4580">
        <w:rPr>
          <w:rFonts w:ascii="Gill Sans" w:hAnsi="Gill Sans" w:cs="Gill Sans"/>
          <w:b/>
          <w:sz w:val="22"/>
          <w:szCs w:val="22"/>
        </w:rPr>
        <w:t>Suggested reading: Career Center web page, “Career Fair Success”</w:t>
      </w:r>
    </w:p>
    <w:p w14:paraId="7C05F5EC" w14:textId="77777777" w:rsidR="0069623F" w:rsidRPr="00ED60E6" w:rsidRDefault="0069623F" w:rsidP="0069623F">
      <w:pPr>
        <w:rPr>
          <w:rFonts w:ascii="Gill Sans" w:hAnsi="Gill Sans" w:cs="Gill Sans"/>
          <w:b/>
          <w:i/>
          <w:sz w:val="22"/>
          <w:szCs w:val="22"/>
        </w:rPr>
      </w:pPr>
    </w:p>
    <w:p w14:paraId="36918589" w14:textId="77777777" w:rsidR="0069623F" w:rsidRDefault="0069623F" w:rsidP="0069623F">
      <w:pPr>
        <w:rPr>
          <w:rFonts w:ascii="Gill Sans" w:hAnsi="Gill Sans" w:cs="Gill Sans"/>
          <w:b/>
          <w:i/>
          <w:sz w:val="28"/>
          <w:szCs w:val="28"/>
        </w:rPr>
      </w:pPr>
      <w:r>
        <w:rPr>
          <w:rFonts w:ascii="Gill Sans" w:hAnsi="Gill Sans" w:cs="Gill Sans"/>
          <w:b/>
          <w:i/>
          <w:sz w:val="28"/>
          <w:szCs w:val="28"/>
        </w:rPr>
        <w:t>Week 5:</w:t>
      </w:r>
      <w:r>
        <w:rPr>
          <w:rFonts w:ascii="Gill Sans" w:hAnsi="Gill Sans" w:cs="Gill Sans"/>
          <w:b/>
          <w:i/>
          <w:sz w:val="28"/>
          <w:szCs w:val="28"/>
        </w:rPr>
        <w:tab/>
      </w:r>
      <w:r>
        <w:rPr>
          <w:rFonts w:ascii="Gill Sans" w:hAnsi="Gill Sans" w:cs="Gill Sans"/>
          <w:b/>
          <w:i/>
          <w:sz w:val="28"/>
          <w:szCs w:val="28"/>
        </w:rPr>
        <w:tab/>
      </w:r>
      <w:r w:rsidRPr="00B11E3D">
        <w:rPr>
          <w:rFonts w:ascii="Gill Sans" w:hAnsi="Gill Sans" w:cs="Gill Sans"/>
          <w:b/>
          <w:i/>
          <w:sz w:val="28"/>
          <w:szCs w:val="28"/>
        </w:rPr>
        <w:t>Summarizing Pro</w:t>
      </w:r>
      <w:r>
        <w:rPr>
          <w:rFonts w:ascii="Gill Sans" w:hAnsi="Gill Sans" w:cs="Gill Sans"/>
          <w:b/>
          <w:i/>
          <w:sz w:val="28"/>
          <w:szCs w:val="28"/>
        </w:rPr>
        <w:t xml:space="preserve">fessional Identity; Developing </w:t>
      </w:r>
      <w:r w:rsidRPr="00B11E3D">
        <w:rPr>
          <w:rFonts w:ascii="Gill Sans" w:hAnsi="Gill Sans" w:cs="Gill Sans"/>
          <w:b/>
          <w:i/>
          <w:sz w:val="28"/>
          <w:szCs w:val="28"/>
        </w:rPr>
        <w:t>Professional</w:t>
      </w:r>
    </w:p>
    <w:p w14:paraId="07BCA08E" w14:textId="77777777" w:rsidR="0069623F" w:rsidRPr="00BD6EC0" w:rsidRDefault="0069623F" w:rsidP="0069623F">
      <w:pPr>
        <w:ind w:left="1440" w:hanging="1440"/>
        <w:rPr>
          <w:rFonts w:ascii="Gill Sans" w:hAnsi="Gill Sans" w:cs="Gill Sans"/>
          <w:b/>
        </w:rPr>
      </w:pPr>
      <w:r>
        <w:rPr>
          <w:rFonts w:ascii="Gill Sans" w:hAnsi="Gill Sans" w:cs="Gill Sans"/>
          <w:b/>
          <w:sz w:val="22"/>
          <w:szCs w:val="22"/>
        </w:rPr>
        <w:t>February 16</w:t>
      </w:r>
      <w:r>
        <w:rPr>
          <w:rFonts w:ascii="Gill Sans" w:hAnsi="Gill Sans" w:cs="Gill Sans"/>
          <w:b/>
          <w:sz w:val="22"/>
          <w:szCs w:val="22"/>
        </w:rPr>
        <w:tab/>
      </w:r>
      <w:r>
        <w:rPr>
          <w:rFonts w:ascii="Gill Sans" w:hAnsi="Gill Sans" w:cs="Gill Sans"/>
          <w:b/>
          <w:sz w:val="22"/>
          <w:szCs w:val="22"/>
        </w:rPr>
        <w:tab/>
      </w:r>
      <w:r w:rsidRPr="00BD6EC0">
        <w:rPr>
          <w:rFonts w:ascii="Gill Sans" w:hAnsi="Gill Sans" w:cs="Gill Sans"/>
          <w:b/>
          <w:i/>
          <w:sz w:val="28"/>
          <w:szCs w:val="28"/>
        </w:rPr>
        <w:t>Resumes and Cover Letters</w:t>
      </w:r>
      <w:r w:rsidRPr="00BD6EC0">
        <w:rPr>
          <w:rFonts w:ascii="Gill Sans" w:hAnsi="Gill Sans" w:cs="Gill Sans"/>
          <w:b/>
          <w:i/>
        </w:rPr>
        <w:t xml:space="preserve"> - </w:t>
      </w:r>
      <w:r w:rsidRPr="00BD6EC0">
        <w:rPr>
          <w:rFonts w:ascii="Gill Sans" w:hAnsi="Gill Sans" w:cs="Gill Sans"/>
          <w:b/>
          <w:i/>
          <w:color w:val="0000FF"/>
        </w:rPr>
        <w:t>Resumes and CVs</w:t>
      </w:r>
    </w:p>
    <w:p w14:paraId="6A681B82" w14:textId="77777777" w:rsidR="0069623F" w:rsidRPr="00BD6EC0" w:rsidRDefault="0069623F" w:rsidP="0069623F">
      <w:pPr>
        <w:rPr>
          <w:rFonts w:ascii="Gill Sans" w:hAnsi="Gill Sans" w:cs="Gill Sans"/>
          <w:color w:val="008000"/>
          <w:sz w:val="22"/>
          <w:szCs w:val="22"/>
        </w:rPr>
      </w:pPr>
      <w:r w:rsidRPr="00BD6EC0">
        <w:rPr>
          <w:rFonts w:ascii="Gill Sans" w:hAnsi="Gill Sans" w:cs="Gill Sans"/>
          <w:color w:val="008000"/>
          <w:sz w:val="22"/>
          <w:szCs w:val="22"/>
        </w:rPr>
        <w:t>Reading</w:t>
      </w:r>
      <w:r>
        <w:rPr>
          <w:rFonts w:ascii="Gill Sans" w:hAnsi="Gill Sans" w:cs="Gill Sans"/>
          <w:color w:val="008000"/>
          <w:sz w:val="22"/>
          <w:szCs w:val="22"/>
        </w:rPr>
        <w:t xml:space="preserve"> due</w:t>
      </w:r>
      <w:r w:rsidRPr="00BD6EC0">
        <w:rPr>
          <w:rFonts w:ascii="Gill Sans" w:hAnsi="Gill Sans" w:cs="Gill Sans"/>
          <w:color w:val="008000"/>
          <w:sz w:val="22"/>
          <w:szCs w:val="22"/>
        </w:rPr>
        <w:t>:</w:t>
      </w:r>
      <w:r w:rsidRPr="00033C02">
        <w:rPr>
          <w:rFonts w:ascii="Gill Sans" w:hAnsi="Gill Sans" w:cs="Gill Sans"/>
          <w:sz w:val="22"/>
          <w:szCs w:val="22"/>
        </w:rPr>
        <w:t xml:space="preserve"> </w:t>
      </w:r>
      <w:r w:rsidRPr="00033C02">
        <w:rPr>
          <w:rFonts w:ascii="Gill Sans" w:hAnsi="Gill Sans" w:cs="Gill Sans"/>
          <w:sz w:val="22"/>
          <w:szCs w:val="22"/>
        </w:rPr>
        <w:tab/>
      </w:r>
      <w:r w:rsidRPr="00B054AA">
        <w:rPr>
          <w:rFonts w:ascii="Gill Sans" w:hAnsi="Gill Sans" w:cs="Gill Sans"/>
          <w:color w:val="008000"/>
          <w:sz w:val="22"/>
          <w:szCs w:val="22"/>
        </w:rPr>
        <w:t xml:space="preserve"> </w:t>
      </w:r>
      <w:r>
        <w:rPr>
          <w:rFonts w:ascii="Gill Sans" w:hAnsi="Gill Sans" w:cs="Gill Sans"/>
          <w:color w:val="008000"/>
          <w:sz w:val="22"/>
          <w:szCs w:val="22"/>
        </w:rPr>
        <w:tab/>
        <w:t>Career Center, “Guide to Resume Writing” and samples</w:t>
      </w:r>
    </w:p>
    <w:p w14:paraId="36F445B6" w14:textId="77777777" w:rsidR="0069623F" w:rsidRDefault="0069623F" w:rsidP="0069623F">
      <w:pPr>
        <w:ind w:left="2160"/>
        <w:rPr>
          <w:rFonts w:ascii="Gill Sans" w:hAnsi="Gill Sans" w:cs="Gill Sans"/>
          <w:color w:val="008000"/>
          <w:sz w:val="22"/>
          <w:szCs w:val="22"/>
        </w:rPr>
      </w:pPr>
      <w:r w:rsidRPr="00902F0B">
        <w:rPr>
          <w:rFonts w:ascii="Gill Sans" w:hAnsi="Gill Sans" w:cs="Gill Sans"/>
          <w:color w:val="008000"/>
          <w:sz w:val="22"/>
          <w:szCs w:val="22"/>
        </w:rPr>
        <w:t>Spolsky, “Sorting Resumes” (7pp)</w:t>
      </w:r>
    </w:p>
    <w:p w14:paraId="542317C8" w14:textId="77777777" w:rsidR="0069623F" w:rsidRPr="00902F0B" w:rsidRDefault="0069623F" w:rsidP="0069623F">
      <w:pPr>
        <w:pBdr>
          <w:bottom w:val="single" w:sz="4" w:space="1" w:color="auto"/>
        </w:pBdr>
        <w:ind w:left="-90"/>
        <w:rPr>
          <w:rFonts w:ascii="Gill Sans" w:hAnsi="Gill Sans" w:cs="Gill Sans"/>
          <w:color w:val="008000"/>
          <w:sz w:val="22"/>
          <w:szCs w:val="22"/>
        </w:rPr>
      </w:pPr>
    </w:p>
    <w:p w14:paraId="61542421" w14:textId="77777777" w:rsidR="0069623F" w:rsidRDefault="0069623F" w:rsidP="0069623F">
      <w:pPr>
        <w:rPr>
          <w:rFonts w:ascii="Gill Sans" w:hAnsi="Gill Sans" w:cs="Gill Sans"/>
          <w:b/>
          <w:sz w:val="22"/>
          <w:szCs w:val="22"/>
        </w:rPr>
      </w:pPr>
    </w:p>
    <w:p w14:paraId="73FAE2F9" w14:textId="77777777" w:rsidR="0069623F" w:rsidRDefault="0069623F" w:rsidP="0069623F">
      <w:pPr>
        <w:pBdr>
          <w:top w:val="single" w:sz="4" w:space="1" w:color="auto"/>
          <w:left w:val="single" w:sz="4" w:space="4" w:color="auto"/>
          <w:bottom w:val="single" w:sz="4" w:space="1" w:color="auto"/>
          <w:right w:val="single" w:sz="4" w:space="4" w:color="auto"/>
        </w:pBdr>
        <w:tabs>
          <w:tab w:val="left" w:pos="0"/>
          <w:tab w:val="left" w:pos="2160"/>
        </w:tabs>
        <w:jc w:val="center"/>
        <w:rPr>
          <w:rFonts w:ascii="Gill Sans" w:hAnsi="Gill Sans" w:cs="Gill Sans"/>
        </w:rPr>
      </w:pPr>
      <w:r>
        <w:rPr>
          <w:rFonts w:ascii="Gill Sans" w:hAnsi="Gill Sans" w:cs="Gill Sans"/>
        </w:rPr>
        <w:t>The Informational Interview with your Real Reader should be completed by February 28th. Request feedback via the Real Reader system within one week of completing the informational interview.</w:t>
      </w:r>
    </w:p>
    <w:p w14:paraId="7AE25441" w14:textId="77777777" w:rsidR="0069623F" w:rsidRDefault="0069623F" w:rsidP="0069623F">
      <w:pPr>
        <w:pBdr>
          <w:bottom w:val="single" w:sz="4" w:space="1" w:color="auto"/>
        </w:pBdr>
        <w:tabs>
          <w:tab w:val="left" w:pos="0"/>
          <w:tab w:val="left" w:pos="2160"/>
        </w:tabs>
      </w:pPr>
    </w:p>
    <w:p w14:paraId="57C72DBC" w14:textId="77777777" w:rsidR="0069623F" w:rsidRPr="00ED60E6" w:rsidRDefault="0069623F" w:rsidP="0069623F">
      <w:pPr>
        <w:tabs>
          <w:tab w:val="left" w:pos="0"/>
          <w:tab w:val="left" w:pos="2160"/>
        </w:tabs>
        <w:rPr>
          <w:rFonts w:ascii="Gill Sans" w:hAnsi="Gill Sans" w:cs="Gill Sans"/>
          <w:b/>
          <w:sz w:val="22"/>
          <w:szCs w:val="22"/>
        </w:rPr>
      </w:pPr>
    </w:p>
    <w:p w14:paraId="0F326356" w14:textId="77777777" w:rsidR="0069623F" w:rsidRDefault="0069623F" w:rsidP="0069623F">
      <w:pPr>
        <w:tabs>
          <w:tab w:val="left" w:pos="0"/>
          <w:tab w:val="left" w:pos="2160"/>
        </w:tabs>
        <w:rPr>
          <w:rFonts w:ascii="Gill Sans" w:hAnsi="Gill Sans" w:cs="Gill Sans"/>
          <w:b/>
          <w:sz w:val="22"/>
          <w:szCs w:val="22"/>
        </w:rPr>
      </w:pPr>
      <w:r>
        <w:rPr>
          <w:rFonts w:ascii="Gill Sans" w:hAnsi="Gill Sans" w:cs="Gill Sans"/>
          <w:b/>
          <w:sz w:val="28"/>
          <w:szCs w:val="28"/>
        </w:rPr>
        <w:t>Week 6</w:t>
      </w:r>
      <w:r w:rsidRPr="00B11E3D">
        <w:rPr>
          <w:rFonts w:ascii="Gill Sans" w:hAnsi="Gill Sans" w:cs="Gill Sans"/>
          <w:b/>
          <w:sz w:val="28"/>
          <w:szCs w:val="28"/>
        </w:rPr>
        <w:t>:</w:t>
      </w:r>
      <w:r w:rsidRPr="00B11E3D">
        <w:rPr>
          <w:rFonts w:ascii="Gill Sans" w:hAnsi="Gill Sans" w:cs="Gill Sans"/>
          <w:b/>
          <w:sz w:val="28"/>
          <w:szCs w:val="28"/>
        </w:rPr>
        <w:tab/>
      </w:r>
      <w:r w:rsidRPr="00BD6EC0">
        <w:rPr>
          <w:rFonts w:ascii="Gill Sans" w:hAnsi="Gill Sans" w:cs="Gill Sans"/>
          <w:b/>
          <w:i/>
          <w:sz w:val="28"/>
          <w:szCs w:val="28"/>
        </w:rPr>
        <w:t>Cover letters / Personal Statements / Statement of Purpose</w:t>
      </w:r>
      <w:r>
        <w:rPr>
          <w:rFonts w:ascii="Gill Sans" w:hAnsi="Gill Sans" w:cs="Gill Sans"/>
          <w:b/>
          <w:sz w:val="28"/>
          <w:szCs w:val="28"/>
        </w:rPr>
        <w:t xml:space="preserve"> </w:t>
      </w:r>
    </w:p>
    <w:p w14:paraId="1B198C26" w14:textId="77777777" w:rsidR="0069623F" w:rsidRDefault="0069623F" w:rsidP="0069623F">
      <w:pPr>
        <w:tabs>
          <w:tab w:val="left" w:pos="0"/>
          <w:tab w:val="left" w:pos="2160"/>
        </w:tabs>
        <w:rPr>
          <w:rFonts w:ascii="Gill Sans" w:hAnsi="Gill Sans" w:cs="Gill Sans"/>
          <w:b/>
          <w:sz w:val="22"/>
          <w:szCs w:val="22"/>
        </w:rPr>
      </w:pPr>
      <w:r>
        <w:rPr>
          <w:rFonts w:ascii="Gill Sans" w:hAnsi="Gill Sans" w:cs="Gill Sans"/>
          <w:b/>
          <w:sz w:val="22"/>
          <w:szCs w:val="22"/>
        </w:rPr>
        <w:t xml:space="preserve">February 23 </w:t>
      </w:r>
      <w:r>
        <w:rPr>
          <w:rFonts w:ascii="Gill Sans" w:hAnsi="Gill Sans" w:cs="Gill Sans"/>
          <w:b/>
          <w:sz w:val="22"/>
          <w:szCs w:val="22"/>
        </w:rPr>
        <w:tab/>
      </w:r>
    </w:p>
    <w:p w14:paraId="3E22403B" w14:textId="77777777" w:rsidR="0069623F" w:rsidRPr="00DC203D" w:rsidRDefault="0069623F" w:rsidP="0069623F">
      <w:pPr>
        <w:ind w:left="2160" w:hanging="2160"/>
        <w:rPr>
          <w:rFonts w:ascii="Gill Sans" w:hAnsi="Gill Sans" w:cs="Gill Sans"/>
          <w:color w:val="914886"/>
          <w:sz w:val="22"/>
          <w:szCs w:val="22"/>
        </w:rPr>
      </w:pPr>
      <w:r w:rsidRPr="00DC203D">
        <w:rPr>
          <w:rFonts w:ascii="Gill Sans" w:hAnsi="Gill Sans" w:cs="Gill Sans"/>
          <w:color w:val="914886"/>
          <w:sz w:val="22"/>
          <w:szCs w:val="22"/>
        </w:rPr>
        <w:t>Presentation:</w:t>
      </w:r>
      <w:r w:rsidRPr="00DC203D">
        <w:rPr>
          <w:rFonts w:ascii="Gill Sans" w:hAnsi="Gill Sans" w:cs="Gill Sans"/>
          <w:color w:val="914886"/>
          <w:sz w:val="22"/>
          <w:szCs w:val="22"/>
        </w:rPr>
        <w:tab/>
        <w:t>Elevator Pitches in class.</w:t>
      </w:r>
    </w:p>
    <w:p w14:paraId="4306FAA4" w14:textId="77777777" w:rsidR="0069623F" w:rsidRDefault="0069623F" w:rsidP="0069623F">
      <w:pPr>
        <w:ind w:left="1440" w:hanging="1440"/>
        <w:rPr>
          <w:rFonts w:ascii="Gill Sans" w:hAnsi="Gill Sans" w:cs="Gill Sans"/>
          <w:color w:val="008000"/>
          <w:sz w:val="22"/>
          <w:szCs w:val="22"/>
        </w:rPr>
      </w:pPr>
      <w:r w:rsidRPr="00033C02">
        <w:rPr>
          <w:rFonts w:ascii="Gill Sans" w:hAnsi="Gill Sans" w:cs="Gill Sans"/>
          <w:color w:val="008000"/>
          <w:sz w:val="22"/>
          <w:szCs w:val="22"/>
        </w:rPr>
        <w:t>Reading due:</w:t>
      </w:r>
      <w:r w:rsidRPr="00033C02">
        <w:rPr>
          <w:rFonts w:ascii="Gill Sans" w:hAnsi="Gill Sans" w:cs="Gill Sans"/>
          <w:b/>
          <w:sz w:val="22"/>
          <w:szCs w:val="22"/>
        </w:rPr>
        <w:tab/>
      </w:r>
      <w:r>
        <w:rPr>
          <w:rFonts w:ascii="Gill Sans" w:hAnsi="Gill Sans" w:cs="Gill Sans"/>
          <w:b/>
          <w:sz w:val="22"/>
          <w:szCs w:val="22"/>
        </w:rPr>
        <w:tab/>
      </w:r>
      <w:r>
        <w:rPr>
          <w:rFonts w:ascii="Gill Sans" w:hAnsi="Gill Sans" w:cs="Gill Sans"/>
          <w:color w:val="008000"/>
          <w:sz w:val="22"/>
          <w:szCs w:val="22"/>
        </w:rPr>
        <w:t xml:space="preserve">Career Center, “Cover Letters” </w:t>
      </w:r>
    </w:p>
    <w:p w14:paraId="7DCA2BEF" w14:textId="77777777" w:rsidR="0069623F" w:rsidRDefault="0069623F" w:rsidP="0069623F">
      <w:pPr>
        <w:ind w:left="1440" w:firstLine="720"/>
        <w:rPr>
          <w:rFonts w:ascii="Gill Sans" w:hAnsi="Gill Sans" w:cs="Gill Sans"/>
          <w:color w:val="008000"/>
          <w:sz w:val="22"/>
          <w:szCs w:val="22"/>
        </w:rPr>
      </w:pPr>
      <w:r>
        <w:rPr>
          <w:rFonts w:ascii="Gill Sans" w:hAnsi="Gill Sans" w:cs="Gill Sans"/>
          <w:color w:val="008000"/>
          <w:sz w:val="22"/>
          <w:szCs w:val="22"/>
        </w:rPr>
        <w:t>Koeppel, “Want Your Letter to Stand Out? Here’s a Tip: Write it Yourself” (2pp)</w:t>
      </w:r>
    </w:p>
    <w:p w14:paraId="50045F2B" w14:textId="77777777" w:rsidR="0069623F" w:rsidRDefault="0069623F" w:rsidP="0069623F">
      <w:pPr>
        <w:ind w:left="1440" w:firstLine="720"/>
        <w:rPr>
          <w:rFonts w:ascii="Gill Sans" w:hAnsi="Gill Sans" w:cs="Gill Sans"/>
          <w:color w:val="008000"/>
          <w:sz w:val="22"/>
          <w:szCs w:val="22"/>
        </w:rPr>
      </w:pPr>
      <w:r>
        <w:rPr>
          <w:rFonts w:ascii="Gill Sans" w:hAnsi="Gill Sans" w:cs="Gill Sans"/>
          <w:color w:val="008000"/>
          <w:sz w:val="22"/>
          <w:szCs w:val="22"/>
        </w:rPr>
        <w:t>Korkki, “A Cover Letter is Not Expendable” (2pp)</w:t>
      </w:r>
    </w:p>
    <w:p w14:paraId="52C3CB76" w14:textId="77777777" w:rsidR="0069623F" w:rsidRDefault="0069623F" w:rsidP="0069623F">
      <w:pPr>
        <w:ind w:left="1440" w:firstLine="720"/>
        <w:rPr>
          <w:rFonts w:ascii="Gill Sans" w:hAnsi="Gill Sans" w:cs="Gill Sans"/>
          <w:color w:val="008000"/>
          <w:sz w:val="22"/>
          <w:szCs w:val="22"/>
        </w:rPr>
      </w:pPr>
      <w:r w:rsidRPr="00033C02">
        <w:rPr>
          <w:rFonts w:ascii="Gill Sans" w:hAnsi="Gill Sans" w:cs="Gill Sans"/>
          <w:color w:val="008000"/>
          <w:sz w:val="22"/>
          <w:szCs w:val="22"/>
        </w:rPr>
        <w:t>Asher, Graduate Admissions Essays, Chapters 5-7, 55-78</w:t>
      </w:r>
      <w:r>
        <w:rPr>
          <w:rFonts w:ascii="Gill Sans" w:hAnsi="Gill Sans" w:cs="Gill Sans"/>
          <w:color w:val="008000"/>
          <w:sz w:val="22"/>
          <w:szCs w:val="22"/>
        </w:rPr>
        <w:t xml:space="preserve"> (if you’re writing a SofP)</w:t>
      </w:r>
    </w:p>
    <w:p w14:paraId="3C615BB6" w14:textId="77777777" w:rsidR="0069623F" w:rsidRDefault="0069623F" w:rsidP="0069623F">
      <w:pPr>
        <w:pBdr>
          <w:bottom w:val="single" w:sz="4" w:space="1" w:color="auto"/>
        </w:pBdr>
        <w:rPr>
          <w:rFonts w:ascii="Gill Sans" w:hAnsi="Gill Sans" w:cs="Gill Sans"/>
          <w:b/>
          <w:sz w:val="22"/>
          <w:szCs w:val="22"/>
        </w:rPr>
      </w:pPr>
    </w:p>
    <w:p w14:paraId="7E0839E4" w14:textId="77777777" w:rsidR="0069623F" w:rsidRPr="00ED60E6" w:rsidRDefault="0069623F" w:rsidP="0069623F">
      <w:pPr>
        <w:textAlignment w:val="baseline"/>
        <w:rPr>
          <w:rFonts w:ascii="Gill Sans" w:hAnsi="Gill Sans" w:cs="Gill Sans"/>
          <w:b/>
          <w:color w:val="000000"/>
          <w:sz w:val="22"/>
          <w:szCs w:val="22"/>
        </w:rPr>
      </w:pPr>
    </w:p>
    <w:p w14:paraId="1CA1EBCC" w14:textId="77777777" w:rsidR="0069623F" w:rsidRPr="00BD6EC0" w:rsidRDefault="0069623F" w:rsidP="0069623F">
      <w:pPr>
        <w:textAlignment w:val="baseline"/>
        <w:rPr>
          <w:rFonts w:ascii="Gill Sans" w:hAnsi="Gill Sans" w:cs="Gill Sans"/>
          <w:b/>
          <w:i/>
          <w:color w:val="000000"/>
          <w:sz w:val="28"/>
          <w:szCs w:val="28"/>
        </w:rPr>
      </w:pPr>
      <w:r>
        <w:rPr>
          <w:rFonts w:ascii="Gill Sans" w:hAnsi="Gill Sans" w:cs="Gill Sans"/>
          <w:b/>
          <w:color w:val="000000"/>
          <w:sz w:val="28"/>
          <w:szCs w:val="28"/>
        </w:rPr>
        <w:t>Week 7</w:t>
      </w:r>
      <w:r w:rsidRPr="00B11E3D">
        <w:rPr>
          <w:rFonts w:ascii="Gill Sans" w:hAnsi="Gill Sans" w:cs="Gill Sans"/>
          <w:b/>
          <w:color w:val="000000"/>
          <w:sz w:val="28"/>
          <w:szCs w:val="28"/>
        </w:rPr>
        <w:t>:</w:t>
      </w:r>
      <w:r w:rsidRPr="00B11E3D">
        <w:rPr>
          <w:rFonts w:ascii="Gill Sans" w:hAnsi="Gill Sans" w:cs="Gill Sans"/>
          <w:b/>
          <w:color w:val="000000"/>
          <w:sz w:val="28"/>
          <w:szCs w:val="28"/>
        </w:rPr>
        <w:tab/>
      </w:r>
      <w:r>
        <w:rPr>
          <w:rFonts w:ascii="Gill Sans" w:hAnsi="Gill Sans" w:cs="Gill Sans"/>
          <w:b/>
          <w:color w:val="000000"/>
          <w:sz w:val="28"/>
          <w:szCs w:val="28"/>
        </w:rPr>
        <w:tab/>
      </w:r>
      <w:r w:rsidRPr="00BD6EC0">
        <w:rPr>
          <w:rFonts w:ascii="Gill Sans" w:hAnsi="Gill Sans" w:cs="Gill Sans"/>
          <w:b/>
          <w:i/>
          <w:color w:val="000000"/>
          <w:sz w:val="28"/>
          <w:szCs w:val="28"/>
        </w:rPr>
        <w:t xml:space="preserve">Resume / CV ; Cover Letters / Personal Statements / </w:t>
      </w:r>
    </w:p>
    <w:p w14:paraId="0ADFB047" w14:textId="77777777" w:rsidR="0069623F" w:rsidRPr="00BD6EC0" w:rsidRDefault="0069623F" w:rsidP="0069623F">
      <w:pPr>
        <w:ind w:left="2880" w:hanging="2880"/>
        <w:textAlignment w:val="baseline"/>
        <w:rPr>
          <w:rFonts w:ascii="Gill Sans" w:hAnsi="Gill Sans" w:cs="Gill Sans"/>
          <w:b/>
          <w:i/>
          <w:color w:val="000000"/>
          <w:sz w:val="28"/>
          <w:szCs w:val="28"/>
        </w:rPr>
      </w:pPr>
      <w:r>
        <w:rPr>
          <w:rFonts w:ascii="Gill Sans" w:hAnsi="Gill Sans" w:cs="Gill Sans"/>
          <w:b/>
          <w:i/>
          <w:color w:val="000000"/>
          <w:sz w:val="22"/>
          <w:szCs w:val="22"/>
        </w:rPr>
        <w:t>March 2</w:t>
      </w:r>
      <w:r>
        <w:rPr>
          <w:rFonts w:ascii="Gill Sans" w:hAnsi="Gill Sans" w:cs="Gill Sans"/>
          <w:b/>
          <w:i/>
          <w:color w:val="000000"/>
          <w:sz w:val="22"/>
          <w:szCs w:val="22"/>
        </w:rPr>
        <w:tab/>
      </w:r>
      <w:r w:rsidRPr="00BD6EC0">
        <w:rPr>
          <w:rFonts w:ascii="Gill Sans" w:hAnsi="Gill Sans" w:cs="Gill Sans"/>
          <w:b/>
          <w:i/>
          <w:color w:val="000000"/>
          <w:sz w:val="28"/>
          <w:szCs w:val="28"/>
        </w:rPr>
        <w:t xml:space="preserve">Statements of Purpose </w:t>
      </w:r>
      <w:r>
        <w:rPr>
          <w:rFonts w:ascii="Gill Sans" w:hAnsi="Gill Sans" w:cs="Gill Sans"/>
          <w:b/>
          <w:i/>
          <w:color w:val="000000"/>
          <w:sz w:val="28"/>
          <w:szCs w:val="28"/>
        </w:rPr>
        <w:t>–</w:t>
      </w:r>
      <w:r w:rsidRPr="00BD6EC0">
        <w:rPr>
          <w:rFonts w:ascii="Gill Sans" w:hAnsi="Gill Sans" w:cs="Gill Sans"/>
          <w:b/>
          <w:i/>
          <w:color w:val="000000"/>
          <w:sz w:val="28"/>
          <w:szCs w:val="28"/>
        </w:rPr>
        <w:t xml:space="preserve"> </w:t>
      </w:r>
      <w:r w:rsidRPr="00BD6EC0">
        <w:rPr>
          <w:rFonts w:ascii="Gill Sans" w:hAnsi="Gill Sans" w:cs="Gill Sans"/>
          <w:b/>
          <w:i/>
          <w:color w:val="0000FF"/>
        </w:rPr>
        <w:t>Bringing the Application Together</w:t>
      </w:r>
      <w:r>
        <w:rPr>
          <w:rFonts w:ascii="Gill Sans" w:hAnsi="Gill Sans" w:cs="Gill Sans"/>
          <w:b/>
          <w:i/>
          <w:color w:val="0000FF"/>
        </w:rPr>
        <w:t xml:space="preserve"> </w:t>
      </w:r>
    </w:p>
    <w:p w14:paraId="427A4BFD" w14:textId="77777777" w:rsidR="0069623F" w:rsidRPr="00DC203D" w:rsidRDefault="0069623F" w:rsidP="0069623F">
      <w:pPr>
        <w:ind w:left="2160" w:hanging="2160"/>
        <w:rPr>
          <w:rFonts w:ascii="Gill Sans" w:hAnsi="Gill Sans" w:cs="Gill Sans"/>
          <w:color w:val="914886"/>
          <w:sz w:val="22"/>
          <w:szCs w:val="22"/>
        </w:rPr>
      </w:pPr>
      <w:r w:rsidRPr="00DC203D">
        <w:rPr>
          <w:rFonts w:ascii="Gill Sans" w:hAnsi="Gill Sans" w:cs="Gill Sans"/>
          <w:color w:val="914886"/>
          <w:sz w:val="22"/>
          <w:szCs w:val="22"/>
        </w:rPr>
        <w:t>Presentation:</w:t>
      </w:r>
      <w:r w:rsidRPr="00DC203D">
        <w:rPr>
          <w:rFonts w:ascii="Gill Sans" w:hAnsi="Gill Sans" w:cs="Gill Sans"/>
          <w:color w:val="914886"/>
          <w:sz w:val="22"/>
          <w:szCs w:val="22"/>
        </w:rPr>
        <w:tab/>
        <w:t>Elevator Pitches in class.</w:t>
      </w:r>
    </w:p>
    <w:p w14:paraId="68C20B97" w14:textId="77777777" w:rsidR="0069623F" w:rsidRDefault="0069623F" w:rsidP="0069623F">
      <w:pPr>
        <w:rPr>
          <w:rFonts w:ascii="Gill Sans" w:hAnsi="Gill Sans" w:cs="Gill Sans"/>
          <w:color w:val="0000FF"/>
          <w:sz w:val="22"/>
          <w:szCs w:val="22"/>
        </w:rPr>
      </w:pPr>
      <w:r w:rsidRPr="00FB2B3A">
        <w:rPr>
          <w:rFonts w:ascii="Gill Sans" w:hAnsi="Gill Sans" w:cs="Gill Sans"/>
          <w:color w:val="0000FF"/>
          <w:sz w:val="22"/>
          <w:szCs w:val="22"/>
        </w:rPr>
        <w:t>Writing due</w:t>
      </w:r>
      <w:r>
        <w:rPr>
          <w:rFonts w:ascii="Gill Sans" w:hAnsi="Gill Sans" w:cs="Gill Sans"/>
          <w:color w:val="0000FF"/>
          <w:sz w:val="22"/>
          <w:szCs w:val="22"/>
        </w:rPr>
        <w:t>:</w:t>
      </w:r>
      <w:r>
        <w:rPr>
          <w:rFonts w:ascii="Gill Sans" w:hAnsi="Gill Sans" w:cs="Gill Sans"/>
          <w:color w:val="0000FF"/>
          <w:sz w:val="22"/>
          <w:szCs w:val="22"/>
        </w:rPr>
        <w:tab/>
      </w:r>
      <w:r>
        <w:rPr>
          <w:rFonts w:ascii="Gill Sans" w:hAnsi="Gill Sans" w:cs="Gill Sans"/>
          <w:color w:val="0000FF"/>
          <w:sz w:val="22"/>
          <w:szCs w:val="22"/>
        </w:rPr>
        <w:tab/>
      </w:r>
      <w:r w:rsidRPr="00B82FEA">
        <w:rPr>
          <w:rFonts w:ascii="Gill Sans" w:hAnsi="Gill Sans" w:cs="Gill Sans"/>
          <w:color w:val="0000FF"/>
          <w:sz w:val="22"/>
          <w:szCs w:val="22"/>
        </w:rPr>
        <w:t>Informational Interview Reflection.</w:t>
      </w:r>
    </w:p>
    <w:p w14:paraId="77438229" w14:textId="77777777" w:rsidR="0069623F" w:rsidRDefault="0069623F" w:rsidP="0069623F">
      <w:pPr>
        <w:ind w:left="1440" w:firstLine="720"/>
        <w:rPr>
          <w:rFonts w:ascii="Gill Sans" w:hAnsi="Gill Sans" w:cs="Gill Sans"/>
          <w:color w:val="0000FF"/>
          <w:sz w:val="22"/>
          <w:szCs w:val="22"/>
        </w:rPr>
      </w:pPr>
      <w:r>
        <w:rPr>
          <w:rFonts w:ascii="Gill Sans" w:hAnsi="Gill Sans" w:cs="Gill Sans"/>
          <w:color w:val="0000FF"/>
          <w:sz w:val="22"/>
          <w:szCs w:val="22"/>
        </w:rPr>
        <w:t xml:space="preserve">Peer Review:  Set 1 </w:t>
      </w:r>
    </w:p>
    <w:p w14:paraId="73E544B8" w14:textId="77777777" w:rsidR="0069623F" w:rsidRPr="00FB2B3A" w:rsidRDefault="0069623F" w:rsidP="0069623F">
      <w:pPr>
        <w:ind w:left="1440" w:hanging="1440"/>
        <w:rPr>
          <w:rFonts w:ascii="Gill Sans" w:hAnsi="Gill Sans" w:cs="Gill Sans"/>
          <w:color w:val="0000FF"/>
          <w:sz w:val="22"/>
          <w:szCs w:val="22"/>
        </w:rPr>
      </w:pPr>
      <w:r>
        <w:rPr>
          <w:rFonts w:ascii="Gill Sans" w:hAnsi="Gill Sans" w:cs="Gill Sans"/>
          <w:color w:val="0000FF"/>
          <w:sz w:val="22"/>
          <w:szCs w:val="22"/>
        </w:rPr>
        <w:tab/>
      </w:r>
      <w:r>
        <w:rPr>
          <w:rFonts w:ascii="Gill Sans" w:hAnsi="Gill Sans" w:cs="Gill Sans"/>
          <w:color w:val="0000FF"/>
          <w:sz w:val="22"/>
          <w:szCs w:val="22"/>
        </w:rPr>
        <w:tab/>
        <w:t>Bring laptop or 3 hard copies of each document.</w:t>
      </w:r>
    </w:p>
    <w:p w14:paraId="3D8A415A" w14:textId="77777777" w:rsidR="0069623F" w:rsidRPr="00ED60E6" w:rsidRDefault="0069623F" w:rsidP="0069623F">
      <w:pPr>
        <w:pBdr>
          <w:bottom w:val="single" w:sz="4" w:space="1" w:color="auto"/>
        </w:pBdr>
        <w:textAlignment w:val="baseline"/>
        <w:rPr>
          <w:rFonts w:ascii="Gill Sans" w:hAnsi="Gill Sans" w:cs="Gill Sans"/>
          <w:b/>
          <w:i/>
          <w:color w:val="000000"/>
          <w:sz w:val="22"/>
          <w:szCs w:val="22"/>
        </w:rPr>
      </w:pPr>
    </w:p>
    <w:p w14:paraId="7BF9F2EE" w14:textId="77777777" w:rsidR="0069623F" w:rsidRPr="00ED60E6" w:rsidRDefault="0069623F" w:rsidP="0069623F">
      <w:pPr>
        <w:textAlignment w:val="baseline"/>
        <w:rPr>
          <w:rFonts w:ascii="Gill Sans" w:hAnsi="Gill Sans" w:cs="Gill Sans"/>
          <w:b/>
          <w:i/>
          <w:color w:val="000000"/>
          <w:sz w:val="22"/>
          <w:szCs w:val="22"/>
        </w:rPr>
      </w:pPr>
    </w:p>
    <w:p w14:paraId="3EE9A17A" w14:textId="77777777" w:rsidR="0069623F" w:rsidRPr="00BD6EC0" w:rsidRDefault="0069623F" w:rsidP="0069623F">
      <w:pPr>
        <w:textAlignment w:val="baseline"/>
        <w:rPr>
          <w:rFonts w:ascii="Gill Sans" w:hAnsi="Gill Sans" w:cs="Gill Sans"/>
          <w:b/>
          <w:i/>
          <w:color w:val="000000"/>
          <w:sz w:val="28"/>
          <w:szCs w:val="28"/>
        </w:rPr>
      </w:pPr>
      <w:r>
        <w:rPr>
          <w:rFonts w:ascii="Gill Sans" w:hAnsi="Gill Sans" w:cs="Gill Sans"/>
          <w:b/>
          <w:i/>
          <w:color w:val="000000"/>
          <w:sz w:val="28"/>
          <w:szCs w:val="28"/>
        </w:rPr>
        <w:t>Week 8:</w:t>
      </w:r>
      <w:r>
        <w:rPr>
          <w:rFonts w:ascii="Gill Sans" w:hAnsi="Gill Sans" w:cs="Gill Sans"/>
          <w:b/>
          <w:i/>
          <w:color w:val="000000"/>
          <w:sz w:val="28"/>
          <w:szCs w:val="28"/>
        </w:rPr>
        <w:tab/>
      </w:r>
      <w:r>
        <w:rPr>
          <w:rFonts w:ascii="Gill Sans" w:hAnsi="Gill Sans" w:cs="Gill Sans"/>
          <w:b/>
          <w:i/>
          <w:color w:val="000000"/>
          <w:sz w:val="28"/>
          <w:szCs w:val="28"/>
        </w:rPr>
        <w:tab/>
      </w:r>
      <w:r w:rsidRPr="00BD6EC0">
        <w:rPr>
          <w:rFonts w:ascii="Gill Sans" w:hAnsi="Gill Sans" w:cs="Gill Sans"/>
          <w:b/>
          <w:i/>
          <w:color w:val="000000"/>
          <w:sz w:val="28"/>
          <w:szCs w:val="28"/>
        </w:rPr>
        <w:t xml:space="preserve">Resume / CV ; Cover Letters / Personal Statements / </w:t>
      </w:r>
    </w:p>
    <w:p w14:paraId="23E49978" w14:textId="77777777" w:rsidR="0069623F" w:rsidRPr="00B11E3D" w:rsidRDefault="0069623F" w:rsidP="0069623F">
      <w:pPr>
        <w:ind w:left="2160" w:hanging="2160"/>
        <w:rPr>
          <w:rFonts w:ascii="Gill Sans" w:hAnsi="Gill Sans" w:cs="Gill Sans"/>
          <w:b/>
          <w:sz w:val="22"/>
          <w:szCs w:val="22"/>
        </w:rPr>
      </w:pPr>
      <w:r>
        <w:rPr>
          <w:rFonts w:ascii="Gill Sans" w:hAnsi="Gill Sans" w:cs="Gill Sans"/>
          <w:b/>
          <w:i/>
          <w:color w:val="000000"/>
          <w:sz w:val="22"/>
          <w:szCs w:val="22"/>
        </w:rPr>
        <w:t>March 9</w:t>
      </w:r>
      <w:r>
        <w:rPr>
          <w:rFonts w:ascii="Gill Sans" w:hAnsi="Gill Sans" w:cs="Gill Sans"/>
          <w:b/>
          <w:i/>
          <w:color w:val="000000"/>
          <w:sz w:val="22"/>
          <w:szCs w:val="22"/>
        </w:rPr>
        <w:tab/>
      </w:r>
      <w:r w:rsidRPr="00BD6EC0">
        <w:rPr>
          <w:rFonts w:ascii="Gill Sans" w:hAnsi="Gill Sans" w:cs="Gill Sans"/>
          <w:b/>
          <w:i/>
          <w:color w:val="000000"/>
          <w:sz w:val="28"/>
          <w:szCs w:val="28"/>
        </w:rPr>
        <w:t xml:space="preserve">Statements of Purpose </w:t>
      </w:r>
      <w:r>
        <w:rPr>
          <w:rFonts w:ascii="Gill Sans" w:hAnsi="Gill Sans" w:cs="Gill Sans"/>
          <w:b/>
          <w:i/>
          <w:color w:val="000000"/>
          <w:sz w:val="28"/>
          <w:szCs w:val="28"/>
        </w:rPr>
        <w:t>–</w:t>
      </w:r>
      <w:r w:rsidRPr="00BD6EC0">
        <w:rPr>
          <w:rFonts w:ascii="Gill Sans" w:hAnsi="Gill Sans" w:cs="Gill Sans"/>
          <w:b/>
          <w:i/>
          <w:color w:val="000000"/>
          <w:sz w:val="28"/>
          <w:szCs w:val="28"/>
        </w:rPr>
        <w:t xml:space="preserve"> </w:t>
      </w:r>
      <w:r w:rsidRPr="00BD6EC0">
        <w:rPr>
          <w:rFonts w:ascii="Gill Sans" w:hAnsi="Gill Sans" w:cs="Gill Sans"/>
          <w:b/>
          <w:i/>
          <w:color w:val="0000FF"/>
        </w:rPr>
        <w:t>Bringing the Application Together</w:t>
      </w:r>
    </w:p>
    <w:p w14:paraId="13E04366" w14:textId="77777777" w:rsidR="0069623F" w:rsidRPr="00DC203D" w:rsidRDefault="0069623F" w:rsidP="0069623F">
      <w:pPr>
        <w:ind w:left="2160" w:hanging="2160"/>
        <w:rPr>
          <w:rFonts w:ascii="Gill Sans" w:hAnsi="Gill Sans" w:cs="Gill Sans"/>
          <w:color w:val="914886"/>
          <w:sz w:val="22"/>
          <w:szCs w:val="22"/>
        </w:rPr>
      </w:pPr>
      <w:r w:rsidRPr="00DC203D">
        <w:rPr>
          <w:rFonts w:ascii="Gill Sans" w:hAnsi="Gill Sans" w:cs="Gill Sans"/>
          <w:color w:val="914886"/>
          <w:sz w:val="22"/>
          <w:szCs w:val="22"/>
        </w:rPr>
        <w:t>Presentation:</w:t>
      </w:r>
      <w:r w:rsidRPr="00DC203D">
        <w:rPr>
          <w:rFonts w:ascii="Gill Sans" w:hAnsi="Gill Sans" w:cs="Gill Sans"/>
          <w:color w:val="914886"/>
          <w:sz w:val="22"/>
          <w:szCs w:val="22"/>
        </w:rPr>
        <w:tab/>
        <w:t>Elevator Pitches in class.</w:t>
      </w:r>
    </w:p>
    <w:p w14:paraId="1D865961" w14:textId="77777777" w:rsidR="0069623F" w:rsidRDefault="0069623F" w:rsidP="0069623F">
      <w:pPr>
        <w:ind w:left="1440" w:hanging="1440"/>
        <w:rPr>
          <w:rFonts w:ascii="Gill Sans" w:hAnsi="Gill Sans" w:cs="Gill Sans"/>
          <w:color w:val="0000FF"/>
          <w:sz w:val="22"/>
          <w:szCs w:val="22"/>
        </w:rPr>
      </w:pPr>
      <w:r w:rsidRPr="00FB2B3A">
        <w:rPr>
          <w:rFonts w:ascii="Gill Sans" w:hAnsi="Gill Sans" w:cs="Gill Sans"/>
          <w:color w:val="0000FF"/>
          <w:sz w:val="22"/>
          <w:szCs w:val="22"/>
        </w:rPr>
        <w:t>Writing due</w:t>
      </w:r>
      <w:r>
        <w:rPr>
          <w:rFonts w:ascii="Gill Sans" w:hAnsi="Gill Sans" w:cs="Gill Sans"/>
          <w:color w:val="0000FF"/>
          <w:sz w:val="22"/>
          <w:szCs w:val="22"/>
        </w:rPr>
        <w:t>:</w:t>
      </w:r>
      <w:r>
        <w:rPr>
          <w:rFonts w:ascii="Gill Sans" w:hAnsi="Gill Sans" w:cs="Gill Sans"/>
          <w:color w:val="0000FF"/>
          <w:sz w:val="22"/>
          <w:szCs w:val="22"/>
        </w:rPr>
        <w:tab/>
      </w:r>
      <w:r>
        <w:rPr>
          <w:rFonts w:ascii="Gill Sans" w:hAnsi="Gill Sans" w:cs="Gill Sans"/>
          <w:color w:val="0000FF"/>
          <w:sz w:val="22"/>
          <w:szCs w:val="22"/>
        </w:rPr>
        <w:tab/>
        <w:t xml:space="preserve">Peer Review:  Set 2 </w:t>
      </w:r>
    </w:p>
    <w:p w14:paraId="461F8FFE" w14:textId="77777777" w:rsidR="0069623F" w:rsidRDefault="0069623F" w:rsidP="0069623F">
      <w:pPr>
        <w:ind w:left="1440" w:hanging="1440"/>
        <w:rPr>
          <w:rFonts w:ascii="Gill Sans" w:hAnsi="Gill Sans" w:cs="Gill Sans"/>
          <w:color w:val="0000FF"/>
          <w:sz w:val="22"/>
          <w:szCs w:val="22"/>
        </w:rPr>
      </w:pPr>
      <w:r>
        <w:rPr>
          <w:rFonts w:ascii="Gill Sans" w:hAnsi="Gill Sans" w:cs="Gill Sans"/>
          <w:color w:val="0000FF"/>
          <w:sz w:val="22"/>
          <w:szCs w:val="22"/>
        </w:rPr>
        <w:tab/>
      </w:r>
      <w:r>
        <w:rPr>
          <w:rFonts w:ascii="Gill Sans" w:hAnsi="Gill Sans" w:cs="Gill Sans"/>
          <w:color w:val="0000FF"/>
          <w:sz w:val="22"/>
          <w:szCs w:val="22"/>
        </w:rPr>
        <w:tab/>
        <w:t>Bring laptop or 3 hard copies of each document.</w:t>
      </w:r>
    </w:p>
    <w:p w14:paraId="43E3CE20" w14:textId="77777777" w:rsidR="0069623F" w:rsidRPr="00EF4D20" w:rsidRDefault="0069623F" w:rsidP="0069623F">
      <w:pPr>
        <w:pBdr>
          <w:bottom w:val="single" w:sz="4" w:space="1" w:color="auto"/>
        </w:pBdr>
        <w:rPr>
          <w:rFonts w:ascii="Gill Sans" w:hAnsi="Gill Sans" w:cs="Gill Sans"/>
          <w:sz w:val="22"/>
          <w:szCs w:val="22"/>
        </w:rPr>
      </w:pPr>
    </w:p>
    <w:p w14:paraId="15678D13" w14:textId="77777777" w:rsidR="0069623F" w:rsidRPr="00B11E3D" w:rsidRDefault="0069623F" w:rsidP="0069623F">
      <w:pPr>
        <w:textAlignment w:val="baseline"/>
        <w:rPr>
          <w:rFonts w:ascii="Gill Sans" w:hAnsi="Gill Sans" w:cs="Gill Sans"/>
          <w:b/>
          <w:color w:val="000000"/>
          <w:sz w:val="28"/>
          <w:szCs w:val="28"/>
        </w:rPr>
      </w:pPr>
    </w:p>
    <w:p w14:paraId="409BD783" w14:textId="77777777" w:rsidR="0069623F" w:rsidRPr="006B4580" w:rsidRDefault="0069623F" w:rsidP="0069623F">
      <w:pPr>
        <w:pBdr>
          <w:top w:val="single" w:sz="4" w:space="1" w:color="auto"/>
          <w:left w:val="single" w:sz="4" w:space="4" w:color="auto"/>
          <w:bottom w:val="single" w:sz="4" w:space="1" w:color="auto"/>
          <w:right w:val="single" w:sz="4" w:space="4" w:color="auto"/>
        </w:pBdr>
        <w:ind w:left="2160" w:hanging="2160"/>
        <w:jc w:val="center"/>
        <w:textAlignment w:val="baseline"/>
        <w:rPr>
          <w:rFonts w:ascii="Gill Sans" w:hAnsi="Gill Sans" w:cs="Gill Sans"/>
          <w:b/>
          <w:i/>
          <w:sz w:val="28"/>
          <w:szCs w:val="28"/>
        </w:rPr>
      </w:pPr>
      <w:r>
        <w:rPr>
          <w:rFonts w:ascii="Gill Sans" w:hAnsi="Gill Sans" w:cs="Gill Sans"/>
          <w:b/>
          <w:i/>
          <w:sz w:val="28"/>
          <w:szCs w:val="28"/>
        </w:rPr>
        <w:t>Spring</w:t>
      </w:r>
      <w:r w:rsidRPr="006B4580">
        <w:rPr>
          <w:rFonts w:ascii="Gill Sans" w:hAnsi="Gill Sans" w:cs="Gill Sans"/>
          <w:b/>
          <w:i/>
          <w:sz w:val="28"/>
          <w:szCs w:val="28"/>
        </w:rPr>
        <w:t xml:space="preserve"> Break </w:t>
      </w:r>
      <w:r>
        <w:rPr>
          <w:rFonts w:ascii="Gill Sans" w:hAnsi="Gill Sans" w:cs="Gill Sans"/>
          <w:b/>
          <w:i/>
          <w:sz w:val="28"/>
          <w:szCs w:val="28"/>
        </w:rPr>
        <w:t>March 11-19</w:t>
      </w:r>
    </w:p>
    <w:p w14:paraId="35A78C9D" w14:textId="77777777" w:rsidR="0069623F" w:rsidRDefault="0069623F" w:rsidP="0069623F">
      <w:pPr>
        <w:pBdr>
          <w:bottom w:val="single" w:sz="4" w:space="1" w:color="auto"/>
        </w:pBdr>
        <w:rPr>
          <w:rFonts w:ascii="Gill Sans" w:hAnsi="Gill Sans" w:cs="Gill Sans"/>
          <w:b/>
          <w:sz w:val="28"/>
          <w:szCs w:val="28"/>
        </w:rPr>
      </w:pPr>
    </w:p>
    <w:p w14:paraId="77CA3C92" w14:textId="77777777" w:rsidR="0069623F" w:rsidRDefault="0069623F" w:rsidP="0069623F">
      <w:pPr>
        <w:rPr>
          <w:rFonts w:ascii="Gill Sans" w:hAnsi="Gill Sans" w:cs="Gill Sans"/>
          <w:b/>
          <w:sz w:val="28"/>
          <w:szCs w:val="28"/>
        </w:rPr>
      </w:pPr>
    </w:p>
    <w:p w14:paraId="2482AF91" w14:textId="77777777" w:rsidR="0069623F" w:rsidRPr="00B11E3D" w:rsidRDefault="0069623F" w:rsidP="0069623F">
      <w:pPr>
        <w:rPr>
          <w:rFonts w:ascii="Gill Sans" w:hAnsi="Gill Sans" w:cs="Gill Sans"/>
          <w:b/>
          <w:i/>
          <w:sz w:val="28"/>
          <w:szCs w:val="28"/>
        </w:rPr>
      </w:pPr>
      <w:r>
        <w:rPr>
          <w:rFonts w:ascii="Gill Sans" w:hAnsi="Gill Sans" w:cs="Gill Sans"/>
          <w:b/>
          <w:sz w:val="28"/>
          <w:szCs w:val="28"/>
        </w:rPr>
        <w:t>Week 9</w:t>
      </w:r>
      <w:r w:rsidRPr="00B11E3D">
        <w:rPr>
          <w:rFonts w:ascii="Gill Sans" w:hAnsi="Gill Sans" w:cs="Gill Sans"/>
          <w:b/>
          <w:sz w:val="28"/>
          <w:szCs w:val="28"/>
        </w:rPr>
        <w:t>:</w:t>
      </w:r>
      <w:r w:rsidRPr="00B11E3D">
        <w:rPr>
          <w:rFonts w:ascii="Gill Sans" w:hAnsi="Gill Sans" w:cs="Gill Sans"/>
          <w:b/>
          <w:sz w:val="28"/>
          <w:szCs w:val="28"/>
        </w:rPr>
        <w:tab/>
      </w:r>
      <w:r w:rsidRPr="00B11E3D">
        <w:rPr>
          <w:rFonts w:ascii="Gill Sans" w:hAnsi="Gill Sans" w:cs="Gill Sans"/>
          <w:b/>
          <w:sz w:val="28"/>
          <w:szCs w:val="28"/>
        </w:rPr>
        <w:tab/>
      </w:r>
      <w:r>
        <w:rPr>
          <w:rFonts w:ascii="Gill Sans" w:hAnsi="Gill Sans" w:cs="Gill Sans"/>
          <w:b/>
          <w:i/>
          <w:sz w:val="28"/>
          <w:szCs w:val="28"/>
        </w:rPr>
        <w:t>Interviewing</w:t>
      </w:r>
    </w:p>
    <w:p w14:paraId="44961156" w14:textId="77777777" w:rsidR="0069623F" w:rsidRDefault="0069623F" w:rsidP="0069623F">
      <w:pPr>
        <w:ind w:left="1440" w:hanging="1440"/>
        <w:rPr>
          <w:rFonts w:ascii="Gill Sans" w:hAnsi="Gill Sans" w:cs="Gill Sans"/>
          <w:b/>
          <w:sz w:val="22"/>
          <w:szCs w:val="22"/>
        </w:rPr>
      </w:pPr>
      <w:r>
        <w:rPr>
          <w:rFonts w:ascii="Gill Sans" w:hAnsi="Gill Sans" w:cs="Gill Sans"/>
          <w:b/>
          <w:sz w:val="22"/>
          <w:szCs w:val="22"/>
        </w:rPr>
        <w:t>March 23</w:t>
      </w:r>
    </w:p>
    <w:p w14:paraId="4C23EAE8" w14:textId="77777777" w:rsidR="0069623F" w:rsidRDefault="0069623F" w:rsidP="0069623F">
      <w:pPr>
        <w:rPr>
          <w:rFonts w:ascii="Gill Sans" w:hAnsi="Gill Sans" w:cs="Gill Sans"/>
          <w:color w:val="0000FF"/>
          <w:sz w:val="22"/>
          <w:szCs w:val="22"/>
        </w:rPr>
      </w:pPr>
      <w:r w:rsidRPr="00B82FEA">
        <w:rPr>
          <w:rFonts w:ascii="Gill Sans" w:hAnsi="Gill Sans" w:cs="Gill Sans"/>
          <w:color w:val="0000FF"/>
          <w:sz w:val="22"/>
          <w:szCs w:val="22"/>
        </w:rPr>
        <w:t xml:space="preserve">Writing due: </w:t>
      </w:r>
      <w:r w:rsidRPr="00B82FEA">
        <w:rPr>
          <w:rFonts w:ascii="Gill Sans" w:hAnsi="Gill Sans" w:cs="Gill Sans"/>
          <w:color w:val="0000FF"/>
          <w:sz w:val="22"/>
          <w:szCs w:val="22"/>
        </w:rPr>
        <w:tab/>
      </w:r>
      <w:r>
        <w:rPr>
          <w:rFonts w:ascii="Gill Sans" w:hAnsi="Gill Sans" w:cs="Gill Sans"/>
          <w:color w:val="0000FF"/>
          <w:sz w:val="22"/>
          <w:szCs w:val="22"/>
        </w:rPr>
        <w:tab/>
      </w:r>
      <w:r w:rsidRPr="00B054AA">
        <w:rPr>
          <w:rFonts w:ascii="Gill Sans" w:hAnsi="Gill Sans" w:cs="Gill Sans"/>
          <w:color w:val="0000FF"/>
          <w:sz w:val="22"/>
          <w:szCs w:val="22"/>
        </w:rPr>
        <w:t>Mini-Portfolio to me.</w:t>
      </w:r>
    </w:p>
    <w:p w14:paraId="18F797E2" w14:textId="77777777" w:rsidR="0069623F" w:rsidRDefault="0069623F" w:rsidP="0069623F">
      <w:pPr>
        <w:ind w:left="2160" w:hanging="2160"/>
        <w:rPr>
          <w:rFonts w:ascii="Gill Sans" w:hAnsi="Gill Sans" w:cs="Gill Sans"/>
          <w:color w:val="914886"/>
          <w:sz w:val="22"/>
          <w:szCs w:val="22"/>
        </w:rPr>
      </w:pPr>
      <w:r w:rsidRPr="00DC203D">
        <w:rPr>
          <w:rFonts w:ascii="Gill Sans" w:hAnsi="Gill Sans" w:cs="Gill Sans"/>
          <w:color w:val="914886"/>
          <w:sz w:val="22"/>
          <w:szCs w:val="22"/>
        </w:rPr>
        <w:t>Presenta</w:t>
      </w:r>
      <w:r>
        <w:rPr>
          <w:rFonts w:ascii="Gill Sans" w:hAnsi="Gill Sans" w:cs="Gill Sans"/>
          <w:color w:val="914886"/>
          <w:sz w:val="22"/>
          <w:szCs w:val="22"/>
        </w:rPr>
        <w:t>tion:</w:t>
      </w:r>
      <w:r>
        <w:rPr>
          <w:rFonts w:ascii="Gill Sans" w:hAnsi="Gill Sans" w:cs="Gill Sans"/>
          <w:color w:val="914886"/>
          <w:sz w:val="22"/>
          <w:szCs w:val="22"/>
        </w:rPr>
        <w:tab/>
        <w:t>Elevator Pitches in class (tentative)</w:t>
      </w:r>
    </w:p>
    <w:p w14:paraId="6D8A6528" w14:textId="77777777" w:rsidR="0069623F" w:rsidRDefault="0069623F" w:rsidP="0069623F">
      <w:pPr>
        <w:ind w:left="1440" w:hanging="1440"/>
        <w:rPr>
          <w:rFonts w:ascii="Gill Sans" w:hAnsi="Gill Sans" w:cs="Gill Sans"/>
          <w:color w:val="008000"/>
          <w:sz w:val="22"/>
          <w:szCs w:val="22"/>
        </w:rPr>
      </w:pPr>
      <w:r w:rsidRPr="00B054AA">
        <w:rPr>
          <w:rFonts w:ascii="Gill Sans" w:hAnsi="Gill Sans" w:cs="Gill Sans"/>
          <w:color w:val="008000"/>
          <w:sz w:val="22"/>
          <w:szCs w:val="22"/>
        </w:rPr>
        <w:t>Reading due:</w:t>
      </w:r>
      <w:r w:rsidRPr="00C85464">
        <w:rPr>
          <w:rFonts w:ascii="Gill Sans" w:hAnsi="Gill Sans" w:cs="Gill Sans"/>
          <w:color w:val="008000"/>
          <w:sz w:val="22"/>
          <w:szCs w:val="22"/>
        </w:rPr>
        <w:t xml:space="preserve"> </w:t>
      </w:r>
      <w:r>
        <w:rPr>
          <w:rFonts w:ascii="Gill Sans" w:hAnsi="Gill Sans" w:cs="Gill Sans"/>
          <w:color w:val="008000"/>
          <w:sz w:val="22"/>
          <w:szCs w:val="22"/>
        </w:rPr>
        <w:tab/>
      </w:r>
      <w:r>
        <w:rPr>
          <w:rFonts w:ascii="Gill Sans" w:hAnsi="Gill Sans" w:cs="Gill Sans"/>
          <w:color w:val="008000"/>
          <w:sz w:val="22"/>
          <w:szCs w:val="22"/>
        </w:rPr>
        <w:tab/>
      </w:r>
      <w:r w:rsidRPr="00B054AA">
        <w:rPr>
          <w:rFonts w:ascii="Gill Sans" w:hAnsi="Gill Sans" w:cs="Gill Sans"/>
          <w:color w:val="008000"/>
          <w:sz w:val="22"/>
          <w:szCs w:val="22"/>
        </w:rPr>
        <w:t xml:space="preserve">Career Center </w:t>
      </w:r>
      <w:r>
        <w:rPr>
          <w:rFonts w:ascii="Gill Sans" w:hAnsi="Gill Sans" w:cs="Gill Sans"/>
          <w:color w:val="008000"/>
          <w:sz w:val="22"/>
          <w:szCs w:val="22"/>
        </w:rPr>
        <w:t>handout</w:t>
      </w:r>
      <w:r w:rsidRPr="00B054AA">
        <w:rPr>
          <w:rFonts w:ascii="Gill Sans" w:hAnsi="Gill Sans" w:cs="Gill Sans"/>
          <w:color w:val="008000"/>
          <w:sz w:val="22"/>
          <w:szCs w:val="22"/>
        </w:rPr>
        <w:t xml:space="preserve"> on interview preparation </w:t>
      </w:r>
    </w:p>
    <w:p w14:paraId="7157A83D" w14:textId="77777777" w:rsidR="0069623F" w:rsidRDefault="0069623F" w:rsidP="0069623F">
      <w:pPr>
        <w:ind w:left="2880" w:hanging="720"/>
        <w:rPr>
          <w:rFonts w:ascii="Gill Sans" w:hAnsi="Gill Sans" w:cs="Gill Sans"/>
          <w:color w:val="008000"/>
          <w:sz w:val="22"/>
          <w:szCs w:val="22"/>
        </w:rPr>
      </w:pPr>
      <w:r w:rsidRPr="00D82BB7">
        <w:rPr>
          <w:rFonts w:ascii="Gill Sans" w:hAnsi="Gill Sans" w:cs="Gill Sans"/>
          <w:color w:val="008000"/>
          <w:sz w:val="22"/>
          <w:szCs w:val="22"/>
        </w:rPr>
        <w:t>Quintessential, “The 150 Typical Job Interview Questions”</w:t>
      </w:r>
      <w:r>
        <w:rPr>
          <w:rFonts w:ascii="Gill Sans" w:hAnsi="Gill Sans" w:cs="Gill Sans"/>
          <w:color w:val="008000"/>
          <w:sz w:val="22"/>
          <w:szCs w:val="22"/>
        </w:rPr>
        <w:t xml:space="preserve"> – choose 4-5 questions for discussion (skim and choose 4-5 interview questions for discussion)</w:t>
      </w:r>
    </w:p>
    <w:p w14:paraId="4ADE1DFA" w14:textId="77777777" w:rsidR="0069623F" w:rsidRDefault="0069623F" w:rsidP="0069623F">
      <w:pPr>
        <w:ind w:left="2880" w:hanging="720"/>
        <w:rPr>
          <w:rFonts w:ascii="Gill Sans" w:hAnsi="Gill Sans" w:cs="Gill Sans"/>
          <w:color w:val="008000"/>
          <w:sz w:val="22"/>
          <w:szCs w:val="22"/>
        </w:rPr>
      </w:pPr>
      <w:r>
        <w:rPr>
          <w:rFonts w:ascii="Gill Sans" w:hAnsi="Gill Sans" w:cs="Gill Sans"/>
          <w:color w:val="008000"/>
          <w:sz w:val="22"/>
          <w:szCs w:val="22"/>
        </w:rPr>
        <w:t>Zhang, “30 Behavioral Questions You Should Be Ready to Answer.”</w:t>
      </w:r>
    </w:p>
    <w:p w14:paraId="4630D65D" w14:textId="77777777" w:rsidR="0069623F" w:rsidRPr="00D82BB7" w:rsidRDefault="0069623F" w:rsidP="0069623F">
      <w:pPr>
        <w:ind w:left="2880" w:hanging="720"/>
        <w:rPr>
          <w:rFonts w:ascii="Gill Sans" w:hAnsi="Gill Sans" w:cs="Gill Sans"/>
          <w:b/>
          <w:sz w:val="22"/>
          <w:szCs w:val="22"/>
        </w:rPr>
      </w:pPr>
      <w:r>
        <w:rPr>
          <w:rFonts w:ascii="Gill Sans" w:hAnsi="Gill Sans" w:cs="Gill Sans"/>
          <w:color w:val="008000"/>
          <w:sz w:val="22"/>
          <w:szCs w:val="22"/>
        </w:rPr>
        <w:t>Case interview prep articles TBD</w:t>
      </w:r>
    </w:p>
    <w:p w14:paraId="5A9C7FC1" w14:textId="77777777" w:rsidR="0069623F" w:rsidRPr="00B054AA" w:rsidRDefault="0069623F" w:rsidP="0069623F">
      <w:pPr>
        <w:rPr>
          <w:rFonts w:ascii="Gill Sans" w:hAnsi="Gill Sans" w:cs="Gill Sans"/>
          <w:color w:val="0000FF"/>
          <w:sz w:val="22"/>
          <w:szCs w:val="22"/>
        </w:rPr>
      </w:pPr>
    </w:p>
    <w:p w14:paraId="40DE0460" w14:textId="77777777" w:rsidR="0069623F" w:rsidRPr="009047F1" w:rsidRDefault="0069623F" w:rsidP="0069623F">
      <w:pPr>
        <w:pBdr>
          <w:top w:val="single" w:sz="4" w:space="1" w:color="auto"/>
          <w:left w:val="single" w:sz="4" w:space="4" w:color="auto"/>
          <w:bottom w:val="single" w:sz="4" w:space="1" w:color="auto"/>
          <w:right w:val="single" w:sz="4" w:space="4" w:color="auto"/>
        </w:pBdr>
        <w:tabs>
          <w:tab w:val="left" w:pos="3164"/>
          <w:tab w:val="center" w:pos="5400"/>
        </w:tabs>
        <w:ind w:left="2160" w:hanging="2160"/>
        <w:jc w:val="center"/>
        <w:rPr>
          <w:rFonts w:ascii="Gill Sans" w:hAnsi="Gill Sans" w:cs="Gill Sans"/>
          <w:color w:val="FF0000"/>
          <w:sz w:val="22"/>
          <w:szCs w:val="22"/>
        </w:rPr>
      </w:pPr>
      <w:r>
        <w:rPr>
          <w:rFonts w:ascii="Gill Sans" w:hAnsi="Gill Sans" w:cs="Gill Sans"/>
          <w:color w:val="FF0000"/>
          <w:sz w:val="22"/>
          <w:szCs w:val="22"/>
        </w:rPr>
        <w:t>Midpoint to RR’s by 3/27</w:t>
      </w:r>
    </w:p>
    <w:p w14:paraId="53C3FC6F" w14:textId="77777777" w:rsidR="0069623F" w:rsidRDefault="0069623F" w:rsidP="0069623F">
      <w:pPr>
        <w:rPr>
          <w:rFonts w:ascii="Gill Sans" w:hAnsi="Gill Sans" w:cs="Gill Sans"/>
          <w:b/>
          <w:sz w:val="28"/>
          <w:szCs w:val="28"/>
        </w:rPr>
      </w:pPr>
    </w:p>
    <w:p w14:paraId="20B81295" w14:textId="77777777" w:rsidR="0069623F" w:rsidRPr="00B11E3D" w:rsidRDefault="0069623F" w:rsidP="0069623F">
      <w:pPr>
        <w:rPr>
          <w:rFonts w:ascii="Gill Sans" w:hAnsi="Gill Sans" w:cs="Gill Sans"/>
          <w:sz w:val="28"/>
          <w:szCs w:val="28"/>
        </w:rPr>
      </w:pPr>
      <w:r w:rsidRPr="00B11E3D">
        <w:rPr>
          <w:rFonts w:ascii="Gill Sans" w:hAnsi="Gill Sans" w:cs="Gill Sans"/>
          <w:b/>
          <w:sz w:val="28"/>
          <w:szCs w:val="28"/>
        </w:rPr>
        <w:t xml:space="preserve">Week </w:t>
      </w:r>
      <w:r>
        <w:rPr>
          <w:rFonts w:ascii="Gill Sans" w:hAnsi="Gill Sans" w:cs="Gill Sans"/>
          <w:b/>
          <w:sz w:val="28"/>
          <w:szCs w:val="28"/>
        </w:rPr>
        <w:t>10</w:t>
      </w:r>
      <w:r w:rsidRPr="00B11E3D">
        <w:rPr>
          <w:rFonts w:ascii="Gill Sans" w:hAnsi="Gill Sans" w:cs="Gill Sans"/>
          <w:b/>
          <w:sz w:val="28"/>
          <w:szCs w:val="28"/>
        </w:rPr>
        <w:t>:</w:t>
      </w:r>
      <w:r w:rsidRPr="00B11E3D">
        <w:rPr>
          <w:rFonts w:ascii="Gill Sans" w:hAnsi="Gill Sans" w:cs="Gill Sans"/>
          <w:sz w:val="28"/>
          <w:szCs w:val="28"/>
        </w:rPr>
        <w:tab/>
      </w:r>
      <w:r w:rsidRPr="00B11E3D">
        <w:rPr>
          <w:rFonts w:ascii="Gill Sans" w:hAnsi="Gill Sans" w:cs="Gill Sans"/>
          <w:sz w:val="28"/>
          <w:szCs w:val="28"/>
        </w:rPr>
        <w:tab/>
      </w:r>
      <w:r>
        <w:rPr>
          <w:rFonts w:ascii="Gill Sans" w:hAnsi="Gill Sans" w:cs="Gill Sans"/>
          <w:b/>
          <w:i/>
          <w:sz w:val="28"/>
          <w:szCs w:val="28"/>
        </w:rPr>
        <w:t>Professional Writing Projects</w:t>
      </w:r>
    </w:p>
    <w:p w14:paraId="50AD92F4" w14:textId="77777777" w:rsidR="0069623F" w:rsidRPr="00B11E3D" w:rsidRDefault="0069623F" w:rsidP="0069623F">
      <w:pPr>
        <w:rPr>
          <w:rFonts w:ascii="Gill Sans" w:hAnsi="Gill Sans" w:cs="Gill Sans"/>
          <w:b/>
          <w:sz w:val="22"/>
          <w:szCs w:val="22"/>
        </w:rPr>
      </w:pPr>
      <w:r>
        <w:rPr>
          <w:rFonts w:ascii="Gill Sans" w:hAnsi="Gill Sans" w:cs="Gill Sans"/>
          <w:b/>
          <w:sz w:val="22"/>
          <w:szCs w:val="22"/>
        </w:rPr>
        <w:t>March 30</w:t>
      </w:r>
    </w:p>
    <w:p w14:paraId="2DEB76A7" w14:textId="77777777" w:rsidR="0069623F" w:rsidRPr="00DC203D" w:rsidRDefault="0069623F" w:rsidP="0069623F">
      <w:pPr>
        <w:ind w:left="2160" w:hanging="2160"/>
        <w:rPr>
          <w:rFonts w:ascii="Gill Sans" w:hAnsi="Gill Sans" w:cs="Gill Sans"/>
          <w:color w:val="914886"/>
          <w:sz w:val="22"/>
          <w:szCs w:val="22"/>
        </w:rPr>
      </w:pPr>
      <w:r w:rsidRPr="00DC203D">
        <w:rPr>
          <w:rFonts w:ascii="Gill Sans" w:hAnsi="Gill Sans" w:cs="Gill Sans"/>
          <w:color w:val="914886"/>
          <w:sz w:val="22"/>
          <w:szCs w:val="22"/>
        </w:rPr>
        <w:t>Presentation:</w:t>
      </w:r>
      <w:r w:rsidRPr="00DC203D">
        <w:rPr>
          <w:rFonts w:ascii="Gill Sans" w:hAnsi="Gill Sans" w:cs="Gill Sans"/>
          <w:color w:val="914886"/>
          <w:sz w:val="22"/>
          <w:szCs w:val="22"/>
        </w:rPr>
        <w:tab/>
        <w:t>Elevator Pitches in class.</w:t>
      </w:r>
    </w:p>
    <w:p w14:paraId="3D33C09B" w14:textId="77777777" w:rsidR="0069623F" w:rsidRPr="0030707E" w:rsidRDefault="0069623F" w:rsidP="0069623F">
      <w:pPr>
        <w:rPr>
          <w:rFonts w:ascii="Gill Sans" w:hAnsi="Gill Sans" w:cs="Gill Sans"/>
          <w:color w:val="008000"/>
          <w:sz w:val="22"/>
          <w:szCs w:val="22"/>
        </w:rPr>
      </w:pPr>
      <w:r w:rsidRPr="006405C4">
        <w:rPr>
          <w:rFonts w:ascii="Gill Sans" w:hAnsi="Gill Sans"/>
          <w:color w:val="008000"/>
          <w:sz w:val="22"/>
        </w:rPr>
        <w:t xml:space="preserve">Reading: </w:t>
      </w:r>
      <w:r w:rsidRPr="006405C4">
        <w:rPr>
          <w:rFonts w:ascii="Gill Sans" w:hAnsi="Gill Sans"/>
          <w:color w:val="008000"/>
          <w:sz w:val="22"/>
        </w:rPr>
        <w:tab/>
      </w:r>
      <w:r w:rsidRPr="006405C4">
        <w:rPr>
          <w:rFonts w:ascii="Gill Sans" w:hAnsi="Gill Sans"/>
          <w:color w:val="008000"/>
          <w:sz w:val="22"/>
        </w:rPr>
        <w:tab/>
      </w:r>
      <w:r w:rsidRPr="006405C4">
        <w:rPr>
          <w:rFonts w:ascii="Gill Sans" w:hAnsi="Gill Sans" w:cs="Gill Sans"/>
          <w:color w:val="008000"/>
          <w:sz w:val="22"/>
          <w:szCs w:val="22"/>
        </w:rPr>
        <w:t>Sample</w:t>
      </w:r>
      <w:r>
        <w:rPr>
          <w:rFonts w:ascii="Gill Sans" w:hAnsi="Gill Sans" w:cs="Gill Sans"/>
          <w:color w:val="008000"/>
          <w:sz w:val="22"/>
          <w:szCs w:val="22"/>
        </w:rPr>
        <w:t xml:space="preserve"> descriptions,</w:t>
      </w:r>
      <w:r w:rsidRPr="006405C4">
        <w:rPr>
          <w:rFonts w:ascii="Gill Sans" w:hAnsi="Gill Sans" w:cs="Gill Sans"/>
          <w:color w:val="008000"/>
          <w:sz w:val="22"/>
          <w:szCs w:val="22"/>
        </w:rPr>
        <w:t xml:space="preserve"> abstracts</w:t>
      </w:r>
      <w:r>
        <w:rPr>
          <w:rFonts w:ascii="Gill Sans" w:hAnsi="Gill Sans" w:cs="Gill Sans"/>
          <w:color w:val="008000"/>
          <w:sz w:val="22"/>
          <w:szCs w:val="22"/>
        </w:rPr>
        <w:t>, memos, press releases etc. TBD</w:t>
      </w:r>
    </w:p>
    <w:p w14:paraId="0570CF48" w14:textId="77777777" w:rsidR="0069623F" w:rsidRDefault="0069623F" w:rsidP="0069623F">
      <w:pPr>
        <w:pBdr>
          <w:bottom w:val="single" w:sz="4" w:space="1" w:color="auto"/>
        </w:pBdr>
        <w:rPr>
          <w:rFonts w:ascii="Gill Sans" w:hAnsi="Gill Sans" w:cs="Gill Sans"/>
          <w:b/>
          <w:sz w:val="28"/>
          <w:szCs w:val="28"/>
        </w:rPr>
      </w:pPr>
    </w:p>
    <w:p w14:paraId="53CCAFE2" w14:textId="77777777" w:rsidR="0069623F" w:rsidRDefault="0069623F" w:rsidP="0069623F">
      <w:pPr>
        <w:rPr>
          <w:rFonts w:ascii="Gill Sans" w:hAnsi="Gill Sans" w:cs="Gill Sans"/>
          <w:b/>
          <w:sz w:val="28"/>
          <w:szCs w:val="28"/>
        </w:rPr>
      </w:pPr>
    </w:p>
    <w:p w14:paraId="6E8449D0" w14:textId="77777777" w:rsidR="0069623F" w:rsidRPr="00B11E3D" w:rsidRDefault="0069623F" w:rsidP="0069623F">
      <w:pPr>
        <w:rPr>
          <w:rFonts w:ascii="Gill Sans" w:hAnsi="Gill Sans" w:cs="Gill Sans"/>
          <w:b/>
          <w:sz w:val="28"/>
          <w:szCs w:val="28"/>
        </w:rPr>
      </w:pPr>
      <w:r>
        <w:rPr>
          <w:rFonts w:ascii="Gill Sans" w:hAnsi="Gill Sans" w:cs="Gill Sans"/>
          <w:b/>
          <w:sz w:val="28"/>
          <w:szCs w:val="28"/>
        </w:rPr>
        <w:t>Week 11</w:t>
      </w:r>
      <w:r w:rsidRPr="00B11E3D">
        <w:rPr>
          <w:rFonts w:ascii="Gill Sans" w:hAnsi="Gill Sans" w:cs="Gill Sans"/>
          <w:b/>
          <w:sz w:val="28"/>
          <w:szCs w:val="28"/>
        </w:rPr>
        <w:t>:</w:t>
      </w:r>
      <w:r w:rsidRPr="00B11E3D">
        <w:rPr>
          <w:rFonts w:ascii="Gill Sans" w:hAnsi="Gill Sans" w:cs="Gill Sans"/>
          <w:b/>
          <w:sz w:val="28"/>
          <w:szCs w:val="28"/>
        </w:rPr>
        <w:tab/>
      </w:r>
      <w:r w:rsidRPr="00B11E3D">
        <w:rPr>
          <w:rFonts w:ascii="Gill Sans" w:hAnsi="Gill Sans" w:cs="Gill Sans"/>
          <w:b/>
          <w:sz w:val="28"/>
          <w:szCs w:val="28"/>
        </w:rPr>
        <w:tab/>
      </w:r>
      <w:r>
        <w:rPr>
          <w:rFonts w:ascii="Gill Sans" w:hAnsi="Gill Sans" w:cs="Gill Sans"/>
          <w:b/>
          <w:i/>
          <w:sz w:val="28"/>
          <w:szCs w:val="28"/>
        </w:rPr>
        <w:t>Interviewing Continued</w:t>
      </w:r>
      <w:r w:rsidRPr="00F378C4">
        <w:rPr>
          <w:rFonts w:ascii="Gill Sans" w:hAnsi="Gill Sans" w:cs="Gill Sans"/>
          <w:b/>
          <w:i/>
          <w:sz w:val="28"/>
          <w:szCs w:val="28"/>
        </w:rPr>
        <w:t xml:space="preserve"> </w:t>
      </w:r>
    </w:p>
    <w:p w14:paraId="6410B329" w14:textId="77777777" w:rsidR="0069623F" w:rsidRPr="00B11E3D" w:rsidRDefault="0069623F" w:rsidP="0069623F">
      <w:pPr>
        <w:rPr>
          <w:rFonts w:ascii="Gill Sans" w:hAnsi="Gill Sans" w:cs="Gill Sans"/>
          <w:b/>
          <w:sz w:val="22"/>
          <w:szCs w:val="22"/>
        </w:rPr>
      </w:pPr>
      <w:r>
        <w:rPr>
          <w:rFonts w:ascii="Gill Sans" w:hAnsi="Gill Sans" w:cs="Gill Sans"/>
          <w:b/>
          <w:sz w:val="22"/>
          <w:szCs w:val="22"/>
        </w:rPr>
        <w:t>April 6</w:t>
      </w:r>
    </w:p>
    <w:p w14:paraId="6FB61CCF" w14:textId="77777777" w:rsidR="0069623F" w:rsidRDefault="0069623F" w:rsidP="0069623F">
      <w:pPr>
        <w:ind w:left="2160" w:hanging="2160"/>
        <w:rPr>
          <w:rFonts w:ascii="Gill Sans" w:hAnsi="Gill Sans" w:cs="Gill Sans"/>
          <w:color w:val="914886"/>
          <w:sz w:val="22"/>
          <w:szCs w:val="22"/>
        </w:rPr>
      </w:pPr>
      <w:r w:rsidRPr="00DC203D">
        <w:rPr>
          <w:rFonts w:ascii="Gill Sans" w:hAnsi="Gill Sans" w:cs="Gill Sans"/>
          <w:color w:val="914886"/>
          <w:sz w:val="22"/>
          <w:szCs w:val="22"/>
        </w:rPr>
        <w:t>Presenta</w:t>
      </w:r>
      <w:r>
        <w:rPr>
          <w:rFonts w:ascii="Gill Sans" w:hAnsi="Gill Sans" w:cs="Gill Sans"/>
          <w:color w:val="914886"/>
          <w:sz w:val="22"/>
          <w:szCs w:val="22"/>
        </w:rPr>
        <w:t>tion:</w:t>
      </w:r>
      <w:r>
        <w:rPr>
          <w:rFonts w:ascii="Gill Sans" w:hAnsi="Gill Sans" w:cs="Gill Sans"/>
          <w:color w:val="914886"/>
          <w:sz w:val="22"/>
          <w:szCs w:val="22"/>
        </w:rPr>
        <w:tab/>
        <w:t>Elevator Pitches in class (tentative)</w:t>
      </w:r>
    </w:p>
    <w:p w14:paraId="387C2723" w14:textId="77777777" w:rsidR="0069623F" w:rsidRPr="00D82BB7" w:rsidRDefault="0069623F" w:rsidP="0069623F">
      <w:pPr>
        <w:ind w:left="2160" w:hanging="2160"/>
        <w:rPr>
          <w:rFonts w:ascii="Gill Sans" w:hAnsi="Gill Sans" w:cs="Gill Sans"/>
          <w:color w:val="0000FF"/>
          <w:sz w:val="22"/>
          <w:szCs w:val="22"/>
        </w:rPr>
      </w:pPr>
      <w:r w:rsidRPr="00D82BB7">
        <w:rPr>
          <w:rFonts w:ascii="Gill Sans" w:hAnsi="Gill Sans" w:cs="Gill Sans"/>
          <w:color w:val="0000FF"/>
          <w:sz w:val="22"/>
          <w:szCs w:val="22"/>
        </w:rPr>
        <w:t xml:space="preserve">Writing due: </w:t>
      </w:r>
      <w:r w:rsidRPr="00D82BB7">
        <w:rPr>
          <w:rFonts w:ascii="Gill Sans" w:hAnsi="Gill Sans" w:cs="Gill Sans"/>
          <w:color w:val="0000FF"/>
          <w:sz w:val="22"/>
          <w:szCs w:val="22"/>
        </w:rPr>
        <w:tab/>
        <w:t>Interview Prep worksheet</w:t>
      </w:r>
    </w:p>
    <w:p w14:paraId="0DF63FF6" w14:textId="77777777" w:rsidR="0069623F" w:rsidRDefault="0069623F" w:rsidP="0069623F">
      <w:pPr>
        <w:pBdr>
          <w:bottom w:val="single" w:sz="4" w:space="1" w:color="auto"/>
        </w:pBdr>
        <w:rPr>
          <w:rFonts w:ascii="Gill Sans" w:hAnsi="Gill Sans" w:cs="Gill Sans"/>
          <w:b/>
          <w:sz w:val="28"/>
          <w:szCs w:val="28"/>
        </w:rPr>
      </w:pPr>
    </w:p>
    <w:p w14:paraId="3B007677" w14:textId="77777777" w:rsidR="0069623F" w:rsidRDefault="0069623F" w:rsidP="0069623F">
      <w:pPr>
        <w:rPr>
          <w:rFonts w:ascii="Gill Sans" w:hAnsi="Gill Sans" w:cs="Gill Sans"/>
          <w:b/>
          <w:sz w:val="28"/>
          <w:szCs w:val="28"/>
        </w:rPr>
      </w:pPr>
    </w:p>
    <w:p w14:paraId="1BCD929E" w14:textId="77777777" w:rsidR="0069623F" w:rsidRDefault="0069623F" w:rsidP="0069623F">
      <w:pPr>
        <w:ind w:left="2160" w:hanging="2160"/>
        <w:rPr>
          <w:rFonts w:ascii="Gill Sans" w:hAnsi="Gill Sans" w:cs="Gill Sans"/>
          <w:b/>
          <w:i/>
          <w:sz w:val="28"/>
          <w:szCs w:val="28"/>
        </w:rPr>
      </w:pPr>
      <w:r>
        <w:rPr>
          <w:rFonts w:ascii="Gill Sans" w:hAnsi="Gill Sans" w:cs="Gill Sans"/>
          <w:b/>
          <w:sz w:val="28"/>
          <w:szCs w:val="28"/>
        </w:rPr>
        <w:t>Week 12</w:t>
      </w:r>
      <w:r w:rsidRPr="00B11E3D">
        <w:rPr>
          <w:rFonts w:ascii="Gill Sans" w:hAnsi="Gill Sans" w:cs="Gill Sans"/>
          <w:b/>
          <w:sz w:val="28"/>
          <w:szCs w:val="28"/>
        </w:rPr>
        <w:t>:</w:t>
      </w:r>
      <w:r w:rsidRPr="00B11E3D">
        <w:rPr>
          <w:rFonts w:ascii="Gill Sans" w:hAnsi="Gill Sans" w:cs="Gill Sans"/>
          <w:b/>
          <w:sz w:val="28"/>
          <w:szCs w:val="28"/>
        </w:rPr>
        <w:tab/>
      </w:r>
      <w:r>
        <w:rPr>
          <w:rFonts w:ascii="Gill Sans" w:hAnsi="Gill Sans" w:cs="Gill Sans"/>
          <w:b/>
          <w:i/>
          <w:sz w:val="28"/>
          <w:szCs w:val="28"/>
        </w:rPr>
        <w:t xml:space="preserve">Professional Writing Project, </w:t>
      </w:r>
      <w:r w:rsidRPr="00D82BB7">
        <w:rPr>
          <w:rFonts w:ascii="Gill Sans" w:hAnsi="Gill Sans" w:cs="Gill Sans"/>
          <w:b/>
          <w:i/>
          <w:sz w:val="28"/>
          <w:szCs w:val="28"/>
        </w:rPr>
        <w:t xml:space="preserve">Peer Review ; On-Line </w:t>
      </w:r>
    </w:p>
    <w:p w14:paraId="387E73A4" w14:textId="77777777" w:rsidR="0069623F" w:rsidRPr="00D82BB7" w:rsidRDefault="0069623F" w:rsidP="0069623F">
      <w:pPr>
        <w:ind w:left="2160" w:hanging="2160"/>
        <w:rPr>
          <w:rFonts w:ascii="Gill Sans" w:hAnsi="Gill Sans" w:cs="Gill Sans"/>
          <w:i/>
          <w:sz w:val="28"/>
          <w:szCs w:val="28"/>
        </w:rPr>
      </w:pPr>
      <w:r w:rsidRPr="0030707E">
        <w:rPr>
          <w:rFonts w:ascii="Gill Sans" w:hAnsi="Gill Sans" w:cs="Gill Sans"/>
          <w:b/>
          <w:sz w:val="22"/>
          <w:szCs w:val="22"/>
        </w:rPr>
        <w:t>April 1</w:t>
      </w:r>
      <w:r>
        <w:rPr>
          <w:rFonts w:ascii="Gill Sans" w:hAnsi="Gill Sans" w:cs="Gill Sans"/>
          <w:b/>
          <w:sz w:val="22"/>
          <w:szCs w:val="22"/>
        </w:rPr>
        <w:t>3</w:t>
      </w:r>
      <w:r>
        <w:rPr>
          <w:rFonts w:ascii="Gill Sans" w:hAnsi="Gill Sans" w:cs="Gill Sans"/>
          <w:b/>
          <w:i/>
          <w:sz w:val="28"/>
          <w:szCs w:val="28"/>
        </w:rPr>
        <w:t xml:space="preserve"> </w:t>
      </w:r>
      <w:r>
        <w:rPr>
          <w:rFonts w:ascii="Gill Sans" w:hAnsi="Gill Sans" w:cs="Gill Sans"/>
          <w:b/>
          <w:i/>
          <w:sz w:val="28"/>
          <w:szCs w:val="28"/>
        </w:rPr>
        <w:tab/>
      </w:r>
      <w:r w:rsidRPr="00D82BB7">
        <w:rPr>
          <w:rFonts w:ascii="Gill Sans" w:hAnsi="Gill Sans" w:cs="Gill Sans"/>
          <w:b/>
          <w:i/>
          <w:sz w:val="28"/>
          <w:szCs w:val="28"/>
        </w:rPr>
        <w:t xml:space="preserve">Presence - </w:t>
      </w:r>
      <w:r>
        <w:rPr>
          <w:rFonts w:ascii="Gill Sans" w:hAnsi="Gill Sans" w:cs="Gill Sans"/>
          <w:b/>
          <w:i/>
          <w:sz w:val="28"/>
          <w:szCs w:val="28"/>
        </w:rPr>
        <w:t>LinkedI</w:t>
      </w:r>
      <w:r w:rsidRPr="00D82BB7">
        <w:rPr>
          <w:rFonts w:ascii="Gill Sans" w:hAnsi="Gill Sans" w:cs="Gill Sans"/>
          <w:b/>
          <w:i/>
          <w:sz w:val="28"/>
          <w:szCs w:val="28"/>
        </w:rPr>
        <w:t>n</w:t>
      </w:r>
    </w:p>
    <w:p w14:paraId="662735EA" w14:textId="77777777" w:rsidR="0069623F" w:rsidRDefault="0069623F" w:rsidP="0069623F">
      <w:pPr>
        <w:ind w:left="2160" w:hanging="2160"/>
        <w:rPr>
          <w:rFonts w:ascii="Gill Sans" w:hAnsi="Gill Sans" w:cs="Gill Sans"/>
          <w:color w:val="0000FF"/>
          <w:sz w:val="22"/>
          <w:szCs w:val="22"/>
        </w:rPr>
      </w:pPr>
      <w:r w:rsidRPr="00E966E0">
        <w:rPr>
          <w:rFonts w:ascii="Gill Sans" w:hAnsi="Gill Sans" w:cs="Gill Sans"/>
          <w:color w:val="0000FF"/>
          <w:sz w:val="22"/>
          <w:szCs w:val="22"/>
        </w:rPr>
        <w:t>Writing due:</w:t>
      </w:r>
      <w:r w:rsidRPr="00E966E0">
        <w:rPr>
          <w:rFonts w:ascii="Gill Sans" w:hAnsi="Gill Sans" w:cs="Gill Sans"/>
          <w:color w:val="0000FF"/>
          <w:sz w:val="22"/>
          <w:szCs w:val="22"/>
        </w:rPr>
        <w:tab/>
      </w:r>
      <w:r>
        <w:rPr>
          <w:rFonts w:ascii="Gill Sans" w:hAnsi="Gill Sans" w:cs="Gill Sans"/>
          <w:color w:val="0000FF"/>
          <w:sz w:val="22"/>
          <w:szCs w:val="22"/>
        </w:rPr>
        <w:t>Peer Review</w:t>
      </w:r>
    </w:p>
    <w:p w14:paraId="094C3BF6" w14:textId="77777777" w:rsidR="0069623F" w:rsidRPr="00D82BB7" w:rsidRDefault="0069623F" w:rsidP="0069623F">
      <w:pPr>
        <w:ind w:left="2160"/>
        <w:rPr>
          <w:rFonts w:ascii="Gill Sans" w:hAnsi="Gill Sans" w:cs="Gill Sans"/>
          <w:color w:val="0000FF"/>
          <w:sz w:val="22"/>
          <w:szCs w:val="22"/>
        </w:rPr>
      </w:pPr>
      <w:r w:rsidRPr="00B11E3D">
        <w:rPr>
          <w:rFonts w:ascii="Gill Sans" w:hAnsi="Gill Sans" w:cs="Gill Sans"/>
          <w:color w:val="0000FF"/>
          <w:sz w:val="22"/>
          <w:szCs w:val="22"/>
        </w:rPr>
        <w:t xml:space="preserve">Final revision of </w:t>
      </w:r>
      <w:r>
        <w:rPr>
          <w:rFonts w:ascii="Gill Sans" w:hAnsi="Gill Sans" w:cs="Gill Sans"/>
          <w:color w:val="0000FF"/>
          <w:sz w:val="22"/>
          <w:szCs w:val="22"/>
        </w:rPr>
        <w:t>your choice of assignment</w:t>
      </w:r>
      <w:r w:rsidRPr="00B11E3D">
        <w:rPr>
          <w:rFonts w:ascii="Gill Sans" w:hAnsi="Gill Sans" w:cs="Gill Sans"/>
          <w:color w:val="0000FF"/>
          <w:sz w:val="22"/>
          <w:szCs w:val="22"/>
        </w:rPr>
        <w:t xml:space="preserve"> should be turned in in BlackBoard. It will also be included in your Final Portfolio </w:t>
      </w:r>
    </w:p>
    <w:p w14:paraId="4CA4F9B3" w14:textId="77777777" w:rsidR="0069623F" w:rsidRDefault="0069623F" w:rsidP="0069623F">
      <w:pPr>
        <w:ind w:left="2160" w:hanging="2160"/>
        <w:rPr>
          <w:rFonts w:ascii="Gill Sans" w:hAnsi="Gill Sans" w:cs="Gill Sans"/>
          <w:color w:val="008000"/>
          <w:sz w:val="22"/>
          <w:szCs w:val="22"/>
        </w:rPr>
      </w:pPr>
      <w:r>
        <w:rPr>
          <w:rFonts w:ascii="Gill Sans" w:hAnsi="Gill Sans" w:cs="Gill Sans"/>
          <w:color w:val="008000"/>
          <w:sz w:val="22"/>
          <w:szCs w:val="22"/>
        </w:rPr>
        <w:t xml:space="preserve">Reading Due: </w:t>
      </w:r>
      <w:r>
        <w:rPr>
          <w:rFonts w:ascii="Gill Sans" w:hAnsi="Gill Sans" w:cs="Gill Sans"/>
          <w:color w:val="008000"/>
          <w:sz w:val="22"/>
          <w:szCs w:val="22"/>
        </w:rPr>
        <w:tab/>
      </w:r>
      <w:r w:rsidRPr="009E206A">
        <w:rPr>
          <w:rFonts w:ascii="Gill Sans" w:hAnsi="Gill Sans" w:cs="Gill Sans"/>
          <w:color w:val="008000"/>
          <w:sz w:val="22"/>
          <w:szCs w:val="22"/>
        </w:rPr>
        <w:t xml:space="preserve">LinkedIn, “Building a Great Student Profile”  three articles </w:t>
      </w:r>
    </w:p>
    <w:p w14:paraId="700C1DBE" w14:textId="77777777" w:rsidR="0069623F" w:rsidRDefault="0069623F" w:rsidP="0069623F">
      <w:pPr>
        <w:pStyle w:val="NormalWeb"/>
        <w:shd w:val="clear" w:color="auto" w:fill="FFFFFF"/>
        <w:spacing w:before="0" w:beforeAutospacing="0" w:after="0" w:afterAutospacing="0"/>
        <w:ind w:left="1440" w:firstLine="720"/>
        <w:rPr>
          <w:rFonts w:ascii="Gill Sans" w:hAnsi="Gill Sans" w:cs="Gill Sans"/>
          <w:color w:val="000000"/>
          <w:sz w:val="22"/>
          <w:szCs w:val="22"/>
        </w:rPr>
      </w:pPr>
      <w:r w:rsidRPr="008579BA">
        <w:rPr>
          <w:rFonts w:ascii="Gill Sans" w:hAnsi="Gill Sans" w:cs="Gill Sans"/>
          <w:color w:val="008000"/>
          <w:sz w:val="22"/>
          <w:szCs w:val="22"/>
        </w:rPr>
        <w:t>The Muse, “4 Key Elements of a Killer LinkedIn Summary”</w:t>
      </w:r>
    </w:p>
    <w:p w14:paraId="1BDDFA70" w14:textId="77777777" w:rsidR="0069623F" w:rsidRPr="00796A41" w:rsidRDefault="0069623F" w:rsidP="0069623F">
      <w:pPr>
        <w:pStyle w:val="NormalWeb"/>
        <w:shd w:val="clear" w:color="auto" w:fill="FFFFFF"/>
        <w:spacing w:before="0" w:beforeAutospacing="0" w:after="0" w:afterAutospacing="0"/>
        <w:ind w:left="1440" w:firstLine="720"/>
        <w:rPr>
          <w:rFonts w:ascii="Gill Sans" w:hAnsi="Gill Sans" w:cs="Gill Sans"/>
          <w:color w:val="000000"/>
          <w:sz w:val="22"/>
          <w:szCs w:val="22"/>
        </w:rPr>
      </w:pPr>
      <w:r w:rsidRPr="008579BA">
        <w:rPr>
          <w:rFonts w:ascii="Gill Sans" w:hAnsi="Gill Sans" w:cs="Gill Sans"/>
          <w:color w:val="008000"/>
          <w:sz w:val="22"/>
          <w:szCs w:val="22"/>
        </w:rPr>
        <w:t>LinkedInsights.com, “3 Stunningly Good LinkedIn Profile Summaries”</w:t>
      </w:r>
    </w:p>
    <w:p w14:paraId="2DDD4A45" w14:textId="77777777" w:rsidR="0069623F" w:rsidRDefault="0069623F" w:rsidP="0069623F">
      <w:pPr>
        <w:pBdr>
          <w:bottom w:val="single" w:sz="4" w:space="1" w:color="auto"/>
        </w:pBdr>
        <w:rPr>
          <w:rFonts w:ascii="Gill Sans" w:hAnsi="Gill Sans" w:cs="Gill Sans"/>
          <w:b/>
          <w:sz w:val="28"/>
          <w:szCs w:val="28"/>
        </w:rPr>
      </w:pPr>
    </w:p>
    <w:p w14:paraId="1D76F9A8" w14:textId="77777777" w:rsidR="0069623F" w:rsidRDefault="0069623F" w:rsidP="0069623F">
      <w:pPr>
        <w:rPr>
          <w:rFonts w:ascii="Gill Sans" w:hAnsi="Gill Sans" w:cs="Gill Sans"/>
          <w:b/>
          <w:sz w:val="28"/>
          <w:szCs w:val="28"/>
        </w:rPr>
      </w:pPr>
    </w:p>
    <w:p w14:paraId="78546B88" w14:textId="77777777" w:rsidR="0069623F" w:rsidRPr="00B11E3D" w:rsidRDefault="0069623F" w:rsidP="0069623F">
      <w:pPr>
        <w:rPr>
          <w:rFonts w:ascii="Gill Sans" w:hAnsi="Gill Sans" w:cs="Gill Sans"/>
          <w:b/>
          <w:i/>
          <w:sz w:val="28"/>
          <w:szCs w:val="28"/>
        </w:rPr>
      </w:pPr>
      <w:r>
        <w:rPr>
          <w:rFonts w:ascii="Gill Sans" w:hAnsi="Gill Sans" w:cs="Gill Sans"/>
          <w:b/>
          <w:sz w:val="28"/>
          <w:szCs w:val="28"/>
        </w:rPr>
        <w:t>Week 13</w:t>
      </w:r>
      <w:r w:rsidRPr="00B11E3D">
        <w:rPr>
          <w:rFonts w:ascii="Gill Sans" w:hAnsi="Gill Sans" w:cs="Gill Sans"/>
          <w:b/>
          <w:sz w:val="28"/>
          <w:szCs w:val="28"/>
        </w:rPr>
        <w:t>:</w:t>
      </w:r>
      <w:r w:rsidRPr="00B11E3D">
        <w:rPr>
          <w:rFonts w:ascii="Gill Sans" w:hAnsi="Gill Sans" w:cs="Gill Sans"/>
          <w:b/>
          <w:sz w:val="28"/>
          <w:szCs w:val="28"/>
        </w:rPr>
        <w:tab/>
      </w:r>
      <w:r w:rsidRPr="00B11E3D">
        <w:rPr>
          <w:rFonts w:ascii="Gill Sans" w:hAnsi="Gill Sans" w:cs="Gill Sans"/>
          <w:b/>
          <w:sz w:val="28"/>
          <w:szCs w:val="28"/>
        </w:rPr>
        <w:tab/>
      </w:r>
      <w:r>
        <w:rPr>
          <w:rFonts w:ascii="Gill Sans" w:hAnsi="Gill Sans" w:cs="Gill Sans"/>
          <w:b/>
          <w:i/>
          <w:sz w:val="28"/>
          <w:szCs w:val="28"/>
        </w:rPr>
        <w:t xml:space="preserve">Linked in Peer Review </w:t>
      </w:r>
    </w:p>
    <w:p w14:paraId="59AE47E0" w14:textId="77777777" w:rsidR="0069623F" w:rsidRDefault="0069623F" w:rsidP="0069623F">
      <w:pPr>
        <w:rPr>
          <w:rFonts w:ascii="Gill Sans" w:hAnsi="Gill Sans" w:cs="Gill Sans"/>
          <w:b/>
          <w:i/>
          <w:sz w:val="28"/>
          <w:szCs w:val="28"/>
        </w:rPr>
      </w:pPr>
      <w:r>
        <w:rPr>
          <w:rFonts w:ascii="Gill Sans" w:hAnsi="Gill Sans" w:cs="Gill Sans"/>
          <w:b/>
          <w:sz w:val="22"/>
          <w:szCs w:val="22"/>
        </w:rPr>
        <w:t>April 20</w:t>
      </w:r>
    </w:p>
    <w:p w14:paraId="0E0845CD" w14:textId="77777777" w:rsidR="0069623F" w:rsidRDefault="0069623F" w:rsidP="0069623F">
      <w:pPr>
        <w:ind w:left="1440" w:hanging="1440"/>
        <w:rPr>
          <w:rFonts w:ascii="Gill Sans" w:hAnsi="Gill Sans" w:cs="Gill Sans"/>
          <w:color w:val="0000FF"/>
          <w:sz w:val="22"/>
          <w:szCs w:val="22"/>
        </w:rPr>
      </w:pPr>
      <w:r w:rsidRPr="00D82BB7">
        <w:rPr>
          <w:rFonts w:ascii="Gill Sans" w:hAnsi="Gill Sans" w:cs="Gill Sans"/>
          <w:color w:val="0000FF"/>
          <w:sz w:val="22"/>
          <w:szCs w:val="22"/>
        </w:rPr>
        <w:t xml:space="preserve">Writing due: </w:t>
      </w:r>
      <w:r>
        <w:rPr>
          <w:rFonts w:ascii="Gill Sans" w:hAnsi="Gill Sans" w:cs="Gill Sans"/>
          <w:color w:val="0000FF"/>
          <w:sz w:val="22"/>
          <w:szCs w:val="22"/>
        </w:rPr>
        <w:tab/>
      </w:r>
      <w:r>
        <w:rPr>
          <w:rFonts w:ascii="Gill Sans" w:hAnsi="Gill Sans" w:cs="Gill Sans"/>
          <w:color w:val="0000FF"/>
          <w:sz w:val="22"/>
          <w:szCs w:val="22"/>
        </w:rPr>
        <w:tab/>
        <w:t>Professional Writing Project Final due in BlackBoard</w:t>
      </w:r>
    </w:p>
    <w:p w14:paraId="6E6A92C0" w14:textId="77777777" w:rsidR="0069623F" w:rsidRPr="00B11E3D" w:rsidRDefault="0069623F" w:rsidP="0069623F">
      <w:pPr>
        <w:ind w:left="1440" w:firstLine="720"/>
        <w:rPr>
          <w:rFonts w:ascii="Gill Sans" w:hAnsi="Gill Sans" w:cs="Gill Sans"/>
          <w:color w:val="0000FF"/>
          <w:sz w:val="22"/>
          <w:szCs w:val="22"/>
        </w:rPr>
      </w:pPr>
      <w:r w:rsidRPr="00B11E3D">
        <w:rPr>
          <w:rFonts w:ascii="Gill Sans" w:hAnsi="Gill Sans" w:cs="Gill Sans"/>
          <w:color w:val="0000FF"/>
          <w:sz w:val="22"/>
          <w:szCs w:val="22"/>
        </w:rPr>
        <w:t>LinkedIn profile</w:t>
      </w:r>
      <w:r>
        <w:rPr>
          <w:rFonts w:ascii="Gill Sans" w:hAnsi="Gill Sans" w:cs="Gill Sans"/>
          <w:color w:val="0000FF"/>
          <w:sz w:val="22"/>
          <w:szCs w:val="22"/>
        </w:rPr>
        <w:t xml:space="preserve"> - </w:t>
      </w:r>
      <w:r w:rsidRPr="00B11E3D">
        <w:rPr>
          <w:rFonts w:ascii="Gill Sans" w:hAnsi="Gill Sans" w:cs="Gill Sans"/>
          <w:color w:val="0000FF"/>
          <w:sz w:val="22"/>
          <w:szCs w:val="22"/>
        </w:rPr>
        <w:t>Peer review and feedback on LinkedIn profiles in class</w:t>
      </w:r>
    </w:p>
    <w:p w14:paraId="098CC252" w14:textId="77777777" w:rsidR="0069623F" w:rsidRPr="00BE5099" w:rsidRDefault="0069623F" w:rsidP="0069623F">
      <w:pPr>
        <w:pBdr>
          <w:bottom w:val="single" w:sz="4" w:space="1" w:color="auto"/>
        </w:pBdr>
        <w:rPr>
          <w:rFonts w:ascii="Gill Sans" w:hAnsi="Gill Sans" w:cs="Gill Sans"/>
          <w:sz w:val="22"/>
          <w:szCs w:val="22"/>
        </w:rPr>
      </w:pPr>
      <w:r>
        <w:rPr>
          <w:rFonts w:ascii="Gill Sans" w:hAnsi="Gill Sans" w:cs="Gill Sans"/>
          <w:b/>
          <w:i/>
          <w:sz w:val="28"/>
          <w:szCs w:val="28"/>
        </w:rPr>
        <w:tab/>
      </w:r>
      <w:r>
        <w:rPr>
          <w:rFonts w:ascii="Gill Sans" w:hAnsi="Gill Sans" w:cs="Gill Sans"/>
          <w:b/>
          <w:i/>
          <w:sz w:val="28"/>
          <w:szCs w:val="28"/>
        </w:rPr>
        <w:tab/>
      </w:r>
      <w:r w:rsidRPr="00A71C69">
        <w:rPr>
          <w:rFonts w:ascii="Gill Sans" w:hAnsi="Gill Sans" w:cs="Gill Sans"/>
          <w:sz w:val="22"/>
          <w:szCs w:val="22"/>
        </w:rPr>
        <w:tab/>
      </w:r>
      <w:r w:rsidRPr="00B11E3D">
        <w:rPr>
          <w:rFonts w:ascii="Gill Sans" w:hAnsi="Gill Sans" w:cs="Gill Sans"/>
          <w:b/>
          <w:sz w:val="28"/>
          <w:szCs w:val="28"/>
        </w:rPr>
        <w:tab/>
      </w:r>
    </w:p>
    <w:p w14:paraId="78076CEC" w14:textId="77777777" w:rsidR="0069623F" w:rsidRPr="00B11E3D" w:rsidRDefault="0069623F" w:rsidP="0069623F">
      <w:pPr>
        <w:rPr>
          <w:rFonts w:ascii="Gill Sans" w:hAnsi="Gill Sans" w:cs="Gill Sans"/>
          <w:b/>
          <w:sz w:val="22"/>
          <w:szCs w:val="22"/>
        </w:rPr>
      </w:pPr>
    </w:p>
    <w:p w14:paraId="4FEA8F39" w14:textId="77777777" w:rsidR="0069623F" w:rsidRPr="00B82FEA" w:rsidRDefault="0069623F" w:rsidP="0069623F">
      <w:pPr>
        <w:rPr>
          <w:rFonts w:ascii="Gill Sans" w:hAnsi="Gill Sans" w:cs="Gill Sans"/>
          <w:sz w:val="28"/>
          <w:szCs w:val="28"/>
        </w:rPr>
      </w:pPr>
      <w:r>
        <w:rPr>
          <w:rFonts w:ascii="Gill Sans" w:hAnsi="Gill Sans" w:cs="Gill Sans"/>
          <w:b/>
          <w:sz w:val="28"/>
          <w:szCs w:val="28"/>
        </w:rPr>
        <w:t>Week 14</w:t>
      </w:r>
      <w:r w:rsidRPr="00B11E3D">
        <w:rPr>
          <w:rFonts w:ascii="Gill Sans" w:hAnsi="Gill Sans" w:cs="Gill Sans"/>
          <w:b/>
          <w:sz w:val="28"/>
          <w:szCs w:val="28"/>
        </w:rPr>
        <w:t>:</w:t>
      </w:r>
      <w:r w:rsidRPr="00B11E3D">
        <w:rPr>
          <w:rFonts w:ascii="Gill Sans" w:hAnsi="Gill Sans" w:cs="Gill Sans"/>
          <w:b/>
          <w:sz w:val="28"/>
          <w:szCs w:val="28"/>
        </w:rPr>
        <w:tab/>
      </w:r>
      <w:r w:rsidRPr="00B11E3D">
        <w:rPr>
          <w:rFonts w:ascii="Gill Sans" w:hAnsi="Gill Sans" w:cs="Gill Sans"/>
          <w:b/>
          <w:sz w:val="28"/>
          <w:szCs w:val="28"/>
        </w:rPr>
        <w:tab/>
      </w:r>
      <w:r>
        <w:rPr>
          <w:rFonts w:ascii="Gill Sans" w:hAnsi="Gill Sans" w:cs="Gill Sans"/>
          <w:b/>
          <w:i/>
          <w:sz w:val="28"/>
          <w:szCs w:val="28"/>
        </w:rPr>
        <w:t>Communication Scenarios</w:t>
      </w:r>
    </w:p>
    <w:p w14:paraId="7485505A" w14:textId="77777777" w:rsidR="0069623F" w:rsidRPr="00B11E3D" w:rsidRDefault="0069623F" w:rsidP="0069623F">
      <w:pPr>
        <w:ind w:left="1440" w:hanging="1440"/>
        <w:rPr>
          <w:rFonts w:ascii="Gill Sans" w:hAnsi="Gill Sans" w:cs="Gill Sans"/>
          <w:b/>
          <w:sz w:val="22"/>
          <w:szCs w:val="22"/>
        </w:rPr>
      </w:pPr>
      <w:r>
        <w:rPr>
          <w:rFonts w:ascii="Gill Sans" w:hAnsi="Gill Sans" w:cs="Gill Sans"/>
          <w:b/>
          <w:sz w:val="22"/>
          <w:szCs w:val="22"/>
        </w:rPr>
        <w:t>April 27</w:t>
      </w:r>
    </w:p>
    <w:p w14:paraId="396873F2" w14:textId="77777777" w:rsidR="0069623F" w:rsidRPr="00B11E3D" w:rsidRDefault="0069623F" w:rsidP="0069623F">
      <w:pPr>
        <w:pBdr>
          <w:bottom w:val="single" w:sz="4" w:space="1" w:color="auto"/>
        </w:pBdr>
        <w:rPr>
          <w:rFonts w:ascii="Gill Sans" w:hAnsi="Gill Sans" w:cs="Gill Sans"/>
          <w:b/>
          <w:sz w:val="22"/>
          <w:szCs w:val="22"/>
        </w:rPr>
      </w:pPr>
    </w:p>
    <w:p w14:paraId="7734F070" w14:textId="77777777" w:rsidR="0069623F" w:rsidRPr="00B82FEA" w:rsidRDefault="0069623F" w:rsidP="0069623F">
      <w:pPr>
        <w:rPr>
          <w:rFonts w:ascii="Gill Sans" w:hAnsi="Gill Sans" w:cs="Gill Sans"/>
          <w:b/>
          <w:color w:val="FF0000"/>
          <w:sz w:val="22"/>
          <w:szCs w:val="22"/>
        </w:rPr>
      </w:pPr>
      <w:r w:rsidRPr="00B82FEA">
        <w:rPr>
          <w:rFonts w:ascii="Gill Sans" w:hAnsi="Gill Sans" w:cs="Gill Sans"/>
          <w:color w:val="FF0000"/>
          <w:sz w:val="22"/>
          <w:szCs w:val="22"/>
        </w:rPr>
        <w:tab/>
      </w:r>
      <w:r w:rsidRPr="00B82FEA">
        <w:rPr>
          <w:rFonts w:ascii="Gill Sans" w:hAnsi="Gill Sans" w:cs="Gill Sans"/>
          <w:color w:val="FF0000"/>
          <w:sz w:val="22"/>
          <w:szCs w:val="22"/>
        </w:rPr>
        <w:tab/>
      </w:r>
      <w:r w:rsidRPr="00B82FEA">
        <w:rPr>
          <w:rFonts w:ascii="Gill Sans" w:hAnsi="Gill Sans" w:cs="Gill Sans"/>
          <w:color w:val="FF0000"/>
          <w:sz w:val="22"/>
          <w:szCs w:val="22"/>
        </w:rPr>
        <w:tab/>
      </w:r>
    </w:p>
    <w:p w14:paraId="44F8FD9C" w14:textId="77777777" w:rsidR="0069623F" w:rsidRDefault="0069623F" w:rsidP="0069623F">
      <w:pPr>
        <w:rPr>
          <w:rFonts w:ascii="Gill Sans" w:hAnsi="Gill Sans" w:cs="Gill Sans"/>
          <w:b/>
          <w:color w:val="FF0000"/>
          <w:sz w:val="28"/>
          <w:szCs w:val="28"/>
        </w:rPr>
      </w:pPr>
    </w:p>
    <w:p w14:paraId="1F262C81" w14:textId="77777777" w:rsidR="0069623F" w:rsidRPr="00B82FEA" w:rsidRDefault="0069623F" w:rsidP="0069623F">
      <w:pPr>
        <w:rPr>
          <w:rFonts w:ascii="Gill Sans" w:hAnsi="Gill Sans" w:cs="Gill Sans"/>
          <w:b/>
          <w:color w:val="FF0000"/>
          <w:sz w:val="28"/>
          <w:szCs w:val="28"/>
        </w:rPr>
      </w:pPr>
      <w:r w:rsidRPr="00B82FEA">
        <w:rPr>
          <w:rFonts w:ascii="Gill Sans" w:hAnsi="Gill Sans" w:cs="Gill Sans"/>
          <w:b/>
          <w:color w:val="FF0000"/>
          <w:sz w:val="28"/>
          <w:szCs w:val="28"/>
        </w:rPr>
        <w:t xml:space="preserve">Final Portfolio due to instructor:  </w:t>
      </w:r>
      <w:r w:rsidRPr="00B82FEA">
        <w:rPr>
          <w:rFonts w:ascii="Gill Sans" w:hAnsi="Gill Sans" w:cs="Gill Sans"/>
          <w:b/>
          <w:color w:val="FF0000"/>
          <w:sz w:val="28"/>
          <w:szCs w:val="28"/>
        </w:rPr>
        <w:tab/>
      </w:r>
      <w:r>
        <w:rPr>
          <w:rFonts w:ascii="Gill Sans" w:hAnsi="Gill Sans" w:cs="Gill Sans"/>
          <w:b/>
          <w:color w:val="FF0000"/>
          <w:sz w:val="28"/>
          <w:szCs w:val="28"/>
        </w:rPr>
        <w:tab/>
      </w:r>
      <w:r>
        <w:rPr>
          <w:rFonts w:ascii="Gill Sans" w:hAnsi="Gill Sans" w:cs="Gill Sans"/>
          <w:b/>
          <w:color w:val="FF0000"/>
          <w:sz w:val="28"/>
          <w:szCs w:val="28"/>
        </w:rPr>
        <w:tab/>
        <w:t>May 3rd</w:t>
      </w:r>
    </w:p>
    <w:p w14:paraId="16861ABF" w14:textId="77777777" w:rsidR="0069623F" w:rsidRPr="00B82FEA" w:rsidRDefault="0069623F" w:rsidP="0069623F">
      <w:pPr>
        <w:rPr>
          <w:rFonts w:ascii="Gill Sans" w:hAnsi="Gill Sans" w:cs="Gill Sans"/>
          <w:b/>
          <w:color w:val="FF0000"/>
          <w:sz w:val="28"/>
          <w:szCs w:val="28"/>
        </w:rPr>
      </w:pPr>
      <w:r>
        <w:rPr>
          <w:rFonts w:ascii="Gill Sans" w:hAnsi="Gill Sans" w:cs="Gill Sans"/>
          <w:b/>
          <w:color w:val="FF0000"/>
          <w:sz w:val="28"/>
          <w:szCs w:val="28"/>
        </w:rPr>
        <w:t>Final Portfolio to RR</w:t>
      </w:r>
      <w:r w:rsidRPr="00B82FEA">
        <w:rPr>
          <w:rFonts w:ascii="Gill Sans" w:hAnsi="Gill Sans" w:cs="Gill Sans"/>
          <w:b/>
          <w:color w:val="FF0000"/>
          <w:sz w:val="28"/>
          <w:szCs w:val="28"/>
        </w:rPr>
        <w:t>:</w:t>
      </w:r>
      <w:r w:rsidRPr="00B82FEA">
        <w:rPr>
          <w:rFonts w:ascii="Gill Sans" w:hAnsi="Gill Sans" w:cs="Gill Sans"/>
          <w:b/>
          <w:color w:val="FF0000"/>
          <w:sz w:val="28"/>
          <w:szCs w:val="28"/>
        </w:rPr>
        <w:tab/>
      </w:r>
      <w:r w:rsidRPr="00B82FEA">
        <w:rPr>
          <w:rFonts w:ascii="Gill Sans" w:hAnsi="Gill Sans" w:cs="Gill Sans"/>
          <w:b/>
          <w:color w:val="FF0000"/>
          <w:sz w:val="28"/>
          <w:szCs w:val="28"/>
        </w:rPr>
        <w:tab/>
      </w:r>
      <w:r w:rsidRPr="00B82FEA">
        <w:rPr>
          <w:rFonts w:ascii="Gill Sans" w:hAnsi="Gill Sans" w:cs="Gill Sans"/>
          <w:b/>
          <w:color w:val="FF0000"/>
          <w:sz w:val="28"/>
          <w:szCs w:val="28"/>
        </w:rPr>
        <w:tab/>
      </w:r>
      <w:r>
        <w:rPr>
          <w:rFonts w:ascii="Gill Sans" w:hAnsi="Gill Sans" w:cs="Gill Sans"/>
          <w:b/>
          <w:color w:val="FF0000"/>
          <w:sz w:val="28"/>
          <w:szCs w:val="28"/>
        </w:rPr>
        <w:tab/>
      </w:r>
      <w:r>
        <w:rPr>
          <w:rFonts w:ascii="Gill Sans" w:hAnsi="Gill Sans" w:cs="Gill Sans"/>
          <w:b/>
          <w:color w:val="FF0000"/>
          <w:sz w:val="28"/>
          <w:szCs w:val="28"/>
        </w:rPr>
        <w:tab/>
        <w:t>May 3rd</w:t>
      </w:r>
      <w:r w:rsidRPr="00B82FEA">
        <w:rPr>
          <w:rFonts w:ascii="Gill Sans" w:hAnsi="Gill Sans" w:cs="Gill Sans"/>
          <w:b/>
          <w:color w:val="FF0000"/>
          <w:sz w:val="28"/>
          <w:szCs w:val="28"/>
        </w:rPr>
        <w:t xml:space="preserve"> </w:t>
      </w:r>
    </w:p>
    <w:p w14:paraId="31BCC89C" w14:textId="77777777" w:rsidR="0069623F" w:rsidRPr="00B82FEA" w:rsidRDefault="0069623F" w:rsidP="0069623F">
      <w:pPr>
        <w:rPr>
          <w:rFonts w:ascii="Gill Sans" w:hAnsi="Gill Sans" w:cs="Gill Sans"/>
          <w:b/>
          <w:color w:val="FF0000"/>
          <w:sz w:val="28"/>
          <w:szCs w:val="28"/>
        </w:rPr>
      </w:pPr>
      <w:r>
        <w:rPr>
          <w:rFonts w:ascii="Gill Sans" w:hAnsi="Gill Sans" w:cs="Gill Sans"/>
          <w:b/>
          <w:color w:val="FF0000"/>
          <w:sz w:val="28"/>
          <w:szCs w:val="28"/>
        </w:rPr>
        <w:t>Emailed t</w:t>
      </w:r>
      <w:r w:rsidRPr="00B82FEA">
        <w:rPr>
          <w:rFonts w:ascii="Gill Sans" w:hAnsi="Gill Sans" w:cs="Gill Sans"/>
          <w:b/>
          <w:color w:val="FF0000"/>
          <w:sz w:val="28"/>
          <w:szCs w:val="28"/>
        </w:rPr>
        <w:t xml:space="preserve">hank you note to Real Reader: </w:t>
      </w:r>
      <w:r w:rsidRPr="00B82FEA">
        <w:rPr>
          <w:rFonts w:ascii="Gill Sans" w:hAnsi="Gill Sans" w:cs="Gill Sans"/>
          <w:b/>
          <w:color w:val="FF0000"/>
          <w:sz w:val="28"/>
          <w:szCs w:val="28"/>
        </w:rPr>
        <w:tab/>
      </w:r>
      <w:r>
        <w:rPr>
          <w:rFonts w:ascii="Gill Sans" w:hAnsi="Gill Sans" w:cs="Gill Sans"/>
          <w:b/>
          <w:color w:val="FF0000"/>
          <w:sz w:val="28"/>
          <w:szCs w:val="28"/>
        </w:rPr>
        <w:tab/>
        <w:t>May 3rd</w:t>
      </w:r>
    </w:p>
    <w:p w14:paraId="7449D9F8" w14:textId="1AC6AF6D" w:rsidR="00282AE9" w:rsidRPr="0069623F" w:rsidRDefault="00282AE9" w:rsidP="0069623F"/>
    <w:sectPr w:rsidR="00282AE9" w:rsidRPr="0069623F" w:rsidSect="00060CA7">
      <w:footerReference w:type="default" r:id="rId16"/>
      <w:pgSz w:w="12240" w:h="15840"/>
      <w:pgMar w:top="1008" w:right="1152" w:bottom="792" w:left="1152" w:header="720" w:footer="49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F1A8C" w14:textId="77777777" w:rsidR="00216E4E" w:rsidRDefault="00216E4E" w:rsidP="00BA3413">
      <w:r>
        <w:separator/>
      </w:r>
    </w:p>
  </w:endnote>
  <w:endnote w:type="continuationSeparator" w:id="0">
    <w:p w14:paraId="1F11F072" w14:textId="77777777" w:rsidR="00216E4E" w:rsidRDefault="00216E4E" w:rsidP="00BA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771A1" w14:textId="2D8287B8" w:rsidR="00FB4F44" w:rsidRPr="00822169" w:rsidRDefault="00FB4F44" w:rsidP="00BA3413">
    <w:pPr>
      <w:pStyle w:val="Footer"/>
      <w:jc w:val="center"/>
      <w:rPr>
        <w:sz w:val="18"/>
        <w:szCs w:val="18"/>
      </w:rPr>
    </w:pPr>
    <w:r w:rsidRPr="00822169">
      <w:rPr>
        <w:rStyle w:val="PageNumber"/>
        <w:sz w:val="18"/>
        <w:szCs w:val="18"/>
      </w:rPr>
      <w:fldChar w:fldCharType="begin"/>
    </w:r>
    <w:r w:rsidRPr="00822169">
      <w:rPr>
        <w:rStyle w:val="PageNumber"/>
        <w:sz w:val="18"/>
        <w:szCs w:val="18"/>
      </w:rPr>
      <w:instrText xml:space="preserve"> PAGE </w:instrText>
    </w:r>
    <w:r w:rsidRPr="00822169">
      <w:rPr>
        <w:rStyle w:val="PageNumber"/>
        <w:sz w:val="18"/>
        <w:szCs w:val="18"/>
      </w:rPr>
      <w:fldChar w:fldCharType="separate"/>
    </w:r>
    <w:r w:rsidR="00A8126A">
      <w:rPr>
        <w:rStyle w:val="PageNumber"/>
        <w:noProof/>
        <w:sz w:val="18"/>
        <w:szCs w:val="18"/>
      </w:rPr>
      <w:t>1</w:t>
    </w:r>
    <w:r w:rsidRPr="00822169">
      <w:rPr>
        <w:rStyle w:val="PageNumb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4E2E7" w14:textId="77777777" w:rsidR="00216E4E" w:rsidRDefault="00216E4E" w:rsidP="00BA3413">
      <w:r>
        <w:separator/>
      </w:r>
    </w:p>
  </w:footnote>
  <w:footnote w:type="continuationSeparator" w:id="0">
    <w:p w14:paraId="314514A8" w14:textId="77777777" w:rsidR="00216E4E" w:rsidRDefault="00216E4E" w:rsidP="00BA3413">
      <w:r>
        <w:continuationSeparator/>
      </w:r>
    </w:p>
  </w:footnote>
  <w:footnote w:id="1">
    <w:p w14:paraId="16FD5005" w14:textId="5BF4EB92" w:rsidR="0046407F" w:rsidRDefault="0046407F">
      <w:pPr>
        <w:pStyle w:val="FootnoteText"/>
      </w:pPr>
      <w:r>
        <w:rPr>
          <w:rStyle w:val="FootnoteReference"/>
        </w:rPr>
        <w:footnoteRef/>
      </w:r>
      <w:r>
        <w:t xml:space="preserve"> </w:t>
      </w:r>
      <w:r w:rsidRPr="00AE2B42">
        <w:rPr>
          <w:sz w:val="16"/>
          <w:szCs w:val="16"/>
        </w:rPr>
        <w:t>Adapted from Deborah Rossen-Knill’s course at the University of Rochester, WRT 245: Advanced Writing and Peer Tutoring; Risa Applegarth’s writing course at the University of North Carolina; and Jane Danielewicz and Peter Elbow, “A Unilateral Grading Contract to Improve Learning and Teaching,” CCC 61:2 (December 2009): 244-268.</w:t>
      </w:r>
    </w:p>
  </w:footnote>
  <w:footnote w:id="2">
    <w:p w14:paraId="780FBC31" w14:textId="4F359176" w:rsidR="0046407F" w:rsidRDefault="0046407F">
      <w:pPr>
        <w:pStyle w:val="FootnoteText"/>
      </w:pPr>
      <w:r>
        <w:rPr>
          <w:rStyle w:val="FootnoteReference"/>
        </w:rPr>
        <w:footnoteRef/>
      </w:r>
      <w:r>
        <w:t xml:space="preserve"> </w:t>
      </w:r>
      <w:r w:rsidRPr="00AE2B42">
        <w:rPr>
          <w:sz w:val="16"/>
          <w:szCs w:val="16"/>
        </w:rPr>
        <w:t xml:space="preserve">Adapted from </w:t>
      </w:r>
      <w:r>
        <w:rPr>
          <w:sz w:val="16"/>
          <w:szCs w:val="16"/>
        </w:rPr>
        <w:t xml:space="preserve">Solveiga Armoskaite and </w:t>
      </w:r>
      <w:r w:rsidRPr="00AE2B42">
        <w:rPr>
          <w:sz w:val="16"/>
          <w:szCs w:val="16"/>
        </w:rPr>
        <w:t xml:space="preserve">Deborah Rossen-Knill’s course at the University of Rochester, </w:t>
      </w:r>
      <w:r>
        <w:rPr>
          <w:sz w:val="16"/>
          <w:szCs w:val="16"/>
        </w:rPr>
        <w:t>LIN 161</w:t>
      </w:r>
      <w:r w:rsidRPr="00AE2B42">
        <w:rPr>
          <w:sz w:val="16"/>
          <w:szCs w:val="16"/>
        </w:rPr>
        <w:t xml:space="preserve">: </w:t>
      </w:r>
      <w:r>
        <w:rPr>
          <w:sz w:val="16"/>
          <w:szCs w:val="16"/>
        </w:rPr>
        <w:t>Modern English Grammar.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257"/>
    <w:multiLevelType w:val="hybridMultilevel"/>
    <w:tmpl w:val="43F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74267"/>
    <w:multiLevelType w:val="hybridMultilevel"/>
    <w:tmpl w:val="6BBE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FE229B"/>
    <w:multiLevelType w:val="hybridMultilevel"/>
    <w:tmpl w:val="81D8D844"/>
    <w:lvl w:ilvl="0" w:tplc="D7100726">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76EF6"/>
    <w:multiLevelType w:val="hybridMultilevel"/>
    <w:tmpl w:val="3256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DF1F1C"/>
    <w:multiLevelType w:val="hybridMultilevel"/>
    <w:tmpl w:val="7B0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D3247"/>
    <w:multiLevelType w:val="hybridMultilevel"/>
    <w:tmpl w:val="0B18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F275B"/>
    <w:multiLevelType w:val="hybridMultilevel"/>
    <w:tmpl w:val="F6A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14D81"/>
    <w:multiLevelType w:val="hybridMultilevel"/>
    <w:tmpl w:val="3E022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0F5A40"/>
    <w:multiLevelType w:val="hybridMultilevel"/>
    <w:tmpl w:val="3048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0A5A96"/>
    <w:multiLevelType w:val="hybridMultilevel"/>
    <w:tmpl w:val="F13AE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F57195"/>
    <w:multiLevelType w:val="hybridMultilevel"/>
    <w:tmpl w:val="4A2C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D17FD"/>
    <w:multiLevelType w:val="hybridMultilevel"/>
    <w:tmpl w:val="11BA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5F406F"/>
    <w:multiLevelType w:val="hybridMultilevel"/>
    <w:tmpl w:val="6B5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63E8D"/>
    <w:multiLevelType w:val="hybridMultilevel"/>
    <w:tmpl w:val="BD7A72D8"/>
    <w:lvl w:ilvl="0" w:tplc="D7100726">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B0B11"/>
    <w:multiLevelType w:val="hybridMultilevel"/>
    <w:tmpl w:val="D5A4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33117"/>
    <w:multiLevelType w:val="hybridMultilevel"/>
    <w:tmpl w:val="E4BC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840BC"/>
    <w:multiLevelType w:val="hybridMultilevel"/>
    <w:tmpl w:val="5404B614"/>
    <w:lvl w:ilvl="0" w:tplc="D7100726">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B73237"/>
    <w:multiLevelType w:val="hybridMultilevel"/>
    <w:tmpl w:val="95D230C0"/>
    <w:lvl w:ilvl="0" w:tplc="0EECD0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F6013"/>
    <w:multiLevelType w:val="hybridMultilevel"/>
    <w:tmpl w:val="D0AA8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3A3B2B"/>
    <w:multiLevelType w:val="hybridMultilevel"/>
    <w:tmpl w:val="5B9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A65655"/>
    <w:multiLevelType w:val="hybridMultilevel"/>
    <w:tmpl w:val="9F168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0D1891"/>
    <w:multiLevelType w:val="hybridMultilevel"/>
    <w:tmpl w:val="566CE8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675604"/>
    <w:multiLevelType w:val="hybridMultilevel"/>
    <w:tmpl w:val="3CD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F5339"/>
    <w:multiLevelType w:val="hybridMultilevel"/>
    <w:tmpl w:val="0B7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7C2F74"/>
    <w:multiLevelType w:val="hybridMultilevel"/>
    <w:tmpl w:val="7E68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6"/>
  </w:num>
  <w:num w:numId="4">
    <w:abstractNumId w:val="13"/>
  </w:num>
  <w:num w:numId="5">
    <w:abstractNumId w:val="2"/>
  </w:num>
  <w:num w:numId="6">
    <w:abstractNumId w:val="18"/>
  </w:num>
  <w:num w:numId="7">
    <w:abstractNumId w:val="6"/>
  </w:num>
  <w:num w:numId="8">
    <w:abstractNumId w:val="20"/>
  </w:num>
  <w:num w:numId="9">
    <w:abstractNumId w:val="5"/>
  </w:num>
  <w:num w:numId="10">
    <w:abstractNumId w:val="8"/>
  </w:num>
  <w:num w:numId="11">
    <w:abstractNumId w:val="21"/>
  </w:num>
  <w:num w:numId="12">
    <w:abstractNumId w:val="24"/>
  </w:num>
  <w:num w:numId="13">
    <w:abstractNumId w:val="14"/>
  </w:num>
  <w:num w:numId="14">
    <w:abstractNumId w:val="7"/>
  </w:num>
  <w:num w:numId="15">
    <w:abstractNumId w:val="22"/>
  </w:num>
  <w:num w:numId="16">
    <w:abstractNumId w:val="0"/>
  </w:num>
  <w:num w:numId="17">
    <w:abstractNumId w:val="15"/>
  </w:num>
  <w:num w:numId="18">
    <w:abstractNumId w:val="23"/>
  </w:num>
  <w:num w:numId="19">
    <w:abstractNumId w:val="4"/>
  </w:num>
  <w:num w:numId="20">
    <w:abstractNumId w:val="10"/>
  </w:num>
  <w:num w:numId="21">
    <w:abstractNumId w:val="17"/>
  </w:num>
  <w:num w:numId="22">
    <w:abstractNumId w:val="19"/>
  </w:num>
  <w:num w:numId="23">
    <w:abstractNumId w:val="12"/>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66"/>
    <w:rsid w:val="00006383"/>
    <w:rsid w:val="00015184"/>
    <w:rsid w:val="00060CA7"/>
    <w:rsid w:val="0008010E"/>
    <w:rsid w:val="00086473"/>
    <w:rsid w:val="000B01E8"/>
    <w:rsid w:val="000B0631"/>
    <w:rsid w:val="000C12EC"/>
    <w:rsid w:val="000D5866"/>
    <w:rsid w:val="000E161A"/>
    <w:rsid w:val="000E51D1"/>
    <w:rsid w:val="000F0363"/>
    <w:rsid w:val="001062B0"/>
    <w:rsid w:val="00111826"/>
    <w:rsid w:val="00114D6A"/>
    <w:rsid w:val="001629F0"/>
    <w:rsid w:val="00164356"/>
    <w:rsid w:val="00165EB9"/>
    <w:rsid w:val="00195503"/>
    <w:rsid w:val="001D0AA5"/>
    <w:rsid w:val="001E0737"/>
    <w:rsid w:val="00205F50"/>
    <w:rsid w:val="00216E4E"/>
    <w:rsid w:val="002550F4"/>
    <w:rsid w:val="00272C07"/>
    <w:rsid w:val="00281AD6"/>
    <w:rsid w:val="002821BE"/>
    <w:rsid w:val="00282AE9"/>
    <w:rsid w:val="00283E2F"/>
    <w:rsid w:val="002D66B8"/>
    <w:rsid w:val="002D787D"/>
    <w:rsid w:val="002F210A"/>
    <w:rsid w:val="002F65D6"/>
    <w:rsid w:val="002F731A"/>
    <w:rsid w:val="00305882"/>
    <w:rsid w:val="003243AB"/>
    <w:rsid w:val="003349CA"/>
    <w:rsid w:val="00343612"/>
    <w:rsid w:val="003449D8"/>
    <w:rsid w:val="003703F7"/>
    <w:rsid w:val="00371516"/>
    <w:rsid w:val="00375452"/>
    <w:rsid w:val="00385877"/>
    <w:rsid w:val="00385FBF"/>
    <w:rsid w:val="003A1662"/>
    <w:rsid w:val="003C4E27"/>
    <w:rsid w:val="003D2C1C"/>
    <w:rsid w:val="003F2220"/>
    <w:rsid w:val="00407ED7"/>
    <w:rsid w:val="004128B8"/>
    <w:rsid w:val="00416CE8"/>
    <w:rsid w:val="004253DE"/>
    <w:rsid w:val="00435494"/>
    <w:rsid w:val="00443964"/>
    <w:rsid w:val="0046407F"/>
    <w:rsid w:val="00475456"/>
    <w:rsid w:val="004908DD"/>
    <w:rsid w:val="004C241D"/>
    <w:rsid w:val="004E7590"/>
    <w:rsid w:val="004F7DFE"/>
    <w:rsid w:val="0053502A"/>
    <w:rsid w:val="00553570"/>
    <w:rsid w:val="00557278"/>
    <w:rsid w:val="0056453C"/>
    <w:rsid w:val="00575A5F"/>
    <w:rsid w:val="005B0189"/>
    <w:rsid w:val="005B0D79"/>
    <w:rsid w:val="005B16AD"/>
    <w:rsid w:val="005B39E5"/>
    <w:rsid w:val="005C1BEA"/>
    <w:rsid w:val="005C6096"/>
    <w:rsid w:val="005D0FC1"/>
    <w:rsid w:val="005E1E9C"/>
    <w:rsid w:val="005E4303"/>
    <w:rsid w:val="005F2314"/>
    <w:rsid w:val="005F4167"/>
    <w:rsid w:val="0060559F"/>
    <w:rsid w:val="00612ED5"/>
    <w:rsid w:val="006171A4"/>
    <w:rsid w:val="00617EC5"/>
    <w:rsid w:val="00651CD3"/>
    <w:rsid w:val="00654376"/>
    <w:rsid w:val="00656E48"/>
    <w:rsid w:val="00660DD3"/>
    <w:rsid w:val="00676205"/>
    <w:rsid w:val="006768DD"/>
    <w:rsid w:val="0068788E"/>
    <w:rsid w:val="0069623F"/>
    <w:rsid w:val="00697EBF"/>
    <w:rsid w:val="006A5429"/>
    <w:rsid w:val="006C3165"/>
    <w:rsid w:val="006D4747"/>
    <w:rsid w:val="006E33FA"/>
    <w:rsid w:val="006E385D"/>
    <w:rsid w:val="006E3D8C"/>
    <w:rsid w:val="006E4714"/>
    <w:rsid w:val="006F5E3B"/>
    <w:rsid w:val="00702308"/>
    <w:rsid w:val="0071763C"/>
    <w:rsid w:val="007341E1"/>
    <w:rsid w:val="00740407"/>
    <w:rsid w:val="007421A6"/>
    <w:rsid w:val="00757C81"/>
    <w:rsid w:val="00777BCA"/>
    <w:rsid w:val="007B3179"/>
    <w:rsid w:val="007C20E2"/>
    <w:rsid w:val="007C6903"/>
    <w:rsid w:val="007F444E"/>
    <w:rsid w:val="00812FB0"/>
    <w:rsid w:val="00814BE7"/>
    <w:rsid w:val="00822169"/>
    <w:rsid w:val="00822C2F"/>
    <w:rsid w:val="00827EB7"/>
    <w:rsid w:val="00831DC1"/>
    <w:rsid w:val="008340C4"/>
    <w:rsid w:val="00841388"/>
    <w:rsid w:val="008A3714"/>
    <w:rsid w:val="008D5D9D"/>
    <w:rsid w:val="008E465E"/>
    <w:rsid w:val="008E4F2A"/>
    <w:rsid w:val="008F0B4D"/>
    <w:rsid w:val="00900F71"/>
    <w:rsid w:val="00913E95"/>
    <w:rsid w:val="00921062"/>
    <w:rsid w:val="00922C16"/>
    <w:rsid w:val="00943863"/>
    <w:rsid w:val="00967ABD"/>
    <w:rsid w:val="00973974"/>
    <w:rsid w:val="009764E7"/>
    <w:rsid w:val="009A477D"/>
    <w:rsid w:val="009B274E"/>
    <w:rsid w:val="009D2056"/>
    <w:rsid w:val="009E6273"/>
    <w:rsid w:val="00A033AA"/>
    <w:rsid w:val="00A24725"/>
    <w:rsid w:val="00A25846"/>
    <w:rsid w:val="00A339BD"/>
    <w:rsid w:val="00A5292F"/>
    <w:rsid w:val="00A536F2"/>
    <w:rsid w:val="00A55749"/>
    <w:rsid w:val="00A67FA3"/>
    <w:rsid w:val="00A8126A"/>
    <w:rsid w:val="00A81A6A"/>
    <w:rsid w:val="00A84600"/>
    <w:rsid w:val="00AA19B9"/>
    <w:rsid w:val="00AB102F"/>
    <w:rsid w:val="00AE2B42"/>
    <w:rsid w:val="00AF15D9"/>
    <w:rsid w:val="00B277C4"/>
    <w:rsid w:val="00B5317C"/>
    <w:rsid w:val="00B622C3"/>
    <w:rsid w:val="00B80BB4"/>
    <w:rsid w:val="00B84DBA"/>
    <w:rsid w:val="00B85230"/>
    <w:rsid w:val="00B8590C"/>
    <w:rsid w:val="00BA3413"/>
    <w:rsid w:val="00BA687D"/>
    <w:rsid w:val="00BA7558"/>
    <w:rsid w:val="00BF48D2"/>
    <w:rsid w:val="00C136EE"/>
    <w:rsid w:val="00C13C9F"/>
    <w:rsid w:val="00C16308"/>
    <w:rsid w:val="00C16776"/>
    <w:rsid w:val="00C44F1D"/>
    <w:rsid w:val="00C553D3"/>
    <w:rsid w:val="00C557FD"/>
    <w:rsid w:val="00C949ED"/>
    <w:rsid w:val="00CB33CA"/>
    <w:rsid w:val="00CF71AD"/>
    <w:rsid w:val="00D05867"/>
    <w:rsid w:val="00D34DA1"/>
    <w:rsid w:val="00D42A98"/>
    <w:rsid w:val="00D6589B"/>
    <w:rsid w:val="00D76C56"/>
    <w:rsid w:val="00D8392F"/>
    <w:rsid w:val="00D85B36"/>
    <w:rsid w:val="00D93957"/>
    <w:rsid w:val="00DB26A5"/>
    <w:rsid w:val="00DE5677"/>
    <w:rsid w:val="00DF052B"/>
    <w:rsid w:val="00DF5A42"/>
    <w:rsid w:val="00E05B21"/>
    <w:rsid w:val="00E91679"/>
    <w:rsid w:val="00E95135"/>
    <w:rsid w:val="00E96083"/>
    <w:rsid w:val="00EA1D76"/>
    <w:rsid w:val="00EA7CED"/>
    <w:rsid w:val="00ED2723"/>
    <w:rsid w:val="00ED60E6"/>
    <w:rsid w:val="00EE12CF"/>
    <w:rsid w:val="00F12E7D"/>
    <w:rsid w:val="00F134C4"/>
    <w:rsid w:val="00F20459"/>
    <w:rsid w:val="00F20CA0"/>
    <w:rsid w:val="00F350B4"/>
    <w:rsid w:val="00F504DA"/>
    <w:rsid w:val="00F632F6"/>
    <w:rsid w:val="00F76E90"/>
    <w:rsid w:val="00F81350"/>
    <w:rsid w:val="00F8282F"/>
    <w:rsid w:val="00FB4F44"/>
    <w:rsid w:val="00FC2CFE"/>
    <w:rsid w:val="00FC4F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6A8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866"/>
    <w:pPr>
      <w:ind w:left="720"/>
      <w:contextualSpacing/>
    </w:pPr>
  </w:style>
  <w:style w:type="paragraph" w:styleId="Header">
    <w:name w:val="header"/>
    <w:basedOn w:val="Normal"/>
    <w:link w:val="HeaderChar"/>
    <w:uiPriority w:val="99"/>
    <w:unhideWhenUsed/>
    <w:rsid w:val="00BA3413"/>
    <w:pPr>
      <w:tabs>
        <w:tab w:val="center" w:pos="4320"/>
        <w:tab w:val="right" w:pos="8640"/>
      </w:tabs>
    </w:pPr>
  </w:style>
  <w:style w:type="character" w:customStyle="1" w:styleId="HeaderChar">
    <w:name w:val="Header Char"/>
    <w:basedOn w:val="DefaultParagraphFont"/>
    <w:link w:val="Header"/>
    <w:uiPriority w:val="99"/>
    <w:rsid w:val="00BA3413"/>
    <w:rPr>
      <w:sz w:val="24"/>
      <w:szCs w:val="24"/>
    </w:rPr>
  </w:style>
  <w:style w:type="paragraph" w:styleId="Footer">
    <w:name w:val="footer"/>
    <w:basedOn w:val="Normal"/>
    <w:link w:val="FooterChar"/>
    <w:uiPriority w:val="99"/>
    <w:unhideWhenUsed/>
    <w:rsid w:val="00BA3413"/>
    <w:pPr>
      <w:tabs>
        <w:tab w:val="center" w:pos="4320"/>
        <w:tab w:val="right" w:pos="8640"/>
      </w:tabs>
    </w:pPr>
  </w:style>
  <w:style w:type="character" w:customStyle="1" w:styleId="FooterChar">
    <w:name w:val="Footer Char"/>
    <w:basedOn w:val="DefaultParagraphFont"/>
    <w:link w:val="Footer"/>
    <w:uiPriority w:val="99"/>
    <w:rsid w:val="00BA3413"/>
    <w:rPr>
      <w:sz w:val="24"/>
      <w:szCs w:val="24"/>
    </w:rPr>
  </w:style>
  <w:style w:type="character" w:styleId="PageNumber">
    <w:name w:val="page number"/>
    <w:basedOn w:val="DefaultParagraphFont"/>
    <w:uiPriority w:val="99"/>
    <w:semiHidden/>
    <w:unhideWhenUsed/>
    <w:rsid w:val="00822169"/>
  </w:style>
  <w:style w:type="character" w:styleId="Hyperlink">
    <w:name w:val="Hyperlink"/>
    <w:basedOn w:val="DefaultParagraphFont"/>
    <w:uiPriority w:val="99"/>
    <w:unhideWhenUsed/>
    <w:rsid w:val="00FB4F44"/>
    <w:rPr>
      <w:color w:val="0000FF" w:themeColor="hyperlink"/>
      <w:u w:val="single"/>
    </w:rPr>
  </w:style>
  <w:style w:type="character" w:styleId="FollowedHyperlink">
    <w:name w:val="FollowedHyperlink"/>
    <w:basedOn w:val="DefaultParagraphFont"/>
    <w:uiPriority w:val="99"/>
    <w:semiHidden/>
    <w:unhideWhenUsed/>
    <w:rsid w:val="00697EBF"/>
    <w:rPr>
      <w:color w:val="800080" w:themeColor="followedHyperlink"/>
      <w:u w:val="single"/>
    </w:rPr>
  </w:style>
  <w:style w:type="paragraph" w:styleId="FootnoteText">
    <w:name w:val="footnote text"/>
    <w:basedOn w:val="Normal"/>
    <w:link w:val="FootnoteTextChar"/>
    <w:uiPriority w:val="99"/>
    <w:unhideWhenUsed/>
    <w:rsid w:val="0046407F"/>
  </w:style>
  <w:style w:type="character" w:customStyle="1" w:styleId="FootnoteTextChar">
    <w:name w:val="Footnote Text Char"/>
    <w:basedOn w:val="DefaultParagraphFont"/>
    <w:link w:val="FootnoteText"/>
    <w:uiPriority w:val="99"/>
    <w:rsid w:val="0046407F"/>
    <w:rPr>
      <w:sz w:val="24"/>
      <w:szCs w:val="24"/>
    </w:rPr>
  </w:style>
  <w:style w:type="character" w:styleId="FootnoteReference">
    <w:name w:val="footnote reference"/>
    <w:basedOn w:val="DefaultParagraphFont"/>
    <w:uiPriority w:val="99"/>
    <w:unhideWhenUsed/>
    <w:rsid w:val="0046407F"/>
    <w:rPr>
      <w:vertAlign w:val="superscript"/>
    </w:rPr>
  </w:style>
  <w:style w:type="paragraph" w:styleId="NormalWeb">
    <w:name w:val="Normal (Web)"/>
    <w:basedOn w:val="Normal"/>
    <w:uiPriority w:val="99"/>
    <w:unhideWhenUsed/>
    <w:rsid w:val="0069623F"/>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866"/>
    <w:pPr>
      <w:ind w:left="720"/>
      <w:contextualSpacing/>
    </w:pPr>
  </w:style>
  <w:style w:type="paragraph" w:styleId="Header">
    <w:name w:val="header"/>
    <w:basedOn w:val="Normal"/>
    <w:link w:val="HeaderChar"/>
    <w:uiPriority w:val="99"/>
    <w:unhideWhenUsed/>
    <w:rsid w:val="00BA3413"/>
    <w:pPr>
      <w:tabs>
        <w:tab w:val="center" w:pos="4320"/>
        <w:tab w:val="right" w:pos="8640"/>
      </w:tabs>
    </w:pPr>
  </w:style>
  <w:style w:type="character" w:customStyle="1" w:styleId="HeaderChar">
    <w:name w:val="Header Char"/>
    <w:basedOn w:val="DefaultParagraphFont"/>
    <w:link w:val="Header"/>
    <w:uiPriority w:val="99"/>
    <w:rsid w:val="00BA3413"/>
    <w:rPr>
      <w:sz w:val="24"/>
      <w:szCs w:val="24"/>
    </w:rPr>
  </w:style>
  <w:style w:type="paragraph" w:styleId="Footer">
    <w:name w:val="footer"/>
    <w:basedOn w:val="Normal"/>
    <w:link w:val="FooterChar"/>
    <w:uiPriority w:val="99"/>
    <w:unhideWhenUsed/>
    <w:rsid w:val="00BA3413"/>
    <w:pPr>
      <w:tabs>
        <w:tab w:val="center" w:pos="4320"/>
        <w:tab w:val="right" w:pos="8640"/>
      </w:tabs>
    </w:pPr>
  </w:style>
  <w:style w:type="character" w:customStyle="1" w:styleId="FooterChar">
    <w:name w:val="Footer Char"/>
    <w:basedOn w:val="DefaultParagraphFont"/>
    <w:link w:val="Footer"/>
    <w:uiPriority w:val="99"/>
    <w:rsid w:val="00BA3413"/>
    <w:rPr>
      <w:sz w:val="24"/>
      <w:szCs w:val="24"/>
    </w:rPr>
  </w:style>
  <w:style w:type="character" w:styleId="PageNumber">
    <w:name w:val="page number"/>
    <w:basedOn w:val="DefaultParagraphFont"/>
    <w:uiPriority w:val="99"/>
    <w:semiHidden/>
    <w:unhideWhenUsed/>
    <w:rsid w:val="00822169"/>
  </w:style>
  <w:style w:type="character" w:styleId="Hyperlink">
    <w:name w:val="Hyperlink"/>
    <w:basedOn w:val="DefaultParagraphFont"/>
    <w:uiPriority w:val="99"/>
    <w:unhideWhenUsed/>
    <w:rsid w:val="00FB4F44"/>
    <w:rPr>
      <w:color w:val="0000FF" w:themeColor="hyperlink"/>
      <w:u w:val="single"/>
    </w:rPr>
  </w:style>
  <w:style w:type="character" w:styleId="FollowedHyperlink">
    <w:name w:val="FollowedHyperlink"/>
    <w:basedOn w:val="DefaultParagraphFont"/>
    <w:uiPriority w:val="99"/>
    <w:semiHidden/>
    <w:unhideWhenUsed/>
    <w:rsid w:val="00697EBF"/>
    <w:rPr>
      <w:color w:val="800080" w:themeColor="followedHyperlink"/>
      <w:u w:val="single"/>
    </w:rPr>
  </w:style>
  <w:style w:type="paragraph" w:styleId="FootnoteText">
    <w:name w:val="footnote text"/>
    <w:basedOn w:val="Normal"/>
    <w:link w:val="FootnoteTextChar"/>
    <w:uiPriority w:val="99"/>
    <w:unhideWhenUsed/>
    <w:rsid w:val="0046407F"/>
  </w:style>
  <w:style w:type="character" w:customStyle="1" w:styleId="FootnoteTextChar">
    <w:name w:val="Footnote Text Char"/>
    <w:basedOn w:val="DefaultParagraphFont"/>
    <w:link w:val="FootnoteText"/>
    <w:uiPriority w:val="99"/>
    <w:rsid w:val="0046407F"/>
    <w:rPr>
      <w:sz w:val="24"/>
      <w:szCs w:val="24"/>
    </w:rPr>
  </w:style>
  <w:style w:type="character" w:styleId="FootnoteReference">
    <w:name w:val="footnote reference"/>
    <w:basedOn w:val="DefaultParagraphFont"/>
    <w:uiPriority w:val="99"/>
    <w:unhideWhenUsed/>
    <w:rsid w:val="0046407F"/>
    <w:rPr>
      <w:vertAlign w:val="superscript"/>
    </w:rPr>
  </w:style>
  <w:style w:type="paragraph" w:styleId="NormalWeb">
    <w:name w:val="Normal (Web)"/>
    <w:basedOn w:val="Normal"/>
    <w:uiPriority w:val="99"/>
    <w:unhideWhenUsed/>
    <w:rsid w:val="0069623F"/>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26936">
      <w:bodyDiv w:val="1"/>
      <w:marLeft w:val="0"/>
      <w:marRight w:val="0"/>
      <w:marTop w:val="0"/>
      <w:marBottom w:val="0"/>
      <w:divBdr>
        <w:top w:val="none" w:sz="0" w:space="0" w:color="auto"/>
        <w:left w:val="none" w:sz="0" w:space="0" w:color="auto"/>
        <w:bottom w:val="none" w:sz="0" w:space="0" w:color="auto"/>
        <w:right w:val="none" w:sz="0" w:space="0" w:color="auto"/>
      </w:divBdr>
    </w:div>
    <w:div w:id="968779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ochester.edu/college/honesty/policy.html" TargetMode="External"/><Relationship Id="rId12" Type="http://schemas.openxmlformats.org/officeDocument/2006/relationships/hyperlink" Target="http://wpacouncil.org/node/9" TargetMode="External"/><Relationship Id="rId13" Type="http://schemas.openxmlformats.org/officeDocument/2006/relationships/hyperlink" Target="https://writing.rochester.edu/assets/pdf/AcademicIntegrity2013.pdf" TargetMode="External"/><Relationship Id="rId14" Type="http://schemas.openxmlformats.org/officeDocument/2006/relationships/hyperlink" Target="https://www.rochester.edu/college/honesty/policy.html" TargetMode="External"/><Relationship Id="rId15" Type="http://schemas.openxmlformats.org/officeDocument/2006/relationships/hyperlink" Target="http://writing.rochester.edu/Engineering/StudIDPrompt.php?class=WRT273"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ellie.hernandez@rochester.edu" TargetMode="External"/><Relationship Id="rId10" Type="http://schemas.openxmlformats.org/officeDocument/2006/relationships/hyperlink" Target="http://writing.rochester.edu/InstructorResources/InstructorManual/WSAP_syllabus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33B9BF-85C5-604C-9F14-04AB3CA1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4097</Words>
  <Characters>23354</Characters>
  <Application>Microsoft Macintosh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AnneMarie Tyll</cp:lastModifiedBy>
  <cp:revision>2</cp:revision>
  <cp:lastPrinted>2016-08-31T17:42:00Z</cp:lastPrinted>
  <dcterms:created xsi:type="dcterms:W3CDTF">2017-01-20T15:20:00Z</dcterms:created>
  <dcterms:modified xsi:type="dcterms:W3CDTF">2017-01-20T15:20:00Z</dcterms:modified>
</cp:coreProperties>
</file>