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ABA" w:rsidRDefault="001D5ABA" w:rsidP="001D5ABA">
      <w:pPr>
        <w:jc w:val="center"/>
        <w:rPr>
          <w:rFonts w:ascii="Georgia" w:hAnsi="Georgia"/>
          <w:sz w:val="20"/>
          <w:szCs w:val="20"/>
        </w:rPr>
      </w:pPr>
    </w:p>
    <w:p w:rsidR="008C5055" w:rsidRDefault="00586E1D" w:rsidP="001D5ABA">
      <w:pPr>
        <w:spacing w:line="240" w:lineRule="auto"/>
        <w:contextualSpacing/>
        <w:jc w:val="center"/>
        <w:rPr>
          <w:rFonts w:ascii="Georgia" w:hAnsi="Georgia"/>
          <w:sz w:val="20"/>
          <w:szCs w:val="20"/>
        </w:rPr>
      </w:pPr>
    </w:p>
    <w:p w:rsidR="004917B8" w:rsidRDefault="004917B8" w:rsidP="001D5ABA">
      <w:pPr>
        <w:spacing w:line="240" w:lineRule="auto"/>
        <w:contextualSpacing/>
        <w:jc w:val="center"/>
        <w:rPr>
          <w:rFonts w:ascii="Georgia" w:hAnsi="Georgia"/>
          <w:sz w:val="20"/>
          <w:szCs w:val="20"/>
        </w:rPr>
      </w:pPr>
      <w:r>
        <w:rPr>
          <w:rFonts w:ascii="Georgia" w:hAnsi="Georgia"/>
          <w:sz w:val="20"/>
          <w:szCs w:val="20"/>
        </w:rPr>
        <w:t xml:space="preserve">IR 283 </w:t>
      </w:r>
    </w:p>
    <w:p w:rsidR="004917B8" w:rsidRDefault="004917B8" w:rsidP="001D5ABA">
      <w:pPr>
        <w:spacing w:line="240" w:lineRule="auto"/>
        <w:contextualSpacing/>
        <w:jc w:val="center"/>
        <w:rPr>
          <w:rFonts w:ascii="Georgia" w:hAnsi="Georgia"/>
          <w:sz w:val="20"/>
          <w:szCs w:val="20"/>
        </w:rPr>
      </w:pPr>
      <w:r>
        <w:rPr>
          <w:rFonts w:ascii="Georgia" w:hAnsi="Georgia"/>
          <w:sz w:val="20"/>
          <w:szCs w:val="20"/>
        </w:rPr>
        <w:t xml:space="preserve">Politics in the European Union </w:t>
      </w:r>
    </w:p>
    <w:p w:rsidR="004253EF" w:rsidRDefault="00AB6EE0" w:rsidP="001D5ABA">
      <w:pPr>
        <w:spacing w:line="240" w:lineRule="auto"/>
        <w:contextualSpacing/>
        <w:jc w:val="center"/>
        <w:rPr>
          <w:rFonts w:ascii="Georgia" w:hAnsi="Georgia"/>
          <w:sz w:val="20"/>
          <w:szCs w:val="20"/>
        </w:rPr>
      </w:pPr>
      <w:bookmarkStart w:id="0" w:name="_GoBack"/>
      <w:bookmarkEnd w:id="0"/>
      <w:r>
        <w:rPr>
          <w:rFonts w:ascii="Georgia" w:hAnsi="Georgia"/>
          <w:sz w:val="20"/>
          <w:szCs w:val="20"/>
        </w:rPr>
        <w:t xml:space="preserve">Monday and Wednesday 2-3:15 pm </w:t>
      </w:r>
    </w:p>
    <w:p w:rsidR="001D5ABA" w:rsidRDefault="001D5ABA" w:rsidP="001D5ABA">
      <w:pPr>
        <w:jc w:val="center"/>
        <w:rPr>
          <w:rFonts w:ascii="Georgia" w:hAnsi="Georgia"/>
          <w:sz w:val="20"/>
          <w:szCs w:val="20"/>
        </w:rPr>
      </w:pPr>
    </w:p>
    <w:p w:rsidR="001D5ABA" w:rsidRDefault="001D5ABA" w:rsidP="001D5ABA">
      <w:pPr>
        <w:jc w:val="center"/>
        <w:rPr>
          <w:rFonts w:ascii="Georgia" w:hAnsi="Georgia"/>
          <w:sz w:val="20"/>
          <w:szCs w:val="20"/>
        </w:rPr>
      </w:pPr>
    </w:p>
    <w:p w:rsidR="001D5ABA" w:rsidRDefault="001D5ABA" w:rsidP="001D5ABA">
      <w:pPr>
        <w:spacing w:line="240" w:lineRule="auto"/>
        <w:contextualSpacing/>
        <w:rPr>
          <w:rFonts w:ascii="Georgia" w:hAnsi="Georgia"/>
          <w:sz w:val="20"/>
          <w:szCs w:val="20"/>
        </w:rPr>
      </w:pPr>
      <w:r>
        <w:rPr>
          <w:rFonts w:ascii="Georgia" w:hAnsi="Georgia"/>
          <w:sz w:val="20"/>
          <w:szCs w:val="20"/>
        </w:rPr>
        <w:t xml:space="preserve">Professor: Dr. Andrea Wagner </w:t>
      </w:r>
    </w:p>
    <w:p w:rsidR="001D5ABA" w:rsidRDefault="004743D3" w:rsidP="001D5ABA">
      <w:pPr>
        <w:spacing w:line="240" w:lineRule="auto"/>
        <w:contextualSpacing/>
        <w:rPr>
          <w:rFonts w:ascii="Georgia" w:hAnsi="Georgia"/>
          <w:sz w:val="20"/>
          <w:szCs w:val="20"/>
        </w:rPr>
      </w:pPr>
      <w:r>
        <w:rPr>
          <w:rFonts w:ascii="Georgia" w:hAnsi="Georgia"/>
          <w:sz w:val="20"/>
          <w:szCs w:val="20"/>
        </w:rPr>
        <w:t xml:space="preserve">Office: </w:t>
      </w:r>
      <w:r w:rsidR="00B54597">
        <w:rPr>
          <w:rFonts w:ascii="Georgia" w:hAnsi="Georgia"/>
          <w:sz w:val="20"/>
          <w:szCs w:val="20"/>
        </w:rPr>
        <w:t>101 Harkness Hall</w:t>
      </w:r>
    </w:p>
    <w:p w:rsidR="001D5ABA" w:rsidRDefault="002B1AB7" w:rsidP="001D5ABA">
      <w:pPr>
        <w:spacing w:line="240" w:lineRule="auto"/>
        <w:contextualSpacing/>
        <w:rPr>
          <w:rFonts w:ascii="Georgia" w:hAnsi="Georgia"/>
          <w:sz w:val="20"/>
          <w:szCs w:val="20"/>
        </w:rPr>
      </w:pPr>
      <w:r>
        <w:rPr>
          <w:rFonts w:ascii="Georgia" w:hAnsi="Georgia"/>
          <w:sz w:val="20"/>
          <w:szCs w:val="20"/>
        </w:rPr>
        <w:t xml:space="preserve">Office Hours: Monday and Wednesday 3:30-4:30 </w:t>
      </w:r>
    </w:p>
    <w:p w:rsidR="004743D3" w:rsidRDefault="004743D3" w:rsidP="004743D3">
      <w:pPr>
        <w:spacing w:line="240" w:lineRule="auto"/>
        <w:contextualSpacing/>
        <w:rPr>
          <w:rFonts w:ascii="Georgia" w:hAnsi="Georgia"/>
          <w:sz w:val="20"/>
          <w:szCs w:val="20"/>
        </w:rPr>
      </w:pPr>
      <w:r>
        <w:rPr>
          <w:rFonts w:ascii="Georgia" w:hAnsi="Georgia"/>
          <w:sz w:val="20"/>
          <w:szCs w:val="20"/>
        </w:rPr>
        <w:t xml:space="preserve">Phone: </w:t>
      </w:r>
      <w:r w:rsidR="00B54597">
        <w:rPr>
          <w:rFonts w:ascii="Georgia" w:hAnsi="Georgia"/>
          <w:sz w:val="20"/>
          <w:szCs w:val="20"/>
        </w:rPr>
        <w:t>587-341-4223</w:t>
      </w:r>
    </w:p>
    <w:p w:rsidR="00C53741" w:rsidRDefault="004743D3" w:rsidP="004743D3">
      <w:pPr>
        <w:spacing w:line="240" w:lineRule="auto"/>
        <w:contextualSpacing/>
        <w:rPr>
          <w:rFonts w:ascii="Georgia" w:hAnsi="Georgia"/>
          <w:sz w:val="20"/>
          <w:szCs w:val="20"/>
        </w:rPr>
      </w:pPr>
      <w:r>
        <w:rPr>
          <w:rFonts w:ascii="Georgia" w:hAnsi="Georgia"/>
          <w:sz w:val="20"/>
          <w:szCs w:val="20"/>
        </w:rPr>
        <w:t xml:space="preserve">Email: </w:t>
      </w:r>
      <w:r w:rsidR="00B54597">
        <w:rPr>
          <w:rFonts w:ascii="Georgia" w:hAnsi="Georgia"/>
          <w:sz w:val="20"/>
          <w:szCs w:val="20"/>
        </w:rPr>
        <w:t>wagnera27@macewan.ca</w:t>
      </w:r>
    </w:p>
    <w:p w:rsidR="00654882" w:rsidRDefault="00654882" w:rsidP="001D5ABA">
      <w:pPr>
        <w:pBdr>
          <w:bottom w:val="single" w:sz="6" w:space="1" w:color="auto"/>
        </w:pBdr>
        <w:spacing w:line="240" w:lineRule="auto"/>
        <w:contextualSpacing/>
        <w:rPr>
          <w:rFonts w:ascii="Georgia" w:hAnsi="Georgia"/>
          <w:sz w:val="20"/>
          <w:szCs w:val="20"/>
        </w:rPr>
      </w:pPr>
    </w:p>
    <w:p w:rsidR="00654882" w:rsidRDefault="00654882" w:rsidP="001D5ABA">
      <w:pPr>
        <w:spacing w:line="240" w:lineRule="auto"/>
        <w:contextualSpacing/>
        <w:rPr>
          <w:rFonts w:ascii="Georgia" w:hAnsi="Georgia"/>
          <w:sz w:val="20"/>
          <w:szCs w:val="20"/>
        </w:rPr>
      </w:pPr>
    </w:p>
    <w:p w:rsidR="001D5ABA" w:rsidRDefault="00654882">
      <w:pPr>
        <w:rPr>
          <w:rFonts w:ascii="Georgia" w:hAnsi="Georgia"/>
          <w:sz w:val="20"/>
          <w:szCs w:val="20"/>
        </w:rPr>
      </w:pPr>
      <w:r>
        <w:rPr>
          <w:rFonts w:ascii="Georgia" w:hAnsi="Georgia"/>
          <w:sz w:val="20"/>
          <w:szCs w:val="20"/>
        </w:rPr>
        <w:t>Course Description</w:t>
      </w:r>
    </w:p>
    <w:p w:rsidR="00DD5DEB" w:rsidRDefault="00DD5DEB" w:rsidP="009B35D0">
      <w:pPr>
        <w:jc w:val="both"/>
        <w:rPr>
          <w:rFonts w:ascii="Georgia" w:hAnsi="Georgia"/>
          <w:sz w:val="20"/>
          <w:szCs w:val="20"/>
        </w:rPr>
      </w:pPr>
    </w:p>
    <w:p w:rsidR="009B35D0" w:rsidRPr="009B35D0" w:rsidRDefault="009B35D0" w:rsidP="009B35D0">
      <w:pPr>
        <w:spacing w:after="0" w:line="240" w:lineRule="auto"/>
        <w:jc w:val="both"/>
        <w:rPr>
          <w:rFonts w:ascii="Georgia" w:eastAsia="Times New Roman" w:hAnsi="Georgia" w:cs="Times New Roman"/>
          <w:sz w:val="20"/>
          <w:szCs w:val="20"/>
          <w:lang w:eastAsia="en-CA"/>
        </w:rPr>
      </w:pPr>
      <w:r w:rsidRPr="009B35D0">
        <w:rPr>
          <w:rFonts w:ascii="Georgia" w:eastAsia="Times New Roman" w:hAnsi="Georgia" w:cs="Times New Roman"/>
          <w:sz w:val="20"/>
          <w:szCs w:val="20"/>
          <w:lang w:eastAsia="en-CA"/>
        </w:rPr>
        <w:t>The course is designed to provide students with in-depth knowledge and foster in them a sound understanding of the achievements and challenges of the European Union (EU). The course is divided into three parts. The first part seeks to familiarize the students with the institutional structure of the EU with a heavy focus on the functioning of the institutions of the European Union and the provisions of the Treaties on which the institutional life of the EU is premised. The study of the institutional life, political dilemmas and historical background of the European integration process will allow us to critically examine policymaking in the EU. The second part of the course will observe the complex processes that underpin decision-making in the EU, the juxtaposition and harmony between supranational and intergovernmental modes of decision-making, the co-existence and interaction between European and national policies. The third part of the course covers the current developments within the European Union and will address the EU’s fight against corruption within its Member States, the recent migration crisis, the problem of enlargement and the rise of right- wing populist parties and other Eurosceptic actors.</w:t>
      </w:r>
    </w:p>
    <w:p w:rsidR="009B626D" w:rsidRDefault="009B626D">
      <w:pPr>
        <w:rPr>
          <w:rFonts w:ascii="Georgia" w:hAnsi="Georgia"/>
          <w:sz w:val="20"/>
          <w:szCs w:val="20"/>
        </w:rPr>
      </w:pPr>
    </w:p>
    <w:p w:rsidR="009B626D" w:rsidRDefault="009B626D">
      <w:pPr>
        <w:rPr>
          <w:rFonts w:ascii="Georgia" w:hAnsi="Georgia"/>
          <w:sz w:val="20"/>
          <w:szCs w:val="20"/>
        </w:rPr>
      </w:pPr>
      <w:r>
        <w:rPr>
          <w:rFonts w:ascii="Georgia" w:hAnsi="Georgia"/>
          <w:sz w:val="20"/>
          <w:szCs w:val="20"/>
        </w:rPr>
        <w:t xml:space="preserve">By the end of the course students will be able to: </w:t>
      </w:r>
    </w:p>
    <w:p w:rsidR="009B626D" w:rsidRDefault="009B626D" w:rsidP="009B626D">
      <w:pPr>
        <w:pStyle w:val="ListParagraph"/>
        <w:numPr>
          <w:ilvl w:val="0"/>
          <w:numId w:val="4"/>
        </w:numPr>
        <w:rPr>
          <w:rFonts w:ascii="Georgia" w:hAnsi="Georgia"/>
          <w:sz w:val="20"/>
          <w:szCs w:val="20"/>
        </w:rPr>
      </w:pPr>
      <w:r>
        <w:rPr>
          <w:rFonts w:ascii="Georgia" w:hAnsi="Georgia"/>
          <w:sz w:val="20"/>
          <w:szCs w:val="20"/>
        </w:rPr>
        <w:t>Understand the institutional structure</w:t>
      </w:r>
      <w:r w:rsidR="007B61D5">
        <w:rPr>
          <w:rFonts w:ascii="Georgia" w:hAnsi="Georgia"/>
          <w:sz w:val="20"/>
          <w:szCs w:val="20"/>
        </w:rPr>
        <w:t>s</w:t>
      </w:r>
      <w:r>
        <w:rPr>
          <w:rFonts w:ascii="Georgia" w:hAnsi="Georgia"/>
          <w:sz w:val="20"/>
          <w:szCs w:val="20"/>
        </w:rPr>
        <w:t xml:space="preserve"> of the EU</w:t>
      </w:r>
    </w:p>
    <w:p w:rsidR="009B626D" w:rsidRDefault="0021587B" w:rsidP="009B626D">
      <w:pPr>
        <w:pStyle w:val="ListParagraph"/>
        <w:numPr>
          <w:ilvl w:val="0"/>
          <w:numId w:val="4"/>
        </w:numPr>
        <w:rPr>
          <w:rFonts w:ascii="Georgia" w:hAnsi="Georgia"/>
          <w:sz w:val="20"/>
          <w:szCs w:val="20"/>
        </w:rPr>
      </w:pPr>
      <w:r>
        <w:rPr>
          <w:rFonts w:ascii="Georgia" w:hAnsi="Georgia"/>
          <w:sz w:val="20"/>
          <w:szCs w:val="20"/>
        </w:rPr>
        <w:t>Demonstrate the ability to discuss and critically analyze the current challenges the EU is facing</w:t>
      </w:r>
    </w:p>
    <w:p w:rsidR="0021587B" w:rsidRDefault="0021587B" w:rsidP="009B626D">
      <w:pPr>
        <w:pStyle w:val="ListParagraph"/>
        <w:numPr>
          <w:ilvl w:val="0"/>
          <w:numId w:val="4"/>
        </w:numPr>
        <w:rPr>
          <w:rFonts w:ascii="Georgia" w:hAnsi="Georgia"/>
          <w:sz w:val="20"/>
          <w:szCs w:val="20"/>
        </w:rPr>
      </w:pPr>
      <w:r>
        <w:rPr>
          <w:rFonts w:ascii="Georgia" w:hAnsi="Georgia"/>
          <w:sz w:val="20"/>
          <w:szCs w:val="20"/>
        </w:rPr>
        <w:t>Exhibit the n</w:t>
      </w:r>
      <w:r w:rsidR="00593E25">
        <w:rPr>
          <w:rFonts w:ascii="Georgia" w:hAnsi="Georgia"/>
          <w:sz w:val="20"/>
          <w:szCs w:val="20"/>
        </w:rPr>
        <w:t>ecessary tools and skills to write</w:t>
      </w:r>
      <w:r>
        <w:rPr>
          <w:rFonts w:ascii="Georgia" w:hAnsi="Georgia"/>
          <w:sz w:val="20"/>
          <w:szCs w:val="20"/>
        </w:rPr>
        <w:t xml:space="preserve"> an excellent research paper </w:t>
      </w:r>
    </w:p>
    <w:p w:rsidR="0021587B" w:rsidRPr="009B626D" w:rsidRDefault="00A136E7" w:rsidP="009B626D">
      <w:pPr>
        <w:pStyle w:val="ListParagraph"/>
        <w:numPr>
          <w:ilvl w:val="0"/>
          <w:numId w:val="4"/>
        </w:numPr>
        <w:rPr>
          <w:rFonts w:ascii="Georgia" w:hAnsi="Georgia"/>
          <w:sz w:val="20"/>
          <w:szCs w:val="20"/>
        </w:rPr>
      </w:pPr>
      <w:r>
        <w:rPr>
          <w:rFonts w:ascii="Georgia" w:hAnsi="Georgia"/>
          <w:sz w:val="20"/>
          <w:szCs w:val="20"/>
        </w:rPr>
        <w:t>Discuss and articulate the stre</w:t>
      </w:r>
      <w:r w:rsidR="002E22C7">
        <w:rPr>
          <w:rFonts w:ascii="Georgia" w:hAnsi="Georgia"/>
          <w:sz w:val="20"/>
          <w:szCs w:val="20"/>
        </w:rPr>
        <w:t>ngths and challenges</w:t>
      </w:r>
      <w:r>
        <w:rPr>
          <w:rFonts w:ascii="Georgia" w:hAnsi="Georgia"/>
          <w:sz w:val="20"/>
          <w:szCs w:val="20"/>
        </w:rPr>
        <w:t xml:space="preserve"> of policy making within the EU</w:t>
      </w:r>
    </w:p>
    <w:p w:rsidR="00654882" w:rsidRDefault="00654882">
      <w:pPr>
        <w:rPr>
          <w:rFonts w:ascii="Georgia" w:hAnsi="Georgia"/>
          <w:sz w:val="20"/>
          <w:szCs w:val="20"/>
        </w:rPr>
      </w:pPr>
    </w:p>
    <w:p w:rsidR="00654882" w:rsidRDefault="00654882">
      <w:pPr>
        <w:rPr>
          <w:rFonts w:ascii="Georgia" w:hAnsi="Georgia"/>
          <w:sz w:val="20"/>
          <w:szCs w:val="20"/>
        </w:rPr>
      </w:pPr>
    </w:p>
    <w:p w:rsidR="00D9483B" w:rsidRDefault="00D9483B">
      <w:pPr>
        <w:rPr>
          <w:rFonts w:ascii="Georgia" w:hAnsi="Georgia"/>
          <w:sz w:val="20"/>
          <w:szCs w:val="20"/>
        </w:rPr>
      </w:pPr>
    </w:p>
    <w:p w:rsidR="00D9483B" w:rsidRDefault="00D9483B">
      <w:pPr>
        <w:rPr>
          <w:rFonts w:ascii="Georgia" w:hAnsi="Georgia"/>
          <w:sz w:val="20"/>
          <w:szCs w:val="20"/>
        </w:rPr>
      </w:pPr>
    </w:p>
    <w:p w:rsidR="00D9483B" w:rsidRDefault="00D9483B">
      <w:pPr>
        <w:rPr>
          <w:rFonts w:ascii="Georgia" w:hAnsi="Georgia"/>
          <w:sz w:val="20"/>
          <w:szCs w:val="20"/>
        </w:rPr>
      </w:pPr>
    </w:p>
    <w:p w:rsidR="00D9483B" w:rsidRDefault="00D9483B">
      <w:pPr>
        <w:rPr>
          <w:rFonts w:ascii="Georgia" w:hAnsi="Georgia"/>
          <w:sz w:val="20"/>
          <w:szCs w:val="20"/>
        </w:rPr>
      </w:pPr>
    </w:p>
    <w:p w:rsidR="009F4FB7" w:rsidRDefault="009F4FB7">
      <w:pPr>
        <w:rPr>
          <w:rFonts w:ascii="Georgia" w:hAnsi="Georgia"/>
          <w:sz w:val="20"/>
          <w:szCs w:val="20"/>
        </w:rPr>
      </w:pPr>
    </w:p>
    <w:p w:rsidR="00D9483B" w:rsidRDefault="00D9483B">
      <w:pPr>
        <w:rPr>
          <w:rFonts w:ascii="Georgia" w:hAnsi="Georgia"/>
          <w:sz w:val="20"/>
          <w:szCs w:val="20"/>
        </w:rPr>
      </w:pPr>
    </w:p>
    <w:p w:rsidR="00D9483B" w:rsidRDefault="00D9483B">
      <w:pPr>
        <w:rPr>
          <w:rFonts w:ascii="Georgia" w:hAnsi="Georgia"/>
          <w:sz w:val="20"/>
          <w:szCs w:val="20"/>
        </w:rPr>
      </w:pPr>
    </w:p>
    <w:p w:rsidR="00D1156E" w:rsidRDefault="00D1156E">
      <w:pPr>
        <w:rPr>
          <w:rFonts w:ascii="Georgia" w:hAnsi="Georgia"/>
          <w:sz w:val="20"/>
          <w:szCs w:val="20"/>
        </w:rPr>
      </w:pPr>
    </w:p>
    <w:p w:rsidR="00D9483B" w:rsidRDefault="00761FFA">
      <w:pPr>
        <w:rPr>
          <w:rFonts w:ascii="Georgia" w:hAnsi="Georgia"/>
          <w:b/>
          <w:sz w:val="20"/>
          <w:szCs w:val="20"/>
        </w:rPr>
      </w:pPr>
      <w:r w:rsidRPr="00761FFA">
        <w:rPr>
          <w:rFonts w:ascii="Georgia" w:hAnsi="Georgia"/>
          <w:b/>
          <w:sz w:val="20"/>
          <w:szCs w:val="20"/>
        </w:rPr>
        <w:t xml:space="preserve">Course </w:t>
      </w:r>
      <w:r w:rsidR="00D9483B" w:rsidRPr="00761FFA">
        <w:rPr>
          <w:rFonts w:ascii="Georgia" w:hAnsi="Georgia"/>
          <w:b/>
          <w:sz w:val="20"/>
          <w:szCs w:val="20"/>
        </w:rPr>
        <w:t>Evaluation</w:t>
      </w:r>
      <w:r>
        <w:rPr>
          <w:rFonts w:ascii="Georgia" w:hAnsi="Georgia"/>
          <w:b/>
          <w:sz w:val="20"/>
          <w:szCs w:val="20"/>
        </w:rPr>
        <w:t>:</w:t>
      </w:r>
    </w:p>
    <w:p w:rsidR="00761FFA" w:rsidRDefault="00761FFA">
      <w:pPr>
        <w:rPr>
          <w:rFonts w:ascii="Georgia" w:eastAsia="Times New Roman" w:hAnsi="Georgia" w:cs="Arial"/>
          <w:sz w:val="20"/>
          <w:szCs w:val="20"/>
          <w:lang w:eastAsia="en-CA"/>
        </w:rPr>
      </w:pPr>
      <w:r w:rsidRPr="00761FFA">
        <w:rPr>
          <w:rFonts w:ascii="Georgia" w:eastAsia="Times New Roman" w:hAnsi="Georgia" w:cs="Arial"/>
          <w:sz w:val="20"/>
          <w:szCs w:val="20"/>
          <w:lang w:eastAsia="en-CA"/>
        </w:rPr>
        <w:t xml:space="preserve">Attendance </w:t>
      </w:r>
      <w:r w:rsidR="00392206">
        <w:rPr>
          <w:rFonts w:ascii="Georgia" w:eastAsia="Times New Roman" w:hAnsi="Georgia" w:cs="Arial"/>
          <w:sz w:val="20"/>
          <w:szCs w:val="20"/>
          <w:lang w:eastAsia="en-CA"/>
        </w:rPr>
        <w:t>and Active Participation      2</w:t>
      </w:r>
      <w:r w:rsidR="00467D6F">
        <w:rPr>
          <w:rFonts w:ascii="Georgia" w:eastAsia="Times New Roman" w:hAnsi="Georgia" w:cs="Arial"/>
          <w:sz w:val="20"/>
          <w:szCs w:val="20"/>
          <w:lang w:eastAsia="en-CA"/>
        </w:rPr>
        <w:t>0</w:t>
      </w:r>
      <w:r w:rsidRPr="00761FFA">
        <w:rPr>
          <w:rFonts w:ascii="Georgia" w:eastAsia="Times New Roman" w:hAnsi="Georgia" w:cs="Arial"/>
          <w:sz w:val="20"/>
          <w:szCs w:val="20"/>
          <w:lang w:eastAsia="en-CA"/>
        </w:rPr>
        <w:t xml:space="preserve">% </w:t>
      </w:r>
    </w:p>
    <w:p w:rsidR="00761FFA" w:rsidRDefault="00467D6F">
      <w:pPr>
        <w:rPr>
          <w:rFonts w:ascii="Georgia" w:eastAsia="Times New Roman" w:hAnsi="Georgia" w:cs="Arial"/>
          <w:sz w:val="20"/>
          <w:szCs w:val="20"/>
          <w:lang w:eastAsia="en-CA"/>
        </w:rPr>
      </w:pPr>
      <w:r>
        <w:rPr>
          <w:rFonts w:ascii="Georgia" w:eastAsia="Times New Roman" w:hAnsi="Georgia" w:cs="Arial"/>
          <w:sz w:val="20"/>
          <w:szCs w:val="20"/>
          <w:lang w:eastAsia="en-CA"/>
        </w:rPr>
        <w:t xml:space="preserve">Midterm                          </w:t>
      </w:r>
      <w:r w:rsidR="0005658C">
        <w:rPr>
          <w:rFonts w:ascii="Georgia" w:eastAsia="Times New Roman" w:hAnsi="Georgia" w:cs="Arial"/>
          <w:sz w:val="20"/>
          <w:szCs w:val="20"/>
          <w:lang w:eastAsia="en-CA"/>
        </w:rPr>
        <w:t xml:space="preserve">                              15</w:t>
      </w:r>
      <w:r>
        <w:rPr>
          <w:rFonts w:ascii="Georgia" w:eastAsia="Times New Roman" w:hAnsi="Georgia" w:cs="Arial"/>
          <w:sz w:val="20"/>
          <w:szCs w:val="20"/>
          <w:lang w:eastAsia="en-CA"/>
        </w:rPr>
        <w:t>%</w:t>
      </w:r>
    </w:p>
    <w:p w:rsidR="00761FFA" w:rsidRDefault="00761FFA">
      <w:pPr>
        <w:rPr>
          <w:rFonts w:ascii="Georgia" w:eastAsia="Times New Roman" w:hAnsi="Georgia" w:cs="Arial"/>
          <w:sz w:val="20"/>
          <w:szCs w:val="20"/>
          <w:lang w:eastAsia="en-CA"/>
        </w:rPr>
      </w:pPr>
      <w:r>
        <w:rPr>
          <w:rFonts w:ascii="Georgia" w:eastAsia="Times New Roman" w:hAnsi="Georgia" w:cs="Arial"/>
          <w:sz w:val="20"/>
          <w:szCs w:val="20"/>
          <w:lang w:eastAsia="en-CA"/>
        </w:rPr>
        <w:t xml:space="preserve">Research Paper              </w:t>
      </w:r>
      <w:r w:rsidR="0005658C">
        <w:rPr>
          <w:rFonts w:ascii="Georgia" w:eastAsia="Times New Roman" w:hAnsi="Georgia" w:cs="Arial"/>
          <w:sz w:val="20"/>
          <w:szCs w:val="20"/>
          <w:lang w:eastAsia="en-CA"/>
        </w:rPr>
        <w:t xml:space="preserve">                              30</w:t>
      </w:r>
      <w:r>
        <w:rPr>
          <w:rFonts w:ascii="Georgia" w:eastAsia="Times New Roman" w:hAnsi="Georgia" w:cs="Arial"/>
          <w:sz w:val="20"/>
          <w:szCs w:val="20"/>
          <w:lang w:eastAsia="en-CA"/>
        </w:rPr>
        <w:t xml:space="preserve">% </w:t>
      </w:r>
    </w:p>
    <w:p w:rsidR="00761FFA" w:rsidRPr="00761FFA" w:rsidRDefault="00761FFA">
      <w:pPr>
        <w:rPr>
          <w:rFonts w:ascii="Georgia" w:hAnsi="Georgia"/>
          <w:sz w:val="20"/>
          <w:szCs w:val="20"/>
        </w:rPr>
      </w:pPr>
      <w:r>
        <w:rPr>
          <w:rFonts w:ascii="Georgia" w:eastAsia="Times New Roman" w:hAnsi="Georgia" w:cs="Arial"/>
          <w:sz w:val="20"/>
          <w:szCs w:val="20"/>
          <w:lang w:eastAsia="en-CA"/>
        </w:rPr>
        <w:t xml:space="preserve">Final Exam                      </w:t>
      </w:r>
      <w:r w:rsidR="00392206">
        <w:rPr>
          <w:rFonts w:ascii="Georgia" w:eastAsia="Times New Roman" w:hAnsi="Georgia" w:cs="Arial"/>
          <w:sz w:val="20"/>
          <w:szCs w:val="20"/>
          <w:lang w:eastAsia="en-CA"/>
        </w:rPr>
        <w:t xml:space="preserve">                              35</w:t>
      </w:r>
      <w:r>
        <w:rPr>
          <w:rFonts w:ascii="Georgia" w:eastAsia="Times New Roman" w:hAnsi="Georgia" w:cs="Arial"/>
          <w:sz w:val="20"/>
          <w:szCs w:val="20"/>
          <w:lang w:eastAsia="en-CA"/>
        </w:rPr>
        <w:t>%</w:t>
      </w:r>
    </w:p>
    <w:p w:rsidR="00D9483B" w:rsidRDefault="00D9483B">
      <w:pPr>
        <w:rPr>
          <w:rFonts w:ascii="Georgia" w:hAnsi="Georgia"/>
          <w:sz w:val="20"/>
          <w:szCs w:val="20"/>
        </w:rPr>
      </w:pPr>
    </w:p>
    <w:p w:rsidR="0006490F" w:rsidRPr="0007679F" w:rsidRDefault="0007679F" w:rsidP="0007679F">
      <w:pPr>
        <w:rPr>
          <w:rFonts w:ascii="Georgia" w:hAnsi="Georgia"/>
          <w:b/>
          <w:sz w:val="20"/>
          <w:szCs w:val="20"/>
        </w:rPr>
      </w:pPr>
      <w:r w:rsidRPr="0007679F">
        <w:rPr>
          <w:rFonts w:ascii="Georgia" w:hAnsi="Georgia"/>
          <w:b/>
          <w:sz w:val="20"/>
          <w:szCs w:val="20"/>
        </w:rPr>
        <w:t xml:space="preserve">Textbook: </w:t>
      </w:r>
    </w:p>
    <w:p w:rsidR="0007679F" w:rsidRPr="0007679F" w:rsidRDefault="0007679F" w:rsidP="00D04B4A">
      <w:pPr>
        <w:jc w:val="both"/>
        <w:rPr>
          <w:rFonts w:ascii="Georgia" w:eastAsia="Times New Roman" w:hAnsi="Georgia" w:cs="Arial"/>
          <w:i/>
          <w:sz w:val="20"/>
          <w:szCs w:val="20"/>
          <w:lang w:eastAsia="en-CA"/>
        </w:rPr>
      </w:pPr>
      <w:r w:rsidRPr="0007679F">
        <w:rPr>
          <w:rFonts w:ascii="Georgia" w:eastAsia="Times New Roman" w:hAnsi="Georgia" w:cs="Arial"/>
          <w:i/>
          <w:sz w:val="20"/>
          <w:szCs w:val="20"/>
          <w:lang w:eastAsia="en-CA"/>
        </w:rPr>
        <w:t xml:space="preserve">Michelle </w:t>
      </w:r>
      <w:proofErr w:type="spellStart"/>
      <w:r w:rsidRPr="0007679F">
        <w:rPr>
          <w:rFonts w:ascii="Georgia" w:eastAsia="Times New Roman" w:hAnsi="Georgia" w:cs="Arial"/>
          <w:i/>
          <w:sz w:val="20"/>
          <w:szCs w:val="20"/>
          <w:lang w:eastAsia="en-CA"/>
        </w:rPr>
        <w:t>Ci</w:t>
      </w:r>
      <w:r w:rsidR="00FF6FE4">
        <w:rPr>
          <w:rFonts w:ascii="Georgia" w:eastAsia="Times New Roman" w:hAnsi="Georgia" w:cs="Arial"/>
          <w:i/>
          <w:sz w:val="20"/>
          <w:szCs w:val="20"/>
          <w:lang w:eastAsia="en-CA"/>
        </w:rPr>
        <w:t>ni</w:t>
      </w:r>
      <w:proofErr w:type="spellEnd"/>
      <w:r w:rsidR="00FF6FE4">
        <w:rPr>
          <w:rFonts w:ascii="Georgia" w:eastAsia="Times New Roman" w:hAnsi="Georgia" w:cs="Arial"/>
          <w:i/>
          <w:sz w:val="20"/>
          <w:szCs w:val="20"/>
          <w:lang w:eastAsia="en-CA"/>
        </w:rPr>
        <w:t xml:space="preserve"> and Nieves Pérez -Solórzano </w:t>
      </w:r>
      <w:proofErr w:type="spellStart"/>
      <w:r w:rsidRPr="0007679F">
        <w:rPr>
          <w:rFonts w:ascii="Georgia" w:eastAsia="Times New Roman" w:hAnsi="Georgia" w:cs="Arial"/>
          <w:i/>
          <w:sz w:val="20"/>
          <w:szCs w:val="20"/>
          <w:lang w:eastAsia="en-CA"/>
        </w:rPr>
        <w:t>Borragán</w:t>
      </w:r>
      <w:proofErr w:type="spellEnd"/>
      <w:r w:rsidRPr="0007679F">
        <w:rPr>
          <w:rFonts w:ascii="Georgia" w:eastAsia="Times New Roman" w:hAnsi="Georgia" w:cs="Arial"/>
          <w:i/>
          <w:sz w:val="20"/>
          <w:szCs w:val="20"/>
          <w:lang w:eastAsia="en-CA"/>
        </w:rPr>
        <w:t xml:space="preserve"> (eds.). European Union Politics, 4th Edition (2013). Oxford University Press. </w:t>
      </w:r>
    </w:p>
    <w:p w:rsidR="00D9483B" w:rsidRDefault="0007679F">
      <w:pPr>
        <w:rPr>
          <w:rFonts w:ascii="Georgia" w:hAnsi="Georgia"/>
          <w:sz w:val="20"/>
          <w:szCs w:val="20"/>
        </w:rPr>
      </w:pPr>
      <w:r>
        <w:rPr>
          <w:rFonts w:ascii="Georgia" w:eastAsia="Times New Roman" w:hAnsi="Georgia" w:cs="Arial"/>
          <w:sz w:val="20"/>
          <w:szCs w:val="20"/>
          <w:lang w:eastAsia="en-CA"/>
        </w:rPr>
        <w:t xml:space="preserve">There is only one assigned textbook for this course. All additional readings are listed in the course syllabus. </w:t>
      </w:r>
    </w:p>
    <w:p w:rsidR="00D9483B" w:rsidRDefault="00D9483B">
      <w:pPr>
        <w:rPr>
          <w:rFonts w:ascii="Georgia" w:hAnsi="Georgia"/>
          <w:sz w:val="20"/>
          <w:szCs w:val="20"/>
        </w:rPr>
      </w:pPr>
    </w:p>
    <w:p w:rsidR="00D9483B" w:rsidRPr="00BD4043" w:rsidRDefault="00D9483B">
      <w:pPr>
        <w:rPr>
          <w:rFonts w:ascii="Georgia" w:hAnsi="Georgia"/>
          <w:b/>
          <w:sz w:val="20"/>
          <w:szCs w:val="20"/>
          <w:u w:val="single"/>
        </w:rPr>
      </w:pPr>
      <w:r w:rsidRPr="00BD4043">
        <w:rPr>
          <w:rFonts w:ascii="Georgia" w:hAnsi="Georgia"/>
          <w:b/>
          <w:sz w:val="20"/>
          <w:szCs w:val="20"/>
          <w:u w:val="single"/>
        </w:rPr>
        <w:t xml:space="preserve">Part I: </w:t>
      </w:r>
      <w:r w:rsidR="009B626D">
        <w:rPr>
          <w:rFonts w:ascii="Georgia" w:hAnsi="Georgia"/>
          <w:b/>
          <w:sz w:val="20"/>
          <w:szCs w:val="20"/>
          <w:u w:val="single"/>
        </w:rPr>
        <w:t xml:space="preserve">The Institutional Structure of the European Union </w:t>
      </w:r>
    </w:p>
    <w:p w:rsidR="00CC0A5D" w:rsidRDefault="00CC0A5D">
      <w:pPr>
        <w:rPr>
          <w:rFonts w:ascii="Georgia" w:hAnsi="Georgia"/>
          <w:sz w:val="20"/>
          <w:szCs w:val="20"/>
        </w:rPr>
      </w:pPr>
    </w:p>
    <w:p w:rsidR="000213BF" w:rsidRPr="000213BF" w:rsidRDefault="00CC0A5D" w:rsidP="00327AA8">
      <w:pPr>
        <w:rPr>
          <w:rFonts w:ascii="Georgia" w:hAnsi="Georgia"/>
          <w:b/>
          <w:sz w:val="20"/>
          <w:szCs w:val="20"/>
        </w:rPr>
      </w:pPr>
      <w:r w:rsidRPr="000213BF">
        <w:rPr>
          <w:rFonts w:ascii="Georgia" w:hAnsi="Georgia"/>
          <w:b/>
          <w:sz w:val="20"/>
          <w:szCs w:val="20"/>
        </w:rPr>
        <w:t xml:space="preserve">Week 1 – The Institutions of the European Union </w:t>
      </w:r>
      <w:r w:rsidR="00B52138">
        <w:rPr>
          <w:rFonts w:ascii="Georgia" w:hAnsi="Georgia"/>
          <w:b/>
          <w:sz w:val="20"/>
          <w:szCs w:val="20"/>
        </w:rPr>
        <w:t>(</w:t>
      </w:r>
      <w:r w:rsidR="00231719">
        <w:rPr>
          <w:rFonts w:ascii="Georgia" w:hAnsi="Georgia"/>
          <w:b/>
          <w:sz w:val="20"/>
          <w:szCs w:val="20"/>
        </w:rPr>
        <w:t xml:space="preserve">Jan 18, 23,25) </w:t>
      </w:r>
    </w:p>
    <w:p w:rsidR="000213BF" w:rsidRDefault="000213BF" w:rsidP="00327AA8">
      <w:pPr>
        <w:rPr>
          <w:rFonts w:ascii="Georgia" w:hAnsi="Georgia"/>
          <w:i/>
          <w:sz w:val="20"/>
          <w:szCs w:val="20"/>
          <w:u w:val="single"/>
        </w:rPr>
      </w:pPr>
      <w:r w:rsidRPr="000213BF">
        <w:rPr>
          <w:rFonts w:ascii="Georgia" w:hAnsi="Georgia"/>
          <w:i/>
          <w:sz w:val="20"/>
          <w:szCs w:val="20"/>
          <w:u w:val="single"/>
        </w:rPr>
        <w:t xml:space="preserve">Required Readings </w:t>
      </w:r>
    </w:p>
    <w:p w:rsidR="009A7F24" w:rsidRPr="009A7F24" w:rsidRDefault="001B7B4A" w:rsidP="009A7F24">
      <w:pPr>
        <w:jc w:val="both"/>
        <w:rPr>
          <w:rFonts w:ascii="Georgia" w:eastAsia="Times New Roman" w:hAnsi="Georgia" w:cs="Arial"/>
          <w:i/>
          <w:sz w:val="20"/>
          <w:szCs w:val="20"/>
          <w:lang w:eastAsia="en-CA"/>
        </w:rPr>
      </w:pPr>
      <w:r>
        <w:rPr>
          <w:rFonts w:ascii="Georgia" w:hAnsi="Georgia"/>
          <w:i/>
          <w:sz w:val="20"/>
          <w:szCs w:val="20"/>
        </w:rPr>
        <w:t>Chapter 10, 11, 12</w:t>
      </w:r>
      <w:r w:rsidR="009A7F24">
        <w:rPr>
          <w:rFonts w:ascii="Georgia" w:hAnsi="Georgia"/>
          <w:i/>
          <w:sz w:val="20"/>
          <w:szCs w:val="20"/>
        </w:rPr>
        <w:t xml:space="preserve"> - </w:t>
      </w:r>
      <w:r w:rsidR="009A7F24" w:rsidRPr="009A7F24">
        <w:rPr>
          <w:rFonts w:ascii="Georgia" w:hAnsi="Georgia"/>
          <w:i/>
          <w:sz w:val="20"/>
          <w:szCs w:val="20"/>
        </w:rPr>
        <w:t>“The European Union: Establishment and Development.”</w:t>
      </w:r>
      <w:r w:rsidR="009A7F24">
        <w:rPr>
          <w:rFonts w:ascii="Georgia" w:hAnsi="Georgia"/>
          <w:i/>
          <w:sz w:val="20"/>
          <w:szCs w:val="20"/>
        </w:rPr>
        <w:t xml:space="preserve"> in </w:t>
      </w:r>
      <w:r w:rsidR="009A7F24" w:rsidRPr="0007679F">
        <w:rPr>
          <w:rFonts w:ascii="Georgia" w:eastAsia="Times New Roman" w:hAnsi="Georgia" w:cs="Arial"/>
          <w:i/>
          <w:sz w:val="20"/>
          <w:szCs w:val="20"/>
          <w:lang w:eastAsia="en-CA"/>
        </w:rPr>
        <w:t xml:space="preserve">Michelle </w:t>
      </w:r>
      <w:proofErr w:type="spellStart"/>
      <w:r w:rsidR="009A7F24" w:rsidRPr="0007679F">
        <w:rPr>
          <w:rFonts w:ascii="Georgia" w:eastAsia="Times New Roman" w:hAnsi="Georgia" w:cs="Arial"/>
          <w:i/>
          <w:sz w:val="20"/>
          <w:szCs w:val="20"/>
          <w:lang w:eastAsia="en-CA"/>
        </w:rPr>
        <w:t>Ci</w:t>
      </w:r>
      <w:r w:rsidR="009A7F24">
        <w:rPr>
          <w:rFonts w:ascii="Georgia" w:eastAsia="Times New Roman" w:hAnsi="Georgia" w:cs="Arial"/>
          <w:i/>
          <w:sz w:val="20"/>
          <w:szCs w:val="20"/>
          <w:lang w:eastAsia="en-CA"/>
        </w:rPr>
        <w:t>ni</w:t>
      </w:r>
      <w:proofErr w:type="spellEnd"/>
      <w:r w:rsidR="009A7F24">
        <w:rPr>
          <w:rFonts w:ascii="Georgia" w:eastAsia="Times New Roman" w:hAnsi="Georgia" w:cs="Arial"/>
          <w:i/>
          <w:sz w:val="20"/>
          <w:szCs w:val="20"/>
          <w:lang w:eastAsia="en-CA"/>
        </w:rPr>
        <w:t xml:space="preserve"> and Nieves Pérez -Solórzano </w:t>
      </w:r>
      <w:proofErr w:type="spellStart"/>
      <w:r w:rsidR="009A7F24" w:rsidRPr="0007679F">
        <w:rPr>
          <w:rFonts w:ascii="Georgia" w:eastAsia="Times New Roman" w:hAnsi="Georgia" w:cs="Arial"/>
          <w:i/>
          <w:sz w:val="20"/>
          <w:szCs w:val="20"/>
          <w:lang w:eastAsia="en-CA"/>
        </w:rPr>
        <w:t>Borragán</w:t>
      </w:r>
      <w:proofErr w:type="spellEnd"/>
      <w:r w:rsidR="009A7F24" w:rsidRPr="0007679F">
        <w:rPr>
          <w:rFonts w:ascii="Georgia" w:eastAsia="Times New Roman" w:hAnsi="Georgia" w:cs="Arial"/>
          <w:i/>
          <w:sz w:val="20"/>
          <w:szCs w:val="20"/>
          <w:lang w:eastAsia="en-CA"/>
        </w:rPr>
        <w:t xml:space="preserve"> (eds.). European Union Politics, 4th Edition (2013). Oxford University Press. </w:t>
      </w:r>
    </w:p>
    <w:p w:rsidR="001E155E" w:rsidRPr="000B19C3" w:rsidRDefault="001E155E" w:rsidP="000B19C3">
      <w:pPr>
        <w:spacing w:after="0" w:line="240" w:lineRule="auto"/>
        <w:rPr>
          <w:rFonts w:ascii="Georgia" w:eastAsia="Times New Roman" w:hAnsi="Georgia" w:cs="Arial"/>
          <w:i/>
          <w:sz w:val="20"/>
          <w:szCs w:val="20"/>
          <w:u w:val="single"/>
          <w:lang w:eastAsia="en-CA"/>
        </w:rPr>
      </w:pPr>
      <w:r w:rsidRPr="001E155E">
        <w:rPr>
          <w:rFonts w:ascii="Georgia" w:eastAsia="Times New Roman" w:hAnsi="Georgia" w:cs="Arial"/>
          <w:i/>
          <w:sz w:val="20"/>
          <w:szCs w:val="20"/>
          <w:u w:val="single"/>
          <w:lang w:eastAsia="en-CA"/>
        </w:rPr>
        <w:t>Recommended Readings</w:t>
      </w:r>
    </w:p>
    <w:p w:rsidR="000B19C3" w:rsidRPr="0030611F" w:rsidRDefault="000B19C3" w:rsidP="0030611F">
      <w:pPr>
        <w:spacing w:after="0" w:line="240" w:lineRule="auto"/>
        <w:rPr>
          <w:rFonts w:ascii="Georgia" w:eastAsia="Times New Roman" w:hAnsi="Georgia" w:cs="Arial"/>
          <w:sz w:val="20"/>
          <w:szCs w:val="20"/>
          <w:lang w:eastAsia="en-CA"/>
        </w:rPr>
      </w:pPr>
    </w:p>
    <w:p w:rsidR="009A7F24" w:rsidRDefault="009A7F24" w:rsidP="009A7F24">
      <w:pPr>
        <w:spacing w:after="0" w:line="240" w:lineRule="auto"/>
        <w:rPr>
          <w:rFonts w:ascii="Georgia" w:eastAsia="Times New Roman" w:hAnsi="Georgia" w:cs="Arial"/>
          <w:sz w:val="20"/>
          <w:szCs w:val="20"/>
          <w:lang w:eastAsia="en-CA"/>
        </w:rPr>
      </w:pPr>
      <w:r w:rsidRPr="0030611F">
        <w:rPr>
          <w:rFonts w:ascii="Georgia" w:eastAsia="Times New Roman" w:hAnsi="Georgia" w:cs="Arial"/>
          <w:sz w:val="20"/>
          <w:szCs w:val="20"/>
          <w:lang w:eastAsia="en-CA"/>
        </w:rPr>
        <w:t xml:space="preserve">D. W. </w:t>
      </w:r>
      <w:proofErr w:type="spellStart"/>
      <w:r w:rsidRPr="0030611F">
        <w:rPr>
          <w:rFonts w:ascii="Georgia" w:eastAsia="Times New Roman" w:hAnsi="Georgia" w:cs="Arial"/>
          <w:sz w:val="20"/>
          <w:szCs w:val="20"/>
          <w:lang w:eastAsia="en-CA"/>
        </w:rPr>
        <w:t>Urwin</w:t>
      </w:r>
      <w:proofErr w:type="spellEnd"/>
      <w:r w:rsidRPr="0030611F">
        <w:rPr>
          <w:rFonts w:ascii="Georgia" w:eastAsia="Times New Roman" w:hAnsi="Georgia" w:cs="Arial"/>
          <w:sz w:val="20"/>
          <w:szCs w:val="20"/>
          <w:lang w:eastAsia="en-CA"/>
        </w:rPr>
        <w:t xml:space="preserve"> (2013), ‘The European Community: 1945 to 1985’ in M. </w:t>
      </w:r>
      <w:proofErr w:type="spellStart"/>
      <w:r w:rsidRPr="0030611F">
        <w:rPr>
          <w:rFonts w:ascii="Georgia" w:eastAsia="Times New Roman" w:hAnsi="Georgia" w:cs="Arial"/>
          <w:sz w:val="20"/>
          <w:szCs w:val="20"/>
          <w:lang w:eastAsia="en-CA"/>
        </w:rPr>
        <w:t>Cini</w:t>
      </w:r>
      <w:proofErr w:type="spellEnd"/>
      <w:r w:rsidRPr="0030611F">
        <w:rPr>
          <w:rFonts w:ascii="Georgia" w:eastAsia="Times New Roman" w:hAnsi="Georgia" w:cs="Arial"/>
          <w:sz w:val="20"/>
          <w:szCs w:val="20"/>
          <w:lang w:eastAsia="en-CA"/>
        </w:rPr>
        <w:t xml:space="preserve"> and N. Perez-</w:t>
      </w:r>
      <w:proofErr w:type="spellStart"/>
      <w:r w:rsidRPr="0030611F">
        <w:rPr>
          <w:rFonts w:ascii="Georgia" w:eastAsia="Times New Roman" w:hAnsi="Georgia" w:cs="Arial"/>
          <w:sz w:val="20"/>
          <w:szCs w:val="20"/>
          <w:lang w:eastAsia="en-CA"/>
        </w:rPr>
        <w:t>Solorzano</w:t>
      </w:r>
      <w:proofErr w:type="spellEnd"/>
      <w:r w:rsidRPr="0030611F">
        <w:rPr>
          <w:rFonts w:ascii="Georgia" w:eastAsia="Times New Roman" w:hAnsi="Georgia" w:cs="Arial"/>
          <w:sz w:val="20"/>
          <w:szCs w:val="20"/>
          <w:lang w:eastAsia="en-CA"/>
        </w:rPr>
        <w:t xml:space="preserve"> (</w:t>
      </w:r>
      <w:proofErr w:type="spellStart"/>
      <w:r w:rsidRPr="0030611F">
        <w:rPr>
          <w:rFonts w:ascii="Georgia" w:eastAsia="Times New Roman" w:hAnsi="Georgia" w:cs="Arial"/>
          <w:sz w:val="20"/>
          <w:szCs w:val="20"/>
          <w:lang w:eastAsia="en-CA"/>
        </w:rPr>
        <w:t>eds</w:t>
      </w:r>
      <w:proofErr w:type="spellEnd"/>
      <w:r w:rsidRPr="0030611F">
        <w:rPr>
          <w:rFonts w:ascii="Georgia" w:eastAsia="Times New Roman" w:hAnsi="Georgia" w:cs="Arial"/>
          <w:sz w:val="20"/>
          <w:szCs w:val="20"/>
          <w:lang w:eastAsia="en-CA"/>
        </w:rPr>
        <w:t>), European Union Politics</w:t>
      </w:r>
      <w:r>
        <w:rPr>
          <w:rFonts w:ascii="Georgia" w:eastAsia="Times New Roman" w:hAnsi="Georgia" w:cs="Arial"/>
          <w:sz w:val="20"/>
          <w:szCs w:val="20"/>
          <w:lang w:eastAsia="en-CA"/>
        </w:rPr>
        <w:t xml:space="preserve"> </w:t>
      </w:r>
      <w:r w:rsidRPr="0030611F">
        <w:rPr>
          <w:rFonts w:ascii="Georgia" w:eastAsia="Times New Roman" w:hAnsi="Georgia" w:cs="Arial"/>
          <w:sz w:val="20"/>
          <w:szCs w:val="20"/>
          <w:lang w:eastAsia="en-CA"/>
        </w:rPr>
        <w:t>(Oxford: Oxford University Press), pp. 11-25.</w:t>
      </w:r>
    </w:p>
    <w:p w:rsidR="009A7F24" w:rsidRPr="000B19C3" w:rsidRDefault="009A7F24" w:rsidP="009A7F24">
      <w:pPr>
        <w:spacing w:after="0" w:line="240" w:lineRule="auto"/>
        <w:rPr>
          <w:rFonts w:ascii="Georgia" w:eastAsia="Times New Roman" w:hAnsi="Georgia" w:cs="Arial"/>
          <w:sz w:val="20"/>
          <w:szCs w:val="20"/>
          <w:lang w:eastAsia="en-CA"/>
        </w:rPr>
      </w:pPr>
    </w:p>
    <w:p w:rsidR="009A7F24" w:rsidRDefault="009A7F24" w:rsidP="009A7F24">
      <w:pPr>
        <w:spacing w:after="0" w:line="240" w:lineRule="auto"/>
        <w:rPr>
          <w:rFonts w:ascii="Georgia" w:eastAsia="Times New Roman" w:hAnsi="Georgia" w:cs="Arial"/>
          <w:sz w:val="20"/>
          <w:szCs w:val="20"/>
          <w:lang w:eastAsia="en-CA"/>
        </w:rPr>
      </w:pPr>
      <w:r w:rsidRPr="000B19C3">
        <w:rPr>
          <w:rFonts w:ascii="Georgia" w:eastAsia="Times New Roman" w:hAnsi="Georgia" w:cs="Arial"/>
          <w:sz w:val="20"/>
          <w:szCs w:val="20"/>
          <w:lang w:eastAsia="en-CA"/>
        </w:rPr>
        <w:t xml:space="preserve">U. </w:t>
      </w:r>
      <w:proofErr w:type="spellStart"/>
      <w:r w:rsidRPr="000B19C3">
        <w:rPr>
          <w:rFonts w:ascii="Georgia" w:eastAsia="Times New Roman" w:hAnsi="Georgia" w:cs="Arial"/>
          <w:sz w:val="20"/>
          <w:szCs w:val="20"/>
          <w:lang w:eastAsia="en-CA"/>
        </w:rPr>
        <w:t>Puetter</w:t>
      </w:r>
      <w:proofErr w:type="spellEnd"/>
      <w:r w:rsidRPr="000B19C3">
        <w:rPr>
          <w:rFonts w:ascii="Georgia" w:eastAsia="Times New Roman" w:hAnsi="Georgia" w:cs="Arial"/>
          <w:sz w:val="20"/>
          <w:szCs w:val="20"/>
          <w:lang w:eastAsia="en-CA"/>
        </w:rPr>
        <w:t xml:space="preserve"> (2012), 'Europe's Deliberative </w:t>
      </w:r>
      <w:proofErr w:type="spellStart"/>
      <w:r w:rsidRPr="000B19C3">
        <w:rPr>
          <w:rFonts w:ascii="Georgia" w:eastAsia="Times New Roman" w:hAnsi="Georgia" w:cs="Arial"/>
          <w:sz w:val="20"/>
          <w:szCs w:val="20"/>
          <w:lang w:eastAsia="en-CA"/>
        </w:rPr>
        <w:t>Intergovernmentalism</w:t>
      </w:r>
      <w:proofErr w:type="spellEnd"/>
      <w:r w:rsidRPr="000B19C3">
        <w:rPr>
          <w:rFonts w:ascii="Georgia" w:eastAsia="Times New Roman" w:hAnsi="Georgia" w:cs="Arial"/>
          <w:sz w:val="20"/>
          <w:szCs w:val="20"/>
          <w:lang w:eastAsia="en-CA"/>
        </w:rPr>
        <w:t xml:space="preserve">: the Role of Council and European </w:t>
      </w:r>
      <w:r>
        <w:rPr>
          <w:rFonts w:ascii="Georgia" w:eastAsia="Times New Roman" w:hAnsi="Georgia" w:cs="Arial"/>
          <w:sz w:val="20"/>
          <w:szCs w:val="20"/>
          <w:lang w:eastAsia="en-CA"/>
        </w:rPr>
        <w:t xml:space="preserve"> </w:t>
      </w:r>
      <w:r w:rsidRPr="000B19C3">
        <w:rPr>
          <w:rFonts w:ascii="Georgia" w:eastAsia="Times New Roman" w:hAnsi="Georgia" w:cs="Arial"/>
          <w:sz w:val="20"/>
          <w:szCs w:val="20"/>
          <w:lang w:eastAsia="en-CA"/>
        </w:rPr>
        <w:t>Council in EU economic governance', Journal of European Public Policy, Vol. 19, No. 2, pp. 161-178</w:t>
      </w:r>
      <w:r>
        <w:rPr>
          <w:rFonts w:ascii="Georgia" w:eastAsia="Times New Roman" w:hAnsi="Georgia" w:cs="Arial"/>
          <w:sz w:val="20"/>
          <w:szCs w:val="20"/>
          <w:lang w:eastAsia="en-CA"/>
        </w:rPr>
        <w:t>.</w:t>
      </w:r>
    </w:p>
    <w:p w:rsidR="001A298A" w:rsidRDefault="001A298A">
      <w:pPr>
        <w:rPr>
          <w:rFonts w:ascii="Georgia" w:hAnsi="Georgia"/>
          <w:sz w:val="20"/>
          <w:szCs w:val="20"/>
        </w:rPr>
      </w:pPr>
    </w:p>
    <w:p w:rsidR="007218E8" w:rsidRDefault="00BE20CA" w:rsidP="007218E8">
      <w:pPr>
        <w:rPr>
          <w:rFonts w:ascii="Georgia" w:hAnsi="Georgia"/>
          <w:b/>
          <w:sz w:val="20"/>
          <w:szCs w:val="20"/>
        </w:rPr>
      </w:pPr>
      <w:r w:rsidRPr="00FF3816">
        <w:rPr>
          <w:rFonts w:ascii="Georgia" w:hAnsi="Georgia"/>
          <w:b/>
          <w:sz w:val="20"/>
          <w:szCs w:val="20"/>
        </w:rPr>
        <w:t>We</w:t>
      </w:r>
      <w:r w:rsidR="00BD4043" w:rsidRPr="00FF3816">
        <w:rPr>
          <w:rFonts w:ascii="Georgia" w:hAnsi="Georgia"/>
          <w:b/>
          <w:sz w:val="20"/>
          <w:szCs w:val="20"/>
        </w:rPr>
        <w:t>ek 2</w:t>
      </w:r>
      <w:r w:rsidRPr="00FF3816">
        <w:rPr>
          <w:rFonts w:ascii="Georgia" w:hAnsi="Georgia"/>
          <w:b/>
          <w:sz w:val="20"/>
          <w:szCs w:val="20"/>
        </w:rPr>
        <w:t xml:space="preserve">- </w:t>
      </w:r>
      <w:r w:rsidR="002B1E40" w:rsidRPr="00FF3816">
        <w:rPr>
          <w:rFonts w:ascii="Georgia" w:hAnsi="Georgia"/>
          <w:b/>
          <w:sz w:val="20"/>
          <w:szCs w:val="20"/>
        </w:rPr>
        <w:t xml:space="preserve">Treaties </w:t>
      </w:r>
      <w:r w:rsidR="00364306" w:rsidRPr="00FF3816">
        <w:rPr>
          <w:rFonts w:ascii="Georgia" w:hAnsi="Georgia"/>
          <w:b/>
          <w:sz w:val="20"/>
          <w:szCs w:val="20"/>
        </w:rPr>
        <w:t xml:space="preserve">of the European Union </w:t>
      </w:r>
    </w:p>
    <w:p w:rsidR="007218E8" w:rsidRDefault="007218E8" w:rsidP="007218E8">
      <w:pPr>
        <w:rPr>
          <w:rFonts w:ascii="Georgia" w:hAnsi="Georgia"/>
          <w:i/>
          <w:sz w:val="20"/>
          <w:szCs w:val="20"/>
          <w:u w:val="single"/>
        </w:rPr>
      </w:pPr>
      <w:r w:rsidRPr="007218E8">
        <w:rPr>
          <w:rFonts w:ascii="Georgia" w:hAnsi="Georgia"/>
          <w:i/>
          <w:sz w:val="20"/>
          <w:szCs w:val="20"/>
          <w:u w:val="single"/>
        </w:rPr>
        <w:t xml:space="preserve">Required Readings </w:t>
      </w:r>
    </w:p>
    <w:p w:rsidR="0028125B" w:rsidRDefault="0028125B" w:rsidP="0028125B">
      <w:pPr>
        <w:jc w:val="both"/>
        <w:rPr>
          <w:rFonts w:ascii="Georgia" w:eastAsia="Times New Roman" w:hAnsi="Georgia" w:cs="Arial"/>
          <w:i/>
          <w:sz w:val="20"/>
          <w:szCs w:val="20"/>
          <w:lang w:eastAsia="en-CA"/>
        </w:rPr>
      </w:pPr>
      <w:proofErr w:type="gramStart"/>
      <w:r>
        <w:rPr>
          <w:rFonts w:ascii="Georgia" w:hAnsi="Georgia"/>
          <w:i/>
          <w:sz w:val="20"/>
          <w:szCs w:val="20"/>
        </w:rPr>
        <w:t>Chapter 4-</w:t>
      </w:r>
      <w:r w:rsidRPr="0028125B">
        <w:rPr>
          <w:rFonts w:ascii="Georgia" w:hAnsi="Georgia"/>
          <w:i/>
          <w:sz w:val="20"/>
          <w:szCs w:val="20"/>
        </w:rPr>
        <w:t xml:space="preserve"> “From the Constitutional Treaty to Lisbon and Beyond.” in </w:t>
      </w:r>
      <w:r w:rsidRPr="0028125B">
        <w:rPr>
          <w:rFonts w:ascii="Georgia" w:eastAsia="Times New Roman" w:hAnsi="Georgia" w:cs="Arial"/>
          <w:i/>
          <w:sz w:val="20"/>
          <w:szCs w:val="20"/>
          <w:lang w:eastAsia="en-CA"/>
        </w:rPr>
        <w:t xml:space="preserve">Michelle </w:t>
      </w:r>
      <w:proofErr w:type="spellStart"/>
      <w:r w:rsidRPr="0028125B">
        <w:rPr>
          <w:rFonts w:ascii="Georgia" w:eastAsia="Times New Roman" w:hAnsi="Georgia" w:cs="Arial"/>
          <w:i/>
          <w:sz w:val="20"/>
          <w:szCs w:val="20"/>
          <w:lang w:eastAsia="en-CA"/>
        </w:rPr>
        <w:t>Cini</w:t>
      </w:r>
      <w:proofErr w:type="spellEnd"/>
      <w:r w:rsidRPr="0028125B">
        <w:rPr>
          <w:rFonts w:ascii="Georgia" w:eastAsia="Times New Roman" w:hAnsi="Georgia" w:cs="Arial"/>
          <w:i/>
          <w:sz w:val="20"/>
          <w:szCs w:val="20"/>
          <w:lang w:eastAsia="en-CA"/>
        </w:rPr>
        <w:t xml:space="preserve"> and Nieves Pérez -Solórzano </w:t>
      </w:r>
      <w:proofErr w:type="spellStart"/>
      <w:r w:rsidRPr="0028125B">
        <w:rPr>
          <w:rFonts w:ascii="Georgia" w:eastAsia="Times New Roman" w:hAnsi="Georgia" w:cs="Arial"/>
          <w:i/>
          <w:sz w:val="20"/>
          <w:szCs w:val="20"/>
          <w:lang w:eastAsia="en-CA"/>
        </w:rPr>
        <w:t>Borragán</w:t>
      </w:r>
      <w:proofErr w:type="spellEnd"/>
      <w:r w:rsidRPr="0028125B">
        <w:rPr>
          <w:rFonts w:ascii="Georgia" w:eastAsia="Times New Roman" w:hAnsi="Georgia" w:cs="Arial"/>
          <w:i/>
          <w:sz w:val="20"/>
          <w:szCs w:val="20"/>
          <w:lang w:eastAsia="en-CA"/>
        </w:rPr>
        <w:t xml:space="preserve"> (eds.).</w:t>
      </w:r>
      <w:proofErr w:type="gramEnd"/>
      <w:r w:rsidRPr="0028125B">
        <w:rPr>
          <w:rFonts w:ascii="Georgia" w:eastAsia="Times New Roman" w:hAnsi="Georgia" w:cs="Arial"/>
          <w:i/>
          <w:sz w:val="20"/>
          <w:szCs w:val="20"/>
          <w:lang w:eastAsia="en-CA"/>
        </w:rPr>
        <w:t xml:space="preserve"> European Union Politics, 4th Edition (2013). Oxford University Press. </w:t>
      </w:r>
    </w:p>
    <w:p w:rsidR="00B952A9" w:rsidRDefault="00B952A9" w:rsidP="0028125B">
      <w:pPr>
        <w:jc w:val="both"/>
        <w:rPr>
          <w:rFonts w:ascii="Georgia" w:eastAsia="Times New Roman" w:hAnsi="Georgia" w:cs="Arial"/>
          <w:i/>
          <w:sz w:val="20"/>
          <w:szCs w:val="20"/>
          <w:u w:val="single"/>
          <w:lang w:eastAsia="en-CA"/>
        </w:rPr>
      </w:pPr>
      <w:r w:rsidRPr="00B952A9">
        <w:rPr>
          <w:rFonts w:ascii="Georgia" w:eastAsia="Times New Roman" w:hAnsi="Georgia" w:cs="Arial"/>
          <w:i/>
          <w:sz w:val="20"/>
          <w:szCs w:val="20"/>
          <w:u w:val="single"/>
          <w:lang w:eastAsia="en-CA"/>
        </w:rPr>
        <w:t>Recommended Readings</w:t>
      </w:r>
    </w:p>
    <w:p w:rsidR="0014007C" w:rsidRPr="0014007C" w:rsidRDefault="0014007C" w:rsidP="0028125B">
      <w:pPr>
        <w:jc w:val="both"/>
        <w:rPr>
          <w:rFonts w:ascii="Georgia" w:eastAsia="Times New Roman" w:hAnsi="Georgia" w:cs="Arial"/>
          <w:sz w:val="20"/>
          <w:szCs w:val="20"/>
          <w:lang w:eastAsia="en-CA"/>
        </w:rPr>
      </w:pPr>
      <w:r>
        <w:rPr>
          <w:rFonts w:ascii="Georgia" w:eastAsia="Times New Roman" w:hAnsi="Georgia" w:cs="Arial"/>
          <w:sz w:val="20"/>
          <w:szCs w:val="20"/>
          <w:lang w:eastAsia="en-CA"/>
        </w:rPr>
        <w:t xml:space="preserve">Michael J. </w:t>
      </w:r>
      <w:proofErr w:type="spellStart"/>
      <w:r>
        <w:rPr>
          <w:rFonts w:ascii="Georgia" w:eastAsia="Times New Roman" w:hAnsi="Georgia" w:cs="Arial"/>
          <w:sz w:val="20"/>
          <w:szCs w:val="20"/>
          <w:lang w:eastAsia="en-CA"/>
        </w:rPr>
        <w:t>Baun</w:t>
      </w:r>
      <w:proofErr w:type="spellEnd"/>
      <w:r>
        <w:rPr>
          <w:rFonts w:ascii="Georgia" w:eastAsia="Times New Roman" w:hAnsi="Georgia" w:cs="Arial"/>
          <w:sz w:val="20"/>
          <w:szCs w:val="20"/>
          <w:lang w:eastAsia="en-CA"/>
        </w:rPr>
        <w:t xml:space="preserve"> (1996) “The Maastricht Treaty as High Politics: Germany, France, and European Integration”, Political Science Quarterly, Vol 110. No. 4. </w:t>
      </w:r>
      <w:r w:rsidR="0035370D">
        <w:rPr>
          <w:rFonts w:ascii="Georgia" w:eastAsia="Times New Roman" w:hAnsi="Georgia" w:cs="Arial"/>
          <w:sz w:val="20"/>
          <w:szCs w:val="20"/>
          <w:lang w:eastAsia="en-CA"/>
        </w:rPr>
        <w:t>Pp. 605-624</w:t>
      </w:r>
      <w:r>
        <w:rPr>
          <w:rFonts w:ascii="Georgia" w:eastAsia="Times New Roman" w:hAnsi="Georgia" w:cs="Arial"/>
          <w:sz w:val="20"/>
          <w:szCs w:val="20"/>
          <w:lang w:eastAsia="en-CA"/>
        </w:rPr>
        <w:t xml:space="preserve"> </w:t>
      </w:r>
    </w:p>
    <w:p w:rsidR="0028125B" w:rsidRPr="0028125B" w:rsidRDefault="0028125B" w:rsidP="007218E8">
      <w:pPr>
        <w:rPr>
          <w:rFonts w:ascii="Georgia" w:hAnsi="Georgia"/>
          <w:i/>
          <w:sz w:val="20"/>
          <w:szCs w:val="20"/>
          <w:u w:val="single"/>
        </w:rPr>
      </w:pPr>
    </w:p>
    <w:p w:rsidR="000213BF" w:rsidRDefault="000213BF">
      <w:pPr>
        <w:rPr>
          <w:rFonts w:ascii="Georgia" w:hAnsi="Georgia"/>
          <w:sz w:val="20"/>
          <w:szCs w:val="20"/>
        </w:rPr>
      </w:pPr>
    </w:p>
    <w:p w:rsidR="000213BF" w:rsidRDefault="000213BF">
      <w:pPr>
        <w:rPr>
          <w:rFonts w:ascii="Georgia" w:hAnsi="Georgia"/>
          <w:sz w:val="20"/>
          <w:szCs w:val="20"/>
        </w:rPr>
      </w:pPr>
    </w:p>
    <w:p w:rsidR="00364306" w:rsidRDefault="00364306">
      <w:pPr>
        <w:rPr>
          <w:rFonts w:ascii="Georgia" w:hAnsi="Georgia"/>
          <w:sz w:val="20"/>
          <w:szCs w:val="20"/>
        </w:rPr>
      </w:pPr>
    </w:p>
    <w:p w:rsidR="00444541" w:rsidRPr="00E35F5C" w:rsidRDefault="0009417F">
      <w:pPr>
        <w:rPr>
          <w:rFonts w:ascii="Georgia" w:hAnsi="Georgia"/>
          <w:b/>
          <w:sz w:val="20"/>
          <w:szCs w:val="20"/>
        </w:rPr>
      </w:pPr>
      <w:r w:rsidRPr="00E35F5C">
        <w:rPr>
          <w:rFonts w:ascii="Georgia" w:hAnsi="Georgia"/>
          <w:b/>
          <w:sz w:val="20"/>
          <w:szCs w:val="20"/>
        </w:rPr>
        <w:t>Part II: P</w:t>
      </w:r>
      <w:r w:rsidR="001A298A" w:rsidRPr="00E35F5C">
        <w:rPr>
          <w:rFonts w:ascii="Georgia" w:hAnsi="Georgia"/>
          <w:b/>
          <w:sz w:val="20"/>
          <w:szCs w:val="20"/>
        </w:rPr>
        <w:t xml:space="preserve">olicy – Making in the European Union </w:t>
      </w:r>
    </w:p>
    <w:p w:rsidR="0045708D" w:rsidRDefault="0045708D">
      <w:pPr>
        <w:rPr>
          <w:rFonts w:ascii="Georgia" w:hAnsi="Georgia"/>
          <w:sz w:val="20"/>
          <w:szCs w:val="20"/>
        </w:rPr>
      </w:pPr>
    </w:p>
    <w:p w:rsidR="001A298A" w:rsidRDefault="001A298A">
      <w:pPr>
        <w:rPr>
          <w:rFonts w:ascii="Georgia" w:hAnsi="Georgia"/>
          <w:b/>
          <w:sz w:val="20"/>
          <w:szCs w:val="20"/>
        </w:rPr>
      </w:pPr>
      <w:r w:rsidRPr="00CB4CD1">
        <w:rPr>
          <w:rFonts w:ascii="Georgia" w:hAnsi="Georgia"/>
          <w:b/>
          <w:sz w:val="20"/>
          <w:szCs w:val="20"/>
        </w:rPr>
        <w:t>Week</w:t>
      </w:r>
      <w:r w:rsidR="00DB20DE">
        <w:rPr>
          <w:rFonts w:ascii="Georgia" w:hAnsi="Georgia"/>
          <w:b/>
          <w:sz w:val="20"/>
          <w:szCs w:val="20"/>
        </w:rPr>
        <w:t xml:space="preserve"> 3</w:t>
      </w:r>
      <w:r w:rsidRPr="00CB4CD1">
        <w:rPr>
          <w:rFonts w:ascii="Georgia" w:hAnsi="Georgia"/>
          <w:b/>
          <w:sz w:val="20"/>
          <w:szCs w:val="20"/>
        </w:rPr>
        <w:t>- Single Market, Competition Policy</w:t>
      </w:r>
    </w:p>
    <w:p w:rsidR="00BF15C8" w:rsidRPr="00BF15C8" w:rsidRDefault="00155E98" w:rsidP="006A005A">
      <w:pPr>
        <w:spacing w:after="0" w:line="240" w:lineRule="auto"/>
        <w:rPr>
          <w:rFonts w:ascii="Georgia" w:eastAsia="Times New Roman" w:hAnsi="Georgia" w:cs="Arial"/>
          <w:i/>
          <w:sz w:val="20"/>
          <w:szCs w:val="20"/>
          <w:u w:val="single"/>
          <w:lang w:eastAsia="en-CA"/>
        </w:rPr>
      </w:pPr>
      <w:r>
        <w:rPr>
          <w:rFonts w:ascii="Georgia" w:eastAsia="Times New Roman" w:hAnsi="Georgia" w:cs="Arial"/>
          <w:i/>
          <w:sz w:val="20"/>
          <w:szCs w:val="20"/>
          <w:u w:val="single"/>
          <w:lang w:eastAsia="en-CA"/>
        </w:rPr>
        <w:t>Required Readings</w:t>
      </w:r>
    </w:p>
    <w:p w:rsidR="00BF15C8" w:rsidRDefault="00BF15C8" w:rsidP="006A005A">
      <w:pPr>
        <w:spacing w:after="0" w:line="240" w:lineRule="auto"/>
        <w:rPr>
          <w:rFonts w:ascii="Georgia" w:eastAsia="Times New Roman" w:hAnsi="Georgia" w:cs="Arial"/>
          <w:sz w:val="20"/>
          <w:szCs w:val="20"/>
          <w:lang w:eastAsia="en-CA"/>
        </w:rPr>
      </w:pPr>
    </w:p>
    <w:p w:rsidR="00613D0A" w:rsidRDefault="006A005A" w:rsidP="00613D0A">
      <w:pPr>
        <w:jc w:val="both"/>
        <w:rPr>
          <w:rFonts w:ascii="Georgia" w:eastAsia="Times New Roman" w:hAnsi="Georgia" w:cs="Arial"/>
          <w:i/>
          <w:sz w:val="20"/>
          <w:szCs w:val="20"/>
          <w:lang w:eastAsia="en-CA"/>
        </w:rPr>
      </w:pPr>
      <w:proofErr w:type="gramStart"/>
      <w:r w:rsidRPr="006A005A">
        <w:rPr>
          <w:rFonts w:ascii="Georgia" w:eastAsia="Times New Roman" w:hAnsi="Georgia" w:cs="Arial"/>
          <w:sz w:val="20"/>
          <w:szCs w:val="20"/>
          <w:lang w:eastAsia="en-CA"/>
        </w:rPr>
        <w:t>Chapter 15: “Policy</w:t>
      </w:r>
      <w:r>
        <w:rPr>
          <w:rFonts w:ascii="Georgia" w:eastAsia="Times New Roman" w:hAnsi="Georgia" w:cs="Arial"/>
          <w:sz w:val="20"/>
          <w:szCs w:val="20"/>
          <w:lang w:eastAsia="en-CA"/>
        </w:rPr>
        <w:t xml:space="preserve"> </w:t>
      </w:r>
      <w:r w:rsidRPr="006A005A">
        <w:rPr>
          <w:rFonts w:ascii="Georgia" w:eastAsia="Times New Roman" w:hAnsi="Georgia" w:cs="Arial"/>
          <w:sz w:val="20"/>
          <w:szCs w:val="20"/>
          <w:lang w:eastAsia="en-CA"/>
        </w:rPr>
        <w:t>-</w:t>
      </w:r>
      <w:r>
        <w:rPr>
          <w:rFonts w:ascii="Georgia" w:eastAsia="Times New Roman" w:hAnsi="Georgia" w:cs="Arial"/>
          <w:sz w:val="20"/>
          <w:szCs w:val="20"/>
          <w:lang w:eastAsia="en-CA"/>
        </w:rPr>
        <w:t>making in the EU</w:t>
      </w:r>
      <w:r w:rsidRPr="006A005A">
        <w:rPr>
          <w:rFonts w:ascii="Georgia" w:eastAsia="Times New Roman" w:hAnsi="Georgia" w:cs="Arial"/>
          <w:sz w:val="20"/>
          <w:szCs w:val="20"/>
          <w:lang w:eastAsia="en-CA"/>
        </w:rPr>
        <w:t>”</w:t>
      </w:r>
      <w:r w:rsidR="00155E98">
        <w:rPr>
          <w:rFonts w:ascii="Georgia" w:eastAsia="Times New Roman" w:hAnsi="Georgia" w:cs="Arial"/>
          <w:sz w:val="20"/>
          <w:szCs w:val="20"/>
          <w:lang w:eastAsia="en-CA"/>
        </w:rPr>
        <w:t>,</w:t>
      </w:r>
      <w:r>
        <w:rPr>
          <w:rFonts w:ascii="Georgia" w:eastAsia="Times New Roman" w:hAnsi="Georgia" w:cs="Arial"/>
          <w:sz w:val="20"/>
          <w:szCs w:val="20"/>
          <w:lang w:eastAsia="en-CA"/>
        </w:rPr>
        <w:t xml:space="preserve"> in </w:t>
      </w:r>
      <w:r w:rsidR="00613D0A" w:rsidRPr="0007679F">
        <w:rPr>
          <w:rFonts w:ascii="Georgia" w:eastAsia="Times New Roman" w:hAnsi="Georgia" w:cs="Arial"/>
          <w:i/>
          <w:sz w:val="20"/>
          <w:szCs w:val="20"/>
          <w:lang w:eastAsia="en-CA"/>
        </w:rPr>
        <w:t xml:space="preserve">Michelle </w:t>
      </w:r>
      <w:proofErr w:type="spellStart"/>
      <w:r w:rsidR="00613D0A" w:rsidRPr="0007679F">
        <w:rPr>
          <w:rFonts w:ascii="Georgia" w:eastAsia="Times New Roman" w:hAnsi="Georgia" w:cs="Arial"/>
          <w:i/>
          <w:sz w:val="20"/>
          <w:szCs w:val="20"/>
          <w:lang w:eastAsia="en-CA"/>
        </w:rPr>
        <w:t>Ci</w:t>
      </w:r>
      <w:r w:rsidR="00613D0A">
        <w:rPr>
          <w:rFonts w:ascii="Georgia" w:eastAsia="Times New Roman" w:hAnsi="Georgia" w:cs="Arial"/>
          <w:i/>
          <w:sz w:val="20"/>
          <w:szCs w:val="20"/>
          <w:lang w:eastAsia="en-CA"/>
        </w:rPr>
        <w:t>ni</w:t>
      </w:r>
      <w:proofErr w:type="spellEnd"/>
      <w:r w:rsidR="00613D0A">
        <w:rPr>
          <w:rFonts w:ascii="Georgia" w:eastAsia="Times New Roman" w:hAnsi="Georgia" w:cs="Arial"/>
          <w:i/>
          <w:sz w:val="20"/>
          <w:szCs w:val="20"/>
          <w:lang w:eastAsia="en-CA"/>
        </w:rPr>
        <w:t xml:space="preserve"> and Nieves Pérez -Solórzano </w:t>
      </w:r>
      <w:proofErr w:type="spellStart"/>
      <w:r w:rsidR="00613D0A" w:rsidRPr="0007679F">
        <w:rPr>
          <w:rFonts w:ascii="Georgia" w:eastAsia="Times New Roman" w:hAnsi="Georgia" w:cs="Arial"/>
          <w:i/>
          <w:sz w:val="20"/>
          <w:szCs w:val="20"/>
          <w:lang w:eastAsia="en-CA"/>
        </w:rPr>
        <w:t>Borragán</w:t>
      </w:r>
      <w:proofErr w:type="spellEnd"/>
      <w:r w:rsidR="00613D0A" w:rsidRPr="0007679F">
        <w:rPr>
          <w:rFonts w:ascii="Georgia" w:eastAsia="Times New Roman" w:hAnsi="Georgia" w:cs="Arial"/>
          <w:i/>
          <w:sz w:val="20"/>
          <w:szCs w:val="20"/>
          <w:lang w:eastAsia="en-CA"/>
        </w:rPr>
        <w:t xml:space="preserve"> (eds.).</w:t>
      </w:r>
      <w:proofErr w:type="gramEnd"/>
      <w:r w:rsidR="00613D0A" w:rsidRPr="0007679F">
        <w:rPr>
          <w:rFonts w:ascii="Georgia" w:eastAsia="Times New Roman" w:hAnsi="Georgia" w:cs="Arial"/>
          <w:i/>
          <w:sz w:val="20"/>
          <w:szCs w:val="20"/>
          <w:lang w:eastAsia="en-CA"/>
        </w:rPr>
        <w:t xml:space="preserve"> European Union Politics, 4th Edition (2013). Oxford University Press. </w:t>
      </w:r>
    </w:p>
    <w:p w:rsidR="00155E98" w:rsidRDefault="00155E98" w:rsidP="00155E98">
      <w:pPr>
        <w:jc w:val="both"/>
        <w:rPr>
          <w:rFonts w:ascii="Georgia" w:eastAsia="Times New Roman" w:hAnsi="Georgia" w:cs="Arial"/>
          <w:i/>
          <w:sz w:val="20"/>
          <w:szCs w:val="20"/>
          <w:lang w:eastAsia="en-CA"/>
        </w:rPr>
      </w:pPr>
      <w:proofErr w:type="gramStart"/>
      <w:r w:rsidRPr="00155E98">
        <w:rPr>
          <w:rFonts w:ascii="Georgia" w:eastAsia="Times New Roman" w:hAnsi="Georgia" w:cs="Arial"/>
          <w:sz w:val="20"/>
          <w:szCs w:val="20"/>
          <w:lang w:eastAsia="en-CA"/>
        </w:rPr>
        <w:t xml:space="preserve">Chapter </w:t>
      </w:r>
      <w:r>
        <w:rPr>
          <w:rFonts w:ascii="Georgia" w:eastAsia="Times New Roman" w:hAnsi="Georgia" w:cs="Arial"/>
          <w:sz w:val="20"/>
          <w:szCs w:val="20"/>
          <w:lang w:eastAsia="en-CA"/>
        </w:rPr>
        <w:t xml:space="preserve">19: “The Single Market”, in in </w:t>
      </w:r>
      <w:r w:rsidRPr="0007679F">
        <w:rPr>
          <w:rFonts w:ascii="Georgia" w:eastAsia="Times New Roman" w:hAnsi="Georgia" w:cs="Arial"/>
          <w:i/>
          <w:sz w:val="20"/>
          <w:szCs w:val="20"/>
          <w:lang w:eastAsia="en-CA"/>
        </w:rPr>
        <w:t xml:space="preserve">Michelle </w:t>
      </w:r>
      <w:proofErr w:type="spellStart"/>
      <w:r w:rsidRPr="0007679F">
        <w:rPr>
          <w:rFonts w:ascii="Georgia" w:eastAsia="Times New Roman" w:hAnsi="Georgia" w:cs="Arial"/>
          <w:i/>
          <w:sz w:val="20"/>
          <w:szCs w:val="20"/>
          <w:lang w:eastAsia="en-CA"/>
        </w:rPr>
        <w:t>Ci</w:t>
      </w:r>
      <w:r>
        <w:rPr>
          <w:rFonts w:ascii="Georgia" w:eastAsia="Times New Roman" w:hAnsi="Georgia" w:cs="Arial"/>
          <w:i/>
          <w:sz w:val="20"/>
          <w:szCs w:val="20"/>
          <w:lang w:eastAsia="en-CA"/>
        </w:rPr>
        <w:t>ni</w:t>
      </w:r>
      <w:proofErr w:type="spellEnd"/>
      <w:r>
        <w:rPr>
          <w:rFonts w:ascii="Georgia" w:eastAsia="Times New Roman" w:hAnsi="Georgia" w:cs="Arial"/>
          <w:i/>
          <w:sz w:val="20"/>
          <w:szCs w:val="20"/>
          <w:lang w:eastAsia="en-CA"/>
        </w:rPr>
        <w:t xml:space="preserve"> and Nieves Pérez -Solórzano </w:t>
      </w:r>
      <w:proofErr w:type="spellStart"/>
      <w:r w:rsidRPr="0007679F">
        <w:rPr>
          <w:rFonts w:ascii="Georgia" w:eastAsia="Times New Roman" w:hAnsi="Georgia" w:cs="Arial"/>
          <w:i/>
          <w:sz w:val="20"/>
          <w:szCs w:val="20"/>
          <w:lang w:eastAsia="en-CA"/>
        </w:rPr>
        <w:t>Borragán</w:t>
      </w:r>
      <w:proofErr w:type="spellEnd"/>
      <w:r w:rsidRPr="0007679F">
        <w:rPr>
          <w:rFonts w:ascii="Georgia" w:eastAsia="Times New Roman" w:hAnsi="Georgia" w:cs="Arial"/>
          <w:i/>
          <w:sz w:val="20"/>
          <w:szCs w:val="20"/>
          <w:lang w:eastAsia="en-CA"/>
        </w:rPr>
        <w:t xml:space="preserve"> (eds.).</w:t>
      </w:r>
      <w:proofErr w:type="gramEnd"/>
      <w:r w:rsidRPr="0007679F">
        <w:rPr>
          <w:rFonts w:ascii="Georgia" w:eastAsia="Times New Roman" w:hAnsi="Georgia" w:cs="Arial"/>
          <w:i/>
          <w:sz w:val="20"/>
          <w:szCs w:val="20"/>
          <w:lang w:eastAsia="en-CA"/>
        </w:rPr>
        <w:t xml:space="preserve"> European Union Politics, 4th Edition (2013). Oxford University Press. </w:t>
      </w:r>
    </w:p>
    <w:p w:rsidR="00155E98" w:rsidRDefault="00155E98" w:rsidP="00155E98">
      <w:pPr>
        <w:jc w:val="both"/>
        <w:rPr>
          <w:rFonts w:ascii="Georgia" w:eastAsia="Times New Roman" w:hAnsi="Georgia" w:cs="Arial"/>
          <w:i/>
          <w:sz w:val="20"/>
          <w:szCs w:val="20"/>
          <w:u w:val="single"/>
          <w:lang w:eastAsia="en-CA"/>
        </w:rPr>
      </w:pPr>
      <w:r w:rsidRPr="00155E98">
        <w:rPr>
          <w:rFonts w:ascii="Georgia" w:eastAsia="Times New Roman" w:hAnsi="Georgia" w:cs="Arial"/>
          <w:i/>
          <w:sz w:val="20"/>
          <w:szCs w:val="20"/>
          <w:u w:val="single"/>
          <w:lang w:eastAsia="en-CA"/>
        </w:rPr>
        <w:t xml:space="preserve">Recommended Readings </w:t>
      </w:r>
    </w:p>
    <w:p w:rsidR="002D4E68" w:rsidRPr="002D4E68" w:rsidRDefault="00DD34D4" w:rsidP="00155E98">
      <w:pPr>
        <w:jc w:val="both"/>
        <w:rPr>
          <w:rFonts w:ascii="Georgia" w:eastAsia="Times New Roman" w:hAnsi="Georgia" w:cs="Arial"/>
          <w:sz w:val="20"/>
          <w:szCs w:val="20"/>
          <w:lang w:eastAsia="en-CA"/>
        </w:rPr>
      </w:pPr>
      <w:proofErr w:type="spellStart"/>
      <w:r>
        <w:rPr>
          <w:rFonts w:ascii="Georgia" w:eastAsia="Times New Roman" w:hAnsi="Georgia" w:cs="Arial"/>
          <w:sz w:val="20"/>
          <w:szCs w:val="20"/>
          <w:lang w:eastAsia="en-CA"/>
        </w:rPr>
        <w:t>Warlouzet</w:t>
      </w:r>
      <w:proofErr w:type="spellEnd"/>
      <w:r>
        <w:rPr>
          <w:rFonts w:ascii="Georgia" w:eastAsia="Times New Roman" w:hAnsi="Georgia" w:cs="Arial"/>
          <w:sz w:val="20"/>
          <w:szCs w:val="20"/>
          <w:lang w:eastAsia="en-CA"/>
        </w:rPr>
        <w:t xml:space="preserve">, L. (2010) “The Rise of European Competition Policy, 1950- 1991: A cross- disciplinary survey of a contested policy sphere”, EUI Working Papers, RCSAS 2010/80, Robert Schuman Centre for Advanced Studies. </w:t>
      </w:r>
    </w:p>
    <w:p w:rsidR="00374BF8" w:rsidRDefault="00374BF8">
      <w:pPr>
        <w:rPr>
          <w:rFonts w:ascii="Georgia" w:hAnsi="Georgia"/>
          <w:b/>
          <w:sz w:val="20"/>
          <w:szCs w:val="20"/>
        </w:rPr>
      </w:pPr>
    </w:p>
    <w:p w:rsidR="001A298A" w:rsidRPr="0099495B" w:rsidRDefault="00DB20DE">
      <w:pPr>
        <w:rPr>
          <w:rFonts w:ascii="Georgia" w:hAnsi="Georgia"/>
          <w:b/>
          <w:sz w:val="20"/>
          <w:szCs w:val="20"/>
        </w:rPr>
      </w:pPr>
      <w:r>
        <w:rPr>
          <w:rFonts w:ascii="Georgia" w:hAnsi="Georgia"/>
          <w:b/>
          <w:sz w:val="20"/>
          <w:szCs w:val="20"/>
        </w:rPr>
        <w:t>Week 4</w:t>
      </w:r>
      <w:r w:rsidR="001A298A" w:rsidRPr="0099495B">
        <w:rPr>
          <w:rFonts w:ascii="Georgia" w:hAnsi="Georgia"/>
          <w:b/>
          <w:sz w:val="20"/>
          <w:szCs w:val="20"/>
        </w:rPr>
        <w:t>- Economic and Monetary Union</w:t>
      </w:r>
    </w:p>
    <w:p w:rsidR="0025643A" w:rsidRDefault="00ED5D05" w:rsidP="0025643A">
      <w:pPr>
        <w:rPr>
          <w:rFonts w:ascii="Georgia" w:hAnsi="Georgia"/>
          <w:i/>
          <w:sz w:val="20"/>
          <w:szCs w:val="20"/>
          <w:u w:val="single"/>
        </w:rPr>
      </w:pPr>
      <w:r w:rsidRPr="00BD6888">
        <w:rPr>
          <w:rFonts w:ascii="Georgia" w:hAnsi="Georgia"/>
          <w:i/>
          <w:sz w:val="20"/>
          <w:szCs w:val="20"/>
          <w:u w:val="single"/>
        </w:rPr>
        <w:t xml:space="preserve">Required Readings </w:t>
      </w:r>
    </w:p>
    <w:p w:rsidR="00B73019" w:rsidRPr="000C325F" w:rsidRDefault="00B73019" w:rsidP="000C325F">
      <w:pPr>
        <w:jc w:val="both"/>
        <w:rPr>
          <w:rFonts w:ascii="Georgia" w:eastAsia="Times New Roman" w:hAnsi="Georgia" w:cs="Arial"/>
          <w:i/>
          <w:sz w:val="20"/>
          <w:szCs w:val="20"/>
          <w:lang w:eastAsia="en-CA"/>
        </w:rPr>
      </w:pPr>
      <w:proofErr w:type="gramStart"/>
      <w:r w:rsidRPr="00B73019">
        <w:rPr>
          <w:rFonts w:ascii="Georgia" w:hAnsi="Georgia"/>
          <w:sz w:val="20"/>
          <w:szCs w:val="20"/>
        </w:rPr>
        <w:t>Chapter 2</w:t>
      </w:r>
      <w:r>
        <w:rPr>
          <w:rFonts w:ascii="Georgia" w:hAnsi="Georgia"/>
          <w:sz w:val="20"/>
          <w:szCs w:val="20"/>
        </w:rPr>
        <w:t>2: “Economic and Monetary Union</w:t>
      </w:r>
      <w:r w:rsidRPr="00B73019">
        <w:rPr>
          <w:rFonts w:ascii="Georgia" w:hAnsi="Georgia"/>
          <w:sz w:val="20"/>
          <w:szCs w:val="20"/>
        </w:rPr>
        <w:t>”</w:t>
      </w:r>
      <w:r w:rsidR="00403C24">
        <w:rPr>
          <w:rFonts w:ascii="Georgia" w:hAnsi="Georgia"/>
          <w:sz w:val="20"/>
          <w:szCs w:val="20"/>
        </w:rPr>
        <w:t>,</w:t>
      </w:r>
      <w:r>
        <w:rPr>
          <w:rFonts w:ascii="Georgia" w:hAnsi="Georgia"/>
          <w:sz w:val="20"/>
          <w:szCs w:val="20"/>
        </w:rPr>
        <w:t xml:space="preserve"> </w:t>
      </w:r>
      <w:r>
        <w:rPr>
          <w:rFonts w:ascii="Georgia" w:eastAsia="Times New Roman" w:hAnsi="Georgia" w:cs="Arial"/>
          <w:sz w:val="20"/>
          <w:szCs w:val="20"/>
          <w:lang w:eastAsia="en-CA"/>
        </w:rPr>
        <w:t xml:space="preserve">in </w:t>
      </w:r>
      <w:r w:rsidRPr="0007679F">
        <w:rPr>
          <w:rFonts w:ascii="Georgia" w:eastAsia="Times New Roman" w:hAnsi="Georgia" w:cs="Arial"/>
          <w:i/>
          <w:sz w:val="20"/>
          <w:szCs w:val="20"/>
          <w:lang w:eastAsia="en-CA"/>
        </w:rPr>
        <w:t xml:space="preserve">Michelle </w:t>
      </w:r>
      <w:proofErr w:type="spellStart"/>
      <w:r w:rsidRPr="0007679F">
        <w:rPr>
          <w:rFonts w:ascii="Georgia" w:eastAsia="Times New Roman" w:hAnsi="Georgia" w:cs="Arial"/>
          <w:i/>
          <w:sz w:val="20"/>
          <w:szCs w:val="20"/>
          <w:lang w:eastAsia="en-CA"/>
        </w:rPr>
        <w:t>Ci</w:t>
      </w:r>
      <w:r>
        <w:rPr>
          <w:rFonts w:ascii="Georgia" w:eastAsia="Times New Roman" w:hAnsi="Georgia" w:cs="Arial"/>
          <w:i/>
          <w:sz w:val="20"/>
          <w:szCs w:val="20"/>
          <w:lang w:eastAsia="en-CA"/>
        </w:rPr>
        <w:t>ni</w:t>
      </w:r>
      <w:proofErr w:type="spellEnd"/>
      <w:r>
        <w:rPr>
          <w:rFonts w:ascii="Georgia" w:eastAsia="Times New Roman" w:hAnsi="Georgia" w:cs="Arial"/>
          <w:i/>
          <w:sz w:val="20"/>
          <w:szCs w:val="20"/>
          <w:lang w:eastAsia="en-CA"/>
        </w:rPr>
        <w:t xml:space="preserve"> and Nieves Pérez -Solórzano </w:t>
      </w:r>
      <w:proofErr w:type="spellStart"/>
      <w:r w:rsidRPr="0007679F">
        <w:rPr>
          <w:rFonts w:ascii="Georgia" w:eastAsia="Times New Roman" w:hAnsi="Georgia" w:cs="Arial"/>
          <w:i/>
          <w:sz w:val="20"/>
          <w:szCs w:val="20"/>
          <w:lang w:eastAsia="en-CA"/>
        </w:rPr>
        <w:t>Borragán</w:t>
      </w:r>
      <w:proofErr w:type="spellEnd"/>
      <w:r w:rsidRPr="0007679F">
        <w:rPr>
          <w:rFonts w:ascii="Georgia" w:eastAsia="Times New Roman" w:hAnsi="Georgia" w:cs="Arial"/>
          <w:i/>
          <w:sz w:val="20"/>
          <w:szCs w:val="20"/>
          <w:lang w:eastAsia="en-CA"/>
        </w:rPr>
        <w:t xml:space="preserve"> (eds.).</w:t>
      </w:r>
      <w:proofErr w:type="gramEnd"/>
      <w:r w:rsidRPr="0007679F">
        <w:rPr>
          <w:rFonts w:ascii="Georgia" w:eastAsia="Times New Roman" w:hAnsi="Georgia" w:cs="Arial"/>
          <w:i/>
          <w:sz w:val="20"/>
          <w:szCs w:val="20"/>
          <w:lang w:eastAsia="en-CA"/>
        </w:rPr>
        <w:t xml:space="preserve"> European Union Politics, 4th Edition (2013). Oxford University Press. </w:t>
      </w:r>
    </w:p>
    <w:p w:rsidR="00FB6A39" w:rsidRPr="00FB6A39" w:rsidRDefault="00FB6A39" w:rsidP="00FB6A39">
      <w:pPr>
        <w:spacing w:after="0" w:line="240" w:lineRule="auto"/>
        <w:rPr>
          <w:rFonts w:ascii="Georgia" w:eastAsia="Times New Roman" w:hAnsi="Georgia" w:cs="Arial"/>
          <w:sz w:val="20"/>
          <w:szCs w:val="20"/>
          <w:lang w:eastAsia="en-CA"/>
        </w:rPr>
      </w:pPr>
      <w:r w:rsidRPr="00FB6A39">
        <w:rPr>
          <w:rFonts w:ascii="Georgia" w:eastAsia="Times New Roman" w:hAnsi="Georgia" w:cs="Arial"/>
          <w:sz w:val="20"/>
          <w:szCs w:val="20"/>
          <w:lang w:eastAsia="en-CA"/>
        </w:rPr>
        <w:t xml:space="preserve">P. </w:t>
      </w:r>
      <w:proofErr w:type="spellStart"/>
      <w:r w:rsidRPr="00FB6A39">
        <w:rPr>
          <w:rFonts w:ascii="Georgia" w:eastAsia="Times New Roman" w:hAnsi="Georgia" w:cs="Arial"/>
          <w:sz w:val="20"/>
          <w:szCs w:val="20"/>
          <w:lang w:eastAsia="en-CA"/>
        </w:rPr>
        <w:t>Arestis</w:t>
      </w:r>
      <w:proofErr w:type="spellEnd"/>
      <w:r w:rsidRPr="00FB6A39">
        <w:rPr>
          <w:rFonts w:ascii="Georgia" w:eastAsia="Times New Roman" w:hAnsi="Georgia" w:cs="Arial"/>
          <w:sz w:val="20"/>
          <w:szCs w:val="20"/>
          <w:lang w:eastAsia="en-CA"/>
        </w:rPr>
        <w:t xml:space="preserve"> and</w:t>
      </w:r>
      <w:r>
        <w:rPr>
          <w:rFonts w:ascii="Georgia" w:eastAsia="Times New Roman" w:hAnsi="Georgia" w:cs="Arial"/>
          <w:sz w:val="20"/>
          <w:szCs w:val="20"/>
          <w:lang w:eastAsia="en-CA"/>
        </w:rPr>
        <w:t xml:space="preserve"> </w:t>
      </w:r>
      <w:r w:rsidRPr="00FB6A39">
        <w:rPr>
          <w:rFonts w:ascii="Georgia" w:eastAsia="Times New Roman" w:hAnsi="Georgia" w:cs="Arial"/>
          <w:sz w:val="20"/>
          <w:szCs w:val="20"/>
          <w:lang w:eastAsia="en-CA"/>
        </w:rPr>
        <w:t>M. Sawyer (2011), ‘The Design Faults of the Economic and Monetary Union’,</w:t>
      </w:r>
      <w:r>
        <w:rPr>
          <w:rFonts w:ascii="Georgia" w:eastAsia="Times New Roman" w:hAnsi="Georgia" w:cs="Arial"/>
          <w:sz w:val="20"/>
          <w:szCs w:val="20"/>
          <w:lang w:eastAsia="en-CA"/>
        </w:rPr>
        <w:t xml:space="preserve"> </w:t>
      </w:r>
      <w:r w:rsidRPr="00FB6A39">
        <w:rPr>
          <w:rFonts w:ascii="Georgia" w:eastAsia="Times New Roman" w:hAnsi="Georgia" w:cs="Arial"/>
          <w:sz w:val="20"/>
          <w:szCs w:val="20"/>
          <w:lang w:eastAsia="en-CA"/>
        </w:rPr>
        <w:t>Journal of Contemporary European Studies, Vol. 19, No. 1, pp</w:t>
      </w:r>
      <w:r>
        <w:rPr>
          <w:rFonts w:ascii="Georgia" w:eastAsia="Times New Roman" w:hAnsi="Georgia" w:cs="Arial"/>
          <w:sz w:val="20"/>
          <w:szCs w:val="20"/>
          <w:lang w:eastAsia="en-CA"/>
        </w:rPr>
        <w:t xml:space="preserve"> </w:t>
      </w:r>
      <w:r w:rsidRPr="00FB6A39">
        <w:rPr>
          <w:rFonts w:ascii="Georgia" w:eastAsia="Times New Roman" w:hAnsi="Georgia" w:cs="Arial"/>
          <w:sz w:val="20"/>
          <w:szCs w:val="20"/>
          <w:lang w:eastAsia="en-CA"/>
        </w:rPr>
        <w:t>.21</w:t>
      </w:r>
      <w:r>
        <w:rPr>
          <w:rFonts w:ascii="Georgia" w:eastAsia="Times New Roman" w:hAnsi="Georgia" w:cs="Arial"/>
          <w:sz w:val="20"/>
          <w:szCs w:val="20"/>
          <w:lang w:eastAsia="en-CA"/>
        </w:rPr>
        <w:t xml:space="preserve"> </w:t>
      </w:r>
      <w:r w:rsidRPr="00FB6A39">
        <w:rPr>
          <w:rFonts w:ascii="Georgia" w:eastAsia="Times New Roman" w:hAnsi="Georgia" w:cs="Arial"/>
          <w:sz w:val="20"/>
          <w:szCs w:val="20"/>
          <w:lang w:eastAsia="en-CA"/>
        </w:rPr>
        <w:t>-32</w:t>
      </w:r>
      <w:r>
        <w:rPr>
          <w:rFonts w:ascii="Georgia" w:eastAsia="Times New Roman" w:hAnsi="Georgia" w:cs="Arial"/>
          <w:sz w:val="20"/>
          <w:szCs w:val="20"/>
          <w:lang w:eastAsia="en-CA"/>
        </w:rPr>
        <w:t>.</w:t>
      </w:r>
    </w:p>
    <w:p w:rsidR="009F3685" w:rsidRDefault="009F3685">
      <w:pPr>
        <w:rPr>
          <w:rFonts w:ascii="Georgia" w:hAnsi="Georgia"/>
          <w:i/>
          <w:sz w:val="20"/>
          <w:szCs w:val="20"/>
        </w:rPr>
      </w:pPr>
    </w:p>
    <w:p w:rsidR="00E53695" w:rsidRDefault="00ED5D05">
      <w:pPr>
        <w:rPr>
          <w:rFonts w:ascii="Georgia" w:hAnsi="Georgia"/>
          <w:i/>
          <w:sz w:val="20"/>
          <w:szCs w:val="20"/>
          <w:u w:val="single"/>
        </w:rPr>
      </w:pPr>
      <w:r w:rsidRPr="00BD6888">
        <w:rPr>
          <w:rFonts w:ascii="Georgia" w:hAnsi="Georgia"/>
          <w:i/>
          <w:sz w:val="20"/>
          <w:szCs w:val="20"/>
          <w:u w:val="single"/>
        </w:rPr>
        <w:t xml:space="preserve">Recommended Readings </w:t>
      </w:r>
    </w:p>
    <w:p w:rsidR="00141C70" w:rsidRPr="00141C70" w:rsidRDefault="00141C70" w:rsidP="00141C70">
      <w:pPr>
        <w:spacing w:after="0" w:line="240" w:lineRule="auto"/>
        <w:rPr>
          <w:rFonts w:ascii="Georgia" w:eastAsia="Times New Roman" w:hAnsi="Georgia" w:cs="Arial"/>
          <w:sz w:val="20"/>
          <w:szCs w:val="20"/>
          <w:lang w:eastAsia="en-CA"/>
        </w:rPr>
      </w:pPr>
      <w:r w:rsidRPr="00141C70">
        <w:rPr>
          <w:rFonts w:ascii="Georgia" w:eastAsia="Times New Roman" w:hAnsi="Georgia" w:cs="Arial"/>
          <w:sz w:val="20"/>
          <w:szCs w:val="20"/>
          <w:lang w:eastAsia="en-CA"/>
        </w:rPr>
        <w:t xml:space="preserve">Mundell, R. (1961) ‘A Theory of Optimum Currency Areas’, American Economic Review. Rose, A (2000) ‘One Money, One Market: Estimating the Effect of Common Currencies on Trade’, Economic Policy, 30, 7-45. </w:t>
      </w:r>
    </w:p>
    <w:p w:rsidR="00141C70" w:rsidRDefault="00141C70">
      <w:pPr>
        <w:rPr>
          <w:rFonts w:ascii="Georgia" w:hAnsi="Georgia"/>
          <w:i/>
          <w:sz w:val="20"/>
          <w:szCs w:val="20"/>
          <w:u w:val="single"/>
        </w:rPr>
      </w:pPr>
    </w:p>
    <w:p w:rsidR="001A298A" w:rsidRDefault="00DB20DE">
      <w:pPr>
        <w:rPr>
          <w:rFonts w:ascii="Georgia" w:hAnsi="Georgia"/>
          <w:b/>
          <w:sz w:val="20"/>
          <w:szCs w:val="20"/>
        </w:rPr>
      </w:pPr>
      <w:r w:rsidRPr="00DB20DE">
        <w:rPr>
          <w:rFonts w:ascii="Georgia" w:hAnsi="Georgia"/>
          <w:b/>
          <w:sz w:val="20"/>
          <w:szCs w:val="20"/>
        </w:rPr>
        <w:t>Week 5</w:t>
      </w:r>
      <w:r w:rsidR="001A298A" w:rsidRPr="00DB20DE">
        <w:rPr>
          <w:rFonts w:ascii="Georgia" w:hAnsi="Georgia"/>
          <w:b/>
          <w:sz w:val="20"/>
          <w:szCs w:val="20"/>
        </w:rPr>
        <w:t>- Agricultur</w:t>
      </w:r>
      <w:r w:rsidR="00050210" w:rsidRPr="00DB20DE">
        <w:rPr>
          <w:rFonts w:ascii="Georgia" w:hAnsi="Georgia"/>
          <w:b/>
          <w:sz w:val="20"/>
          <w:szCs w:val="20"/>
        </w:rPr>
        <w:t>al Policy, Environmental Policy</w:t>
      </w:r>
    </w:p>
    <w:p w:rsidR="00EF578B" w:rsidRPr="00EF578B" w:rsidRDefault="00EF578B" w:rsidP="00EF578B">
      <w:pPr>
        <w:rPr>
          <w:rFonts w:ascii="Georgia" w:hAnsi="Georgia"/>
          <w:i/>
          <w:sz w:val="20"/>
          <w:szCs w:val="20"/>
          <w:u w:val="single"/>
        </w:rPr>
      </w:pPr>
      <w:r w:rsidRPr="00BD6888">
        <w:rPr>
          <w:rFonts w:ascii="Georgia" w:hAnsi="Georgia"/>
          <w:i/>
          <w:sz w:val="20"/>
          <w:szCs w:val="20"/>
          <w:u w:val="single"/>
        </w:rPr>
        <w:t xml:space="preserve">Required Readings </w:t>
      </w:r>
    </w:p>
    <w:p w:rsidR="00403C24" w:rsidRDefault="00E53695" w:rsidP="00403C24">
      <w:pPr>
        <w:jc w:val="both"/>
        <w:rPr>
          <w:rFonts w:ascii="Georgia" w:eastAsia="Times New Roman" w:hAnsi="Georgia" w:cs="Arial"/>
          <w:i/>
          <w:sz w:val="20"/>
          <w:szCs w:val="20"/>
          <w:lang w:eastAsia="en-CA"/>
        </w:rPr>
      </w:pPr>
      <w:proofErr w:type="gramStart"/>
      <w:r w:rsidRPr="00E53695">
        <w:rPr>
          <w:rFonts w:ascii="Georgia" w:eastAsia="Times New Roman" w:hAnsi="Georgia" w:cs="Arial"/>
          <w:sz w:val="20"/>
          <w:szCs w:val="20"/>
          <w:lang w:eastAsia="en-CA"/>
        </w:rPr>
        <w:t>Chapter 23: “The Common Agricultural Policy</w:t>
      </w:r>
      <w:r w:rsidR="00403C24" w:rsidRPr="00B73019">
        <w:rPr>
          <w:rFonts w:ascii="Georgia" w:hAnsi="Georgia"/>
          <w:sz w:val="20"/>
          <w:szCs w:val="20"/>
        </w:rPr>
        <w:t>”</w:t>
      </w:r>
      <w:r w:rsidR="00403C24">
        <w:rPr>
          <w:rFonts w:ascii="Georgia" w:hAnsi="Georgia"/>
          <w:sz w:val="20"/>
          <w:szCs w:val="20"/>
        </w:rPr>
        <w:t xml:space="preserve">, </w:t>
      </w:r>
      <w:r w:rsidR="00403C24">
        <w:rPr>
          <w:rFonts w:ascii="Georgia" w:eastAsia="Times New Roman" w:hAnsi="Georgia" w:cs="Arial"/>
          <w:sz w:val="20"/>
          <w:szCs w:val="20"/>
          <w:lang w:eastAsia="en-CA"/>
        </w:rPr>
        <w:t xml:space="preserve">in </w:t>
      </w:r>
      <w:r w:rsidR="00403C24" w:rsidRPr="0007679F">
        <w:rPr>
          <w:rFonts w:ascii="Georgia" w:eastAsia="Times New Roman" w:hAnsi="Georgia" w:cs="Arial"/>
          <w:i/>
          <w:sz w:val="20"/>
          <w:szCs w:val="20"/>
          <w:lang w:eastAsia="en-CA"/>
        </w:rPr>
        <w:t xml:space="preserve">Michelle </w:t>
      </w:r>
      <w:proofErr w:type="spellStart"/>
      <w:r w:rsidR="00403C24" w:rsidRPr="0007679F">
        <w:rPr>
          <w:rFonts w:ascii="Georgia" w:eastAsia="Times New Roman" w:hAnsi="Georgia" w:cs="Arial"/>
          <w:i/>
          <w:sz w:val="20"/>
          <w:szCs w:val="20"/>
          <w:lang w:eastAsia="en-CA"/>
        </w:rPr>
        <w:t>Ci</w:t>
      </w:r>
      <w:r w:rsidR="00403C24">
        <w:rPr>
          <w:rFonts w:ascii="Georgia" w:eastAsia="Times New Roman" w:hAnsi="Georgia" w:cs="Arial"/>
          <w:i/>
          <w:sz w:val="20"/>
          <w:szCs w:val="20"/>
          <w:lang w:eastAsia="en-CA"/>
        </w:rPr>
        <w:t>ni</w:t>
      </w:r>
      <w:proofErr w:type="spellEnd"/>
      <w:r w:rsidR="00403C24">
        <w:rPr>
          <w:rFonts w:ascii="Georgia" w:eastAsia="Times New Roman" w:hAnsi="Georgia" w:cs="Arial"/>
          <w:i/>
          <w:sz w:val="20"/>
          <w:szCs w:val="20"/>
          <w:lang w:eastAsia="en-CA"/>
        </w:rPr>
        <w:t xml:space="preserve"> and Nieves Pérez -Solórzano </w:t>
      </w:r>
      <w:proofErr w:type="spellStart"/>
      <w:r w:rsidR="00403C24" w:rsidRPr="0007679F">
        <w:rPr>
          <w:rFonts w:ascii="Georgia" w:eastAsia="Times New Roman" w:hAnsi="Georgia" w:cs="Arial"/>
          <w:i/>
          <w:sz w:val="20"/>
          <w:szCs w:val="20"/>
          <w:lang w:eastAsia="en-CA"/>
        </w:rPr>
        <w:t>Borragán</w:t>
      </w:r>
      <w:proofErr w:type="spellEnd"/>
      <w:r w:rsidR="00403C24" w:rsidRPr="0007679F">
        <w:rPr>
          <w:rFonts w:ascii="Georgia" w:eastAsia="Times New Roman" w:hAnsi="Georgia" w:cs="Arial"/>
          <w:i/>
          <w:sz w:val="20"/>
          <w:szCs w:val="20"/>
          <w:lang w:eastAsia="en-CA"/>
        </w:rPr>
        <w:t xml:space="preserve"> </w:t>
      </w:r>
      <w:r w:rsidR="00BB5CF0">
        <w:rPr>
          <w:rFonts w:ascii="Georgia" w:eastAsia="Times New Roman" w:hAnsi="Georgia" w:cs="Arial"/>
          <w:i/>
          <w:sz w:val="20"/>
          <w:szCs w:val="20"/>
          <w:lang w:eastAsia="en-CA"/>
        </w:rPr>
        <w:t>4</w:t>
      </w:r>
      <w:r w:rsidR="00403C24" w:rsidRPr="0007679F">
        <w:rPr>
          <w:rFonts w:ascii="Georgia" w:eastAsia="Times New Roman" w:hAnsi="Georgia" w:cs="Arial"/>
          <w:i/>
          <w:sz w:val="20"/>
          <w:szCs w:val="20"/>
          <w:lang w:eastAsia="en-CA"/>
        </w:rPr>
        <w:t>(eds.).</w:t>
      </w:r>
      <w:proofErr w:type="gramEnd"/>
      <w:r w:rsidR="00403C24" w:rsidRPr="0007679F">
        <w:rPr>
          <w:rFonts w:ascii="Georgia" w:eastAsia="Times New Roman" w:hAnsi="Georgia" w:cs="Arial"/>
          <w:i/>
          <w:sz w:val="20"/>
          <w:szCs w:val="20"/>
          <w:lang w:eastAsia="en-CA"/>
        </w:rPr>
        <w:t xml:space="preserve"> European Union Politics, 4th Edition (2013). Oxford University Press. </w:t>
      </w:r>
    </w:p>
    <w:p w:rsidR="00225FB8" w:rsidRDefault="00225FB8" w:rsidP="00225FB8">
      <w:pPr>
        <w:jc w:val="both"/>
        <w:rPr>
          <w:rFonts w:ascii="Georgia" w:eastAsia="Times New Roman" w:hAnsi="Georgia" w:cs="Arial"/>
          <w:i/>
          <w:sz w:val="20"/>
          <w:szCs w:val="20"/>
          <w:lang w:eastAsia="en-CA"/>
        </w:rPr>
      </w:pPr>
      <w:proofErr w:type="gramStart"/>
      <w:r w:rsidRPr="00225FB8">
        <w:rPr>
          <w:rFonts w:ascii="Georgia" w:eastAsia="Times New Roman" w:hAnsi="Georgia" w:cs="Arial"/>
          <w:sz w:val="20"/>
          <w:szCs w:val="20"/>
          <w:lang w:eastAsia="en-CA"/>
        </w:rPr>
        <w:t>Chapter 24</w:t>
      </w:r>
      <w:r>
        <w:rPr>
          <w:rFonts w:ascii="Georgia" w:eastAsia="Times New Roman" w:hAnsi="Georgia" w:cs="Arial"/>
          <w:sz w:val="20"/>
          <w:szCs w:val="20"/>
          <w:lang w:eastAsia="en-CA"/>
        </w:rPr>
        <w:t xml:space="preserve">: </w:t>
      </w:r>
      <w:r w:rsidRPr="00225FB8">
        <w:rPr>
          <w:rFonts w:ascii="Georgia" w:eastAsia="Times New Roman" w:hAnsi="Georgia" w:cs="Arial"/>
          <w:sz w:val="20"/>
          <w:szCs w:val="20"/>
          <w:lang w:eastAsia="en-CA"/>
        </w:rPr>
        <w:t>“Environmental Policy</w:t>
      </w:r>
      <w:r>
        <w:rPr>
          <w:rFonts w:ascii="Georgia" w:eastAsia="Times New Roman" w:hAnsi="Georgia" w:cs="Arial"/>
          <w:sz w:val="20"/>
          <w:szCs w:val="20"/>
          <w:lang w:eastAsia="en-CA"/>
        </w:rPr>
        <w:t xml:space="preserve">” in </w:t>
      </w:r>
      <w:r w:rsidRPr="0007679F">
        <w:rPr>
          <w:rFonts w:ascii="Georgia" w:eastAsia="Times New Roman" w:hAnsi="Georgia" w:cs="Arial"/>
          <w:i/>
          <w:sz w:val="20"/>
          <w:szCs w:val="20"/>
          <w:lang w:eastAsia="en-CA"/>
        </w:rPr>
        <w:t xml:space="preserve">Michelle </w:t>
      </w:r>
      <w:proofErr w:type="spellStart"/>
      <w:r w:rsidRPr="0007679F">
        <w:rPr>
          <w:rFonts w:ascii="Georgia" w:eastAsia="Times New Roman" w:hAnsi="Georgia" w:cs="Arial"/>
          <w:i/>
          <w:sz w:val="20"/>
          <w:szCs w:val="20"/>
          <w:lang w:eastAsia="en-CA"/>
        </w:rPr>
        <w:t>Ci</w:t>
      </w:r>
      <w:r>
        <w:rPr>
          <w:rFonts w:ascii="Georgia" w:eastAsia="Times New Roman" w:hAnsi="Georgia" w:cs="Arial"/>
          <w:i/>
          <w:sz w:val="20"/>
          <w:szCs w:val="20"/>
          <w:lang w:eastAsia="en-CA"/>
        </w:rPr>
        <w:t>ni</w:t>
      </w:r>
      <w:proofErr w:type="spellEnd"/>
      <w:r>
        <w:rPr>
          <w:rFonts w:ascii="Georgia" w:eastAsia="Times New Roman" w:hAnsi="Georgia" w:cs="Arial"/>
          <w:i/>
          <w:sz w:val="20"/>
          <w:szCs w:val="20"/>
          <w:lang w:eastAsia="en-CA"/>
        </w:rPr>
        <w:t xml:space="preserve"> and Nieves Pérez -Solórzano </w:t>
      </w:r>
      <w:proofErr w:type="spellStart"/>
      <w:r w:rsidRPr="0007679F">
        <w:rPr>
          <w:rFonts w:ascii="Georgia" w:eastAsia="Times New Roman" w:hAnsi="Georgia" w:cs="Arial"/>
          <w:i/>
          <w:sz w:val="20"/>
          <w:szCs w:val="20"/>
          <w:lang w:eastAsia="en-CA"/>
        </w:rPr>
        <w:t>Borragán</w:t>
      </w:r>
      <w:proofErr w:type="spellEnd"/>
      <w:r w:rsidRPr="0007679F">
        <w:rPr>
          <w:rFonts w:ascii="Georgia" w:eastAsia="Times New Roman" w:hAnsi="Georgia" w:cs="Arial"/>
          <w:i/>
          <w:sz w:val="20"/>
          <w:szCs w:val="20"/>
          <w:lang w:eastAsia="en-CA"/>
        </w:rPr>
        <w:t xml:space="preserve"> (eds.).</w:t>
      </w:r>
      <w:proofErr w:type="gramEnd"/>
      <w:r w:rsidRPr="0007679F">
        <w:rPr>
          <w:rFonts w:ascii="Georgia" w:eastAsia="Times New Roman" w:hAnsi="Georgia" w:cs="Arial"/>
          <w:i/>
          <w:sz w:val="20"/>
          <w:szCs w:val="20"/>
          <w:lang w:eastAsia="en-CA"/>
        </w:rPr>
        <w:t xml:space="preserve"> European Union Politics, 4th Edition (2013). Oxford University Press. </w:t>
      </w:r>
    </w:p>
    <w:p w:rsidR="00EF578B" w:rsidRPr="00EF578B" w:rsidRDefault="00EF578B" w:rsidP="00225FB8">
      <w:pPr>
        <w:jc w:val="both"/>
        <w:rPr>
          <w:rFonts w:ascii="Georgia" w:eastAsia="Times New Roman" w:hAnsi="Georgia" w:cs="Arial"/>
          <w:i/>
          <w:sz w:val="20"/>
          <w:szCs w:val="20"/>
          <w:u w:val="single"/>
          <w:lang w:eastAsia="en-CA"/>
        </w:rPr>
      </w:pPr>
      <w:r w:rsidRPr="00EF578B">
        <w:rPr>
          <w:rFonts w:ascii="Georgia" w:eastAsia="Times New Roman" w:hAnsi="Georgia" w:cs="Arial"/>
          <w:i/>
          <w:sz w:val="20"/>
          <w:szCs w:val="20"/>
          <w:u w:val="single"/>
          <w:lang w:eastAsia="en-CA"/>
        </w:rPr>
        <w:t>Recommended Readings</w:t>
      </w:r>
    </w:p>
    <w:p w:rsidR="0051729C" w:rsidRDefault="0051729C" w:rsidP="0051729C">
      <w:pPr>
        <w:spacing w:after="0" w:line="240" w:lineRule="auto"/>
        <w:rPr>
          <w:rFonts w:ascii="Georgia" w:eastAsia="Times New Roman" w:hAnsi="Georgia" w:cs="Arial"/>
          <w:sz w:val="20"/>
          <w:szCs w:val="20"/>
          <w:lang w:eastAsia="en-CA"/>
        </w:rPr>
      </w:pPr>
      <w:proofErr w:type="spellStart"/>
      <w:r w:rsidRPr="0051729C">
        <w:rPr>
          <w:rFonts w:ascii="Georgia" w:eastAsia="Times New Roman" w:hAnsi="Georgia" w:cs="Arial"/>
          <w:sz w:val="20"/>
          <w:szCs w:val="20"/>
          <w:lang w:eastAsia="en-CA"/>
        </w:rPr>
        <w:t>Ackrill</w:t>
      </w:r>
      <w:proofErr w:type="spellEnd"/>
      <w:r w:rsidRPr="0051729C">
        <w:rPr>
          <w:rFonts w:ascii="Georgia" w:eastAsia="Times New Roman" w:hAnsi="Georgia" w:cs="Arial"/>
          <w:sz w:val="20"/>
          <w:szCs w:val="20"/>
          <w:lang w:eastAsia="en-CA"/>
        </w:rPr>
        <w:t xml:space="preserve">, R. 2008. The CAP and its Reforms -Half a Century of Change? </w:t>
      </w:r>
      <w:proofErr w:type="spellStart"/>
      <w:r w:rsidRPr="0051729C">
        <w:rPr>
          <w:rFonts w:ascii="Georgia" w:eastAsia="Times New Roman" w:hAnsi="Georgia" w:cs="Arial"/>
          <w:sz w:val="20"/>
          <w:szCs w:val="20"/>
          <w:lang w:eastAsia="en-CA"/>
        </w:rPr>
        <w:t>EuroChoices</w:t>
      </w:r>
      <w:proofErr w:type="spellEnd"/>
      <w:r w:rsidRPr="0051729C">
        <w:rPr>
          <w:rFonts w:ascii="Georgia" w:eastAsia="Times New Roman" w:hAnsi="Georgia" w:cs="Arial"/>
          <w:sz w:val="20"/>
          <w:szCs w:val="20"/>
          <w:lang w:eastAsia="en-CA"/>
        </w:rPr>
        <w:t>, 7(2): 13-20.</w:t>
      </w:r>
    </w:p>
    <w:p w:rsidR="00141C70" w:rsidRDefault="00141C70" w:rsidP="00BB5CF0">
      <w:pPr>
        <w:spacing w:after="0" w:line="240" w:lineRule="auto"/>
        <w:rPr>
          <w:rFonts w:ascii="Georgia" w:eastAsia="Times New Roman" w:hAnsi="Georgia" w:cs="Arial"/>
          <w:sz w:val="20"/>
          <w:szCs w:val="20"/>
          <w:lang w:eastAsia="en-CA"/>
        </w:rPr>
      </w:pPr>
    </w:p>
    <w:p w:rsidR="00BB5CF0" w:rsidRPr="00BB5CF0" w:rsidRDefault="00BB5CF0" w:rsidP="00BB5CF0">
      <w:pPr>
        <w:spacing w:after="0" w:line="240" w:lineRule="auto"/>
        <w:rPr>
          <w:rFonts w:ascii="Georgia" w:eastAsia="Times New Roman" w:hAnsi="Georgia" w:cs="Arial"/>
          <w:sz w:val="20"/>
          <w:szCs w:val="20"/>
          <w:lang w:eastAsia="en-CA"/>
        </w:rPr>
      </w:pPr>
      <w:proofErr w:type="spellStart"/>
      <w:r w:rsidRPr="00BB5CF0">
        <w:rPr>
          <w:rFonts w:ascii="Georgia" w:eastAsia="Times New Roman" w:hAnsi="Georgia" w:cs="Arial"/>
          <w:sz w:val="20"/>
          <w:szCs w:val="20"/>
          <w:lang w:eastAsia="en-CA"/>
        </w:rPr>
        <w:t>Fischler</w:t>
      </w:r>
      <w:proofErr w:type="spellEnd"/>
      <w:r w:rsidRPr="00BB5CF0">
        <w:rPr>
          <w:rFonts w:ascii="Georgia" w:eastAsia="Times New Roman" w:hAnsi="Georgia" w:cs="Arial"/>
          <w:sz w:val="20"/>
          <w:szCs w:val="20"/>
          <w:lang w:eastAsia="en-CA"/>
        </w:rPr>
        <w:t>, F. 2008. Europe</w:t>
      </w:r>
      <w:r>
        <w:rPr>
          <w:rFonts w:ascii="Georgia" w:eastAsia="Times New Roman" w:hAnsi="Georgia" w:cs="Arial"/>
          <w:sz w:val="20"/>
          <w:szCs w:val="20"/>
          <w:lang w:eastAsia="en-CA"/>
        </w:rPr>
        <w:t xml:space="preserve">’s CAP: Changes and Challenges. </w:t>
      </w:r>
      <w:proofErr w:type="spellStart"/>
      <w:r w:rsidRPr="00BB5CF0">
        <w:rPr>
          <w:rFonts w:ascii="Georgia" w:eastAsia="Times New Roman" w:hAnsi="Georgia" w:cs="Arial"/>
          <w:sz w:val="20"/>
          <w:szCs w:val="20"/>
          <w:lang w:eastAsia="en-CA"/>
        </w:rPr>
        <w:t>EuroChoices</w:t>
      </w:r>
      <w:proofErr w:type="spellEnd"/>
      <w:r w:rsidRPr="00BB5CF0">
        <w:rPr>
          <w:rFonts w:ascii="Georgia" w:eastAsia="Times New Roman" w:hAnsi="Georgia" w:cs="Arial"/>
          <w:sz w:val="20"/>
          <w:szCs w:val="20"/>
          <w:lang w:eastAsia="en-CA"/>
        </w:rPr>
        <w:t>, 7(2): 22-26</w:t>
      </w:r>
    </w:p>
    <w:p w:rsidR="00BB5CF0" w:rsidRPr="0051729C" w:rsidRDefault="00BB5CF0" w:rsidP="0051729C">
      <w:pPr>
        <w:spacing w:after="0" w:line="240" w:lineRule="auto"/>
        <w:rPr>
          <w:rFonts w:ascii="Georgia" w:eastAsia="Times New Roman" w:hAnsi="Georgia" w:cs="Arial"/>
          <w:sz w:val="20"/>
          <w:szCs w:val="20"/>
          <w:lang w:eastAsia="en-CA"/>
        </w:rPr>
      </w:pPr>
    </w:p>
    <w:p w:rsidR="00374BF8" w:rsidRDefault="00374BF8">
      <w:pPr>
        <w:rPr>
          <w:rFonts w:ascii="Georgia" w:hAnsi="Georgia"/>
          <w:b/>
          <w:sz w:val="20"/>
          <w:szCs w:val="20"/>
        </w:rPr>
      </w:pPr>
    </w:p>
    <w:p w:rsidR="00E118F8" w:rsidRDefault="00DB20DE">
      <w:pPr>
        <w:rPr>
          <w:rFonts w:ascii="Georgia" w:hAnsi="Georgia"/>
          <w:b/>
          <w:sz w:val="20"/>
          <w:szCs w:val="20"/>
        </w:rPr>
      </w:pPr>
      <w:r w:rsidRPr="00DB20DE">
        <w:rPr>
          <w:rFonts w:ascii="Georgia" w:hAnsi="Georgia"/>
          <w:b/>
          <w:sz w:val="20"/>
          <w:szCs w:val="20"/>
        </w:rPr>
        <w:t>Week 6</w:t>
      </w:r>
      <w:r w:rsidR="00E118F8" w:rsidRPr="00DB20DE">
        <w:rPr>
          <w:rFonts w:ascii="Georgia" w:hAnsi="Georgia"/>
          <w:b/>
          <w:sz w:val="20"/>
          <w:szCs w:val="20"/>
        </w:rPr>
        <w:t xml:space="preserve">- </w:t>
      </w:r>
      <w:r w:rsidR="00BD4E56" w:rsidRPr="00DB20DE">
        <w:rPr>
          <w:rFonts w:ascii="Georgia" w:hAnsi="Georgia"/>
          <w:b/>
          <w:sz w:val="20"/>
          <w:szCs w:val="20"/>
        </w:rPr>
        <w:t xml:space="preserve">External Policies: Trade and Development Aid, Foreign and Defense Policy </w:t>
      </w:r>
    </w:p>
    <w:p w:rsidR="00DE34D4" w:rsidRDefault="00DE34D4" w:rsidP="00DE34D4">
      <w:pPr>
        <w:rPr>
          <w:rFonts w:ascii="Georgia" w:hAnsi="Georgia"/>
          <w:i/>
          <w:sz w:val="20"/>
          <w:szCs w:val="20"/>
          <w:u w:val="single"/>
        </w:rPr>
      </w:pPr>
      <w:r w:rsidRPr="00BD6888">
        <w:rPr>
          <w:rFonts w:ascii="Georgia" w:hAnsi="Georgia"/>
          <w:i/>
          <w:sz w:val="20"/>
          <w:szCs w:val="20"/>
          <w:u w:val="single"/>
        </w:rPr>
        <w:lastRenderedPageBreak/>
        <w:t xml:space="preserve">Required Readings </w:t>
      </w:r>
    </w:p>
    <w:p w:rsidR="00DE34D4" w:rsidRDefault="00DE34D4">
      <w:pPr>
        <w:rPr>
          <w:rFonts w:ascii="Georgia" w:eastAsia="Times New Roman" w:hAnsi="Georgia" w:cs="Arial"/>
          <w:i/>
          <w:sz w:val="20"/>
          <w:szCs w:val="20"/>
          <w:lang w:eastAsia="en-CA"/>
        </w:rPr>
      </w:pPr>
      <w:proofErr w:type="gramStart"/>
      <w:r w:rsidRPr="00DE34D4">
        <w:rPr>
          <w:rFonts w:ascii="Georgia" w:hAnsi="Georgia"/>
          <w:sz w:val="20"/>
          <w:szCs w:val="20"/>
        </w:rPr>
        <w:t>Chapter 18: “The EU’s Foreign,</w:t>
      </w:r>
      <w:r w:rsidR="00C8582D">
        <w:rPr>
          <w:rFonts w:ascii="Georgia" w:hAnsi="Georgia"/>
          <w:sz w:val="20"/>
          <w:szCs w:val="20"/>
        </w:rPr>
        <w:t xml:space="preserve"> Security, and Defense Policies</w:t>
      </w:r>
      <w:r w:rsidRPr="00DE34D4">
        <w:rPr>
          <w:rFonts w:ascii="Georgia" w:hAnsi="Georgia"/>
          <w:sz w:val="20"/>
          <w:szCs w:val="20"/>
        </w:rPr>
        <w:t>”</w:t>
      </w:r>
      <w:r w:rsidR="005B4C1F" w:rsidRPr="005B4C1F">
        <w:rPr>
          <w:rFonts w:ascii="Georgia" w:eastAsia="Times New Roman" w:hAnsi="Georgia" w:cs="Arial"/>
          <w:sz w:val="20"/>
          <w:szCs w:val="20"/>
          <w:lang w:eastAsia="en-CA"/>
        </w:rPr>
        <w:t xml:space="preserve"> </w:t>
      </w:r>
      <w:r w:rsidR="005B4C1F">
        <w:rPr>
          <w:rFonts w:ascii="Georgia" w:eastAsia="Times New Roman" w:hAnsi="Georgia" w:cs="Arial"/>
          <w:sz w:val="20"/>
          <w:szCs w:val="20"/>
          <w:lang w:eastAsia="en-CA"/>
        </w:rPr>
        <w:t xml:space="preserve">in </w:t>
      </w:r>
      <w:r w:rsidR="005B4C1F" w:rsidRPr="0007679F">
        <w:rPr>
          <w:rFonts w:ascii="Georgia" w:eastAsia="Times New Roman" w:hAnsi="Georgia" w:cs="Arial"/>
          <w:i/>
          <w:sz w:val="20"/>
          <w:szCs w:val="20"/>
          <w:lang w:eastAsia="en-CA"/>
        </w:rPr>
        <w:t xml:space="preserve">Michelle </w:t>
      </w:r>
      <w:proofErr w:type="spellStart"/>
      <w:r w:rsidR="005B4C1F" w:rsidRPr="0007679F">
        <w:rPr>
          <w:rFonts w:ascii="Georgia" w:eastAsia="Times New Roman" w:hAnsi="Georgia" w:cs="Arial"/>
          <w:i/>
          <w:sz w:val="20"/>
          <w:szCs w:val="20"/>
          <w:lang w:eastAsia="en-CA"/>
        </w:rPr>
        <w:t>Ci</w:t>
      </w:r>
      <w:r w:rsidR="005B4C1F">
        <w:rPr>
          <w:rFonts w:ascii="Georgia" w:eastAsia="Times New Roman" w:hAnsi="Georgia" w:cs="Arial"/>
          <w:i/>
          <w:sz w:val="20"/>
          <w:szCs w:val="20"/>
          <w:lang w:eastAsia="en-CA"/>
        </w:rPr>
        <w:t>ni</w:t>
      </w:r>
      <w:proofErr w:type="spellEnd"/>
      <w:r w:rsidR="005B4C1F">
        <w:rPr>
          <w:rFonts w:ascii="Georgia" w:eastAsia="Times New Roman" w:hAnsi="Georgia" w:cs="Arial"/>
          <w:i/>
          <w:sz w:val="20"/>
          <w:szCs w:val="20"/>
          <w:lang w:eastAsia="en-CA"/>
        </w:rPr>
        <w:t xml:space="preserve"> and Nieves Pérez -Solórzano </w:t>
      </w:r>
      <w:proofErr w:type="spellStart"/>
      <w:r w:rsidR="005B4C1F" w:rsidRPr="0007679F">
        <w:rPr>
          <w:rFonts w:ascii="Georgia" w:eastAsia="Times New Roman" w:hAnsi="Georgia" w:cs="Arial"/>
          <w:i/>
          <w:sz w:val="20"/>
          <w:szCs w:val="20"/>
          <w:lang w:eastAsia="en-CA"/>
        </w:rPr>
        <w:t>Borragán</w:t>
      </w:r>
      <w:proofErr w:type="spellEnd"/>
      <w:r w:rsidR="005B4C1F" w:rsidRPr="0007679F">
        <w:rPr>
          <w:rFonts w:ascii="Georgia" w:eastAsia="Times New Roman" w:hAnsi="Georgia" w:cs="Arial"/>
          <w:i/>
          <w:sz w:val="20"/>
          <w:szCs w:val="20"/>
          <w:lang w:eastAsia="en-CA"/>
        </w:rPr>
        <w:t xml:space="preserve"> (eds.).</w:t>
      </w:r>
      <w:proofErr w:type="gramEnd"/>
      <w:r w:rsidR="005B4C1F" w:rsidRPr="0007679F">
        <w:rPr>
          <w:rFonts w:ascii="Georgia" w:eastAsia="Times New Roman" w:hAnsi="Georgia" w:cs="Arial"/>
          <w:i/>
          <w:sz w:val="20"/>
          <w:szCs w:val="20"/>
          <w:lang w:eastAsia="en-CA"/>
        </w:rPr>
        <w:t xml:space="preserve"> European Union Politics, 4th Edition (2013). Oxford University Press.</w:t>
      </w:r>
    </w:p>
    <w:p w:rsidR="003C7005" w:rsidRDefault="003C7005" w:rsidP="003C7005">
      <w:pPr>
        <w:spacing w:after="0" w:line="240" w:lineRule="auto"/>
        <w:rPr>
          <w:rFonts w:ascii="Georgia" w:eastAsia="Times New Roman" w:hAnsi="Georgia" w:cs="Arial"/>
          <w:sz w:val="20"/>
          <w:szCs w:val="20"/>
          <w:lang w:eastAsia="en-CA"/>
        </w:rPr>
      </w:pPr>
      <w:r w:rsidRPr="003C7005">
        <w:rPr>
          <w:rFonts w:ascii="Georgia" w:eastAsia="Times New Roman" w:hAnsi="Georgia" w:cs="Arial"/>
          <w:sz w:val="20"/>
          <w:szCs w:val="20"/>
          <w:lang w:eastAsia="en-CA"/>
        </w:rPr>
        <w:t>Ginsberg, R. H. (1999), ‘Conceptualizing the European Union as an International Actor: Narrowing the Theoretical Capability</w:t>
      </w:r>
      <w:r>
        <w:rPr>
          <w:rFonts w:ascii="Georgia" w:eastAsia="Times New Roman" w:hAnsi="Georgia" w:cs="Arial"/>
          <w:sz w:val="20"/>
          <w:szCs w:val="20"/>
          <w:lang w:eastAsia="en-CA"/>
        </w:rPr>
        <w:t xml:space="preserve"> </w:t>
      </w:r>
      <w:r w:rsidRPr="003C7005">
        <w:rPr>
          <w:rFonts w:ascii="Georgia" w:eastAsia="Times New Roman" w:hAnsi="Georgia" w:cs="Arial"/>
          <w:sz w:val="20"/>
          <w:szCs w:val="20"/>
          <w:lang w:eastAsia="en-CA"/>
        </w:rPr>
        <w:t>-Expectations Gap’, Journal of Common Market Studies 37(3): 429-54</w:t>
      </w:r>
      <w:r>
        <w:rPr>
          <w:rFonts w:ascii="Georgia" w:eastAsia="Times New Roman" w:hAnsi="Georgia" w:cs="Arial"/>
          <w:sz w:val="20"/>
          <w:szCs w:val="20"/>
          <w:lang w:eastAsia="en-CA"/>
        </w:rPr>
        <w:t>.</w:t>
      </w:r>
    </w:p>
    <w:p w:rsidR="00C5490D" w:rsidRDefault="00C5490D" w:rsidP="003C7005">
      <w:pPr>
        <w:spacing w:after="0" w:line="240" w:lineRule="auto"/>
        <w:rPr>
          <w:rFonts w:ascii="Georgia" w:eastAsia="Times New Roman" w:hAnsi="Georgia" w:cs="Arial"/>
          <w:sz w:val="20"/>
          <w:szCs w:val="20"/>
          <w:lang w:eastAsia="en-CA"/>
        </w:rPr>
      </w:pPr>
    </w:p>
    <w:p w:rsidR="00C5490D" w:rsidRPr="00C5490D" w:rsidRDefault="00C5490D" w:rsidP="00C5490D">
      <w:pPr>
        <w:spacing w:after="0" w:line="240" w:lineRule="auto"/>
        <w:rPr>
          <w:rFonts w:ascii="Georgia" w:eastAsia="Times New Roman" w:hAnsi="Georgia" w:cs="Arial"/>
          <w:sz w:val="20"/>
          <w:szCs w:val="20"/>
          <w:lang w:eastAsia="en-CA"/>
        </w:rPr>
      </w:pPr>
      <w:proofErr w:type="spellStart"/>
      <w:r w:rsidRPr="00C5490D">
        <w:rPr>
          <w:rFonts w:ascii="Georgia" w:eastAsia="Times New Roman" w:hAnsi="Georgia" w:cs="Arial"/>
          <w:sz w:val="20"/>
          <w:szCs w:val="20"/>
          <w:lang w:eastAsia="en-CA"/>
        </w:rPr>
        <w:t>Zielonka</w:t>
      </w:r>
      <w:proofErr w:type="spellEnd"/>
      <w:r w:rsidRPr="00C5490D">
        <w:rPr>
          <w:rFonts w:ascii="Georgia" w:eastAsia="Times New Roman" w:hAnsi="Georgia" w:cs="Arial"/>
          <w:sz w:val="20"/>
          <w:szCs w:val="20"/>
          <w:lang w:eastAsia="en-CA"/>
        </w:rPr>
        <w:t>, J. (2008), ‘Europe as a Global Actor: Empire by Example’, International Affairs 84 (3): 471-484</w:t>
      </w:r>
      <w:r w:rsidRPr="00C5490D">
        <w:rPr>
          <w:rFonts w:ascii="Arial" w:eastAsia="Times New Roman" w:hAnsi="Arial" w:cs="Arial"/>
          <w:sz w:val="30"/>
          <w:szCs w:val="30"/>
          <w:lang w:eastAsia="en-CA"/>
        </w:rPr>
        <w:t>.</w:t>
      </w:r>
    </w:p>
    <w:p w:rsidR="00C5490D" w:rsidRPr="003C7005" w:rsidRDefault="00C5490D" w:rsidP="003C7005">
      <w:pPr>
        <w:spacing w:after="0" w:line="240" w:lineRule="auto"/>
        <w:rPr>
          <w:rFonts w:ascii="Georgia" w:eastAsia="Times New Roman" w:hAnsi="Georgia" w:cs="Arial"/>
          <w:sz w:val="20"/>
          <w:szCs w:val="20"/>
          <w:lang w:eastAsia="en-CA"/>
        </w:rPr>
      </w:pPr>
    </w:p>
    <w:p w:rsidR="003C7005" w:rsidRDefault="00C5490D">
      <w:pPr>
        <w:rPr>
          <w:rFonts w:ascii="Georgia" w:hAnsi="Georgia"/>
          <w:i/>
          <w:sz w:val="20"/>
          <w:szCs w:val="20"/>
          <w:u w:val="single"/>
        </w:rPr>
      </w:pPr>
      <w:r w:rsidRPr="00C5490D">
        <w:rPr>
          <w:rFonts w:ascii="Georgia" w:hAnsi="Georgia"/>
          <w:i/>
          <w:sz w:val="20"/>
          <w:szCs w:val="20"/>
          <w:u w:val="single"/>
        </w:rPr>
        <w:t xml:space="preserve">Recommended Readings </w:t>
      </w:r>
    </w:p>
    <w:p w:rsidR="007D70BB" w:rsidRDefault="007D70BB" w:rsidP="007D70BB">
      <w:pPr>
        <w:spacing w:after="0" w:line="240" w:lineRule="auto"/>
        <w:rPr>
          <w:rFonts w:ascii="Georgia" w:eastAsia="Times New Roman" w:hAnsi="Georgia" w:cs="Arial"/>
          <w:sz w:val="20"/>
          <w:szCs w:val="20"/>
          <w:lang w:eastAsia="en-CA"/>
        </w:rPr>
      </w:pPr>
      <w:r w:rsidRPr="007D70BB">
        <w:rPr>
          <w:rFonts w:ascii="Georgia" w:eastAsia="Times New Roman" w:hAnsi="Georgia" w:cs="Arial"/>
          <w:sz w:val="20"/>
          <w:szCs w:val="20"/>
          <w:lang w:eastAsia="en-CA"/>
        </w:rPr>
        <w:t>Olsen, G. R. (2000), ‘Promotion of Democracy as a Foreign Policy Instrument of ‘Europe’: Limits to International Idealism’ Democratization 7(2): 142-167.</w:t>
      </w:r>
    </w:p>
    <w:p w:rsidR="001F41A6" w:rsidRDefault="001F41A6" w:rsidP="007D70BB">
      <w:pPr>
        <w:spacing w:after="0" w:line="240" w:lineRule="auto"/>
        <w:rPr>
          <w:rFonts w:ascii="Georgia" w:eastAsia="Times New Roman" w:hAnsi="Georgia" w:cs="Arial"/>
          <w:sz w:val="20"/>
          <w:szCs w:val="20"/>
          <w:lang w:eastAsia="en-CA"/>
        </w:rPr>
      </w:pPr>
    </w:p>
    <w:p w:rsidR="001F41A6" w:rsidRPr="001F41A6" w:rsidRDefault="001F41A6" w:rsidP="001F41A6">
      <w:pPr>
        <w:spacing w:after="0" w:line="240" w:lineRule="auto"/>
        <w:rPr>
          <w:rFonts w:ascii="Georgia" w:eastAsia="Times New Roman" w:hAnsi="Georgia" w:cs="Arial"/>
          <w:sz w:val="20"/>
          <w:szCs w:val="20"/>
          <w:lang w:eastAsia="en-CA"/>
        </w:rPr>
      </w:pPr>
      <w:r w:rsidRPr="001F41A6">
        <w:rPr>
          <w:rFonts w:ascii="Georgia" w:eastAsia="Times New Roman" w:hAnsi="Georgia" w:cs="Arial"/>
          <w:sz w:val="20"/>
          <w:szCs w:val="20"/>
          <w:lang w:eastAsia="en-CA"/>
        </w:rPr>
        <w:t xml:space="preserve">Solveig Richter (2012) “Two at one blow? The EU and its quest for security and democracy by political conditionality in the Western Balkans,” </w:t>
      </w:r>
      <w:r>
        <w:rPr>
          <w:rFonts w:ascii="Georgia" w:eastAsia="Times New Roman" w:hAnsi="Georgia" w:cs="Arial"/>
          <w:sz w:val="20"/>
          <w:szCs w:val="20"/>
          <w:lang w:eastAsia="en-CA"/>
        </w:rPr>
        <w:t xml:space="preserve">Democratization: </w:t>
      </w:r>
      <w:r w:rsidRPr="001F41A6">
        <w:rPr>
          <w:rFonts w:ascii="Georgia" w:eastAsia="Times New Roman" w:hAnsi="Georgia" w:cs="Arial"/>
          <w:sz w:val="20"/>
          <w:szCs w:val="20"/>
          <w:lang w:eastAsia="en-CA"/>
        </w:rPr>
        <w:t>19 (3):507</w:t>
      </w:r>
      <w:r>
        <w:rPr>
          <w:rFonts w:ascii="Georgia" w:eastAsia="Times New Roman" w:hAnsi="Georgia" w:cs="Arial"/>
          <w:sz w:val="20"/>
          <w:szCs w:val="20"/>
          <w:lang w:eastAsia="en-CA"/>
        </w:rPr>
        <w:t xml:space="preserve"> </w:t>
      </w:r>
      <w:r w:rsidRPr="001F41A6">
        <w:rPr>
          <w:rFonts w:ascii="Georgia" w:eastAsia="Times New Roman" w:hAnsi="Georgia" w:cs="Arial"/>
          <w:sz w:val="20"/>
          <w:szCs w:val="20"/>
          <w:lang w:eastAsia="en-CA"/>
        </w:rPr>
        <w:t>-534.</w:t>
      </w:r>
    </w:p>
    <w:p w:rsidR="001F41A6" w:rsidRPr="007D70BB" w:rsidRDefault="001F41A6" w:rsidP="007D70BB">
      <w:pPr>
        <w:spacing w:after="0" w:line="240" w:lineRule="auto"/>
        <w:rPr>
          <w:rFonts w:ascii="Georgia" w:eastAsia="Times New Roman" w:hAnsi="Georgia" w:cs="Arial"/>
          <w:sz w:val="20"/>
          <w:szCs w:val="20"/>
          <w:lang w:eastAsia="en-CA"/>
        </w:rPr>
      </w:pPr>
    </w:p>
    <w:p w:rsidR="001A298A" w:rsidRDefault="001A298A">
      <w:pPr>
        <w:rPr>
          <w:rFonts w:ascii="Georgia" w:hAnsi="Georgia"/>
          <w:sz w:val="20"/>
          <w:szCs w:val="20"/>
        </w:rPr>
      </w:pPr>
    </w:p>
    <w:p w:rsidR="00C46FA0" w:rsidRPr="00044FBF" w:rsidRDefault="00C46FA0">
      <w:pPr>
        <w:rPr>
          <w:rFonts w:ascii="Georgia" w:hAnsi="Georgia"/>
          <w:b/>
          <w:sz w:val="20"/>
          <w:szCs w:val="20"/>
          <w:u w:val="single"/>
        </w:rPr>
      </w:pPr>
      <w:r w:rsidRPr="00044FBF">
        <w:rPr>
          <w:rFonts w:ascii="Georgia" w:hAnsi="Georgia"/>
          <w:b/>
          <w:sz w:val="20"/>
          <w:szCs w:val="20"/>
          <w:u w:val="single"/>
        </w:rPr>
        <w:t xml:space="preserve">Part III: Challenges </w:t>
      </w:r>
      <w:r w:rsidR="00E35F5C" w:rsidRPr="00044FBF">
        <w:rPr>
          <w:rFonts w:ascii="Georgia" w:hAnsi="Georgia"/>
          <w:b/>
          <w:sz w:val="20"/>
          <w:szCs w:val="20"/>
          <w:u w:val="single"/>
        </w:rPr>
        <w:t xml:space="preserve">in the European Union </w:t>
      </w:r>
    </w:p>
    <w:p w:rsidR="00C46FA0" w:rsidRDefault="00C46FA0">
      <w:pPr>
        <w:rPr>
          <w:rFonts w:ascii="Georgia" w:hAnsi="Georgia"/>
          <w:sz w:val="20"/>
          <w:szCs w:val="20"/>
        </w:rPr>
      </w:pPr>
    </w:p>
    <w:p w:rsidR="00C46FA0" w:rsidRDefault="00F60F31">
      <w:pPr>
        <w:rPr>
          <w:rFonts w:ascii="Georgia" w:hAnsi="Georgia"/>
          <w:b/>
          <w:sz w:val="20"/>
          <w:szCs w:val="20"/>
        </w:rPr>
      </w:pPr>
      <w:r>
        <w:rPr>
          <w:rFonts w:ascii="Georgia" w:hAnsi="Georgia"/>
          <w:b/>
          <w:sz w:val="20"/>
          <w:szCs w:val="20"/>
        </w:rPr>
        <w:t>Week 7</w:t>
      </w:r>
      <w:r w:rsidR="00C46FA0" w:rsidRPr="00330F68">
        <w:rPr>
          <w:rFonts w:ascii="Georgia" w:hAnsi="Georgia"/>
          <w:b/>
          <w:sz w:val="20"/>
          <w:szCs w:val="20"/>
        </w:rPr>
        <w:t xml:space="preserve">- The Eurozone Financial Crisis </w:t>
      </w:r>
    </w:p>
    <w:p w:rsidR="008E0E31" w:rsidRPr="005C1FA9" w:rsidRDefault="00BD6888">
      <w:pPr>
        <w:rPr>
          <w:rFonts w:ascii="Georgia" w:hAnsi="Georgia"/>
          <w:i/>
          <w:sz w:val="20"/>
          <w:szCs w:val="20"/>
          <w:u w:val="single"/>
        </w:rPr>
      </w:pPr>
      <w:r w:rsidRPr="00BD6888">
        <w:rPr>
          <w:rFonts w:ascii="Georgia" w:hAnsi="Georgia"/>
          <w:i/>
          <w:sz w:val="20"/>
          <w:szCs w:val="20"/>
          <w:u w:val="single"/>
        </w:rPr>
        <w:t xml:space="preserve">Required Readings </w:t>
      </w:r>
    </w:p>
    <w:p w:rsidR="00F24483" w:rsidRDefault="00F24483" w:rsidP="00F24483">
      <w:pPr>
        <w:spacing w:after="0" w:line="240" w:lineRule="auto"/>
        <w:rPr>
          <w:rFonts w:ascii="Georgia" w:eastAsia="Times New Roman" w:hAnsi="Georgia" w:cs="Arial"/>
          <w:sz w:val="20"/>
          <w:szCs w:val="20"/>
          <w:lang w:eastAsia="en-CA"/>
        </w:rPr>
      </w:pPr>
      <w:r w:rsidRPr="00F24483">
        <w:rPr>
          <w:rFonts w:ascii="Georgia" w:eastAsia="Times New Roman" w:hAnsi="Georgia" w:cs="Arial"/>
          <w:sz w:val="20"/>
          <w:szCs w:val="20"/>
          <w:lang w:eastAsia="en-CA"/>
        </w:rPr>
        <w:t>E</w:t>
      </w:r>
      <w:r>
        <w:rPr>
          <w:rFonts w:ascii="Georgia" w:eastAsia="Times New Roman" w:hAnsi="Georgia" w:cs="Arial"/>
          <w:sz w:val="20"/>
          <w:szCs w:val="20"/>
          <w:lang w:eastAsia="en-CA"/>
        </w:rPr>
        <w:t xml:space="preserve"> </w:t>
      </w:r>
      <w:r w:rsidRPr="00F24483">
        <w:rPr>
          <w:rFonts w:ascii="Georgia" w:eastAsia="Times New Roman" w:hAnsi="Georgia" w:cs="Arial"/>
          <w:sz w:val="20"/>
          <w:szCs w:val="20"/>
          <w:lang w:eastAsia="en-CA"/>
        </w:rPr>
        <w:t>.</w:t>
      </w:r>
      <w:proofErr w:type="spellStart"/>
      <w:r w:rsidRPr="00F24483">
        <w:rPr>
          <w:rFonts w:ascii="Georgia" w:eastAsia="Times New Roman" w:hAnsi="Georgia" w:cs="Arial"/>
          <w:sz w:val="20"/>
          <w:szCs w:val="20"/>
          <w:lang w:eastAsia="en-CA"/>
        </w:rPr>
        <w:t>Mourlon</w:t>
      </w:r>
      <w:proofErr w:type="spellEnd"/>
      <w:r w:rsidRPr="00F24483">
        <w:rPr>
          <w:rFonts w:ascii="Georgia" w:eastAsia="Times New Roman" w:hAnsi="Georgia" w:cs="Arial"/>
          <w:sz w:val="20"/>
          <w:szCs w:val="20"/>
          <w:lang w:eastAsia="en-CA"/>
        </w:rPr>
        <w:t>-</w:t>
      </w:r>
      <w:r>
        <w:rPr>
          <w:rFonts w:ascii="Georgia" w:eastAsia="Times New Roman" w:hAnsi="Georgia" w:cs="Arial"/>
          <w:sz w:val="20"/>
          <w:szCs w:val="20"/>
          <w:lang w:eastAsia="en-CA"/>
        </w:rPr>
        <w:t xml:space="preserve"> </w:t>
      </w:r>
      <w:proofErr w:type="spellStart"/>
      <w:r w:rsidRPr="00F24483">
        <w:rPr>
          <w:rFonts w:ascii="Georgia" w:eastAsia="Times New Roman" w:hAnsi="Georgia" w:cs="Arial"/>
          <w:sz w:val="20"/>
          <w:szCs w:val="20"/>
          <w:lang w:eastAsia="en-CA"/>
        </w:rPr>
        <w:t>Druol</w:t>
      </w:r>
      <w:proofErr w:type="spellEnd"/>
      <w:r w:rsidRPr="00F24483">
        <w:rPr>
          <w:rFonts w:ascii="Georgia" w:eastAsia="Times New Roman" w:hAnsi="Georgia" w:cs="Arial"/>
          <w:sz w:val="20"/>
          <w:szCs w:val="20"/>
          <w:lang w:eastAsia="en-CA"/>
        </w:rPr>
        <w:t xml:space="preserve"> (2011)</w:t>
      </w:r>
      <w:r w:rsidR="005C1FA9" w:rsidRPr="00F24483">
        <w:rPr>
          <w:rFonts w:ascii="Georgia" w:eastAsia="Times New Roman" w:hAnsi="Georgia" w:cs="Arial"/>
          <w:sz w:val="20"/>
          <w:szCs w:val="20"/>
          <w:lang w:eastAsia="en-CA"/>
        </w:rPr>
        <w:t>, ‘The</w:t>
      </w:r>
      <w:r w:rsidRPr="00F24483">
        <w:rPr>
          <w:rFonts w:ascii="Georgia" w:eastAsia="Times New Roman" w:hAnsi="Georgia" w:cs="Arial"/>
          <w:sz w:val="20"/>
          <w:szCs w:val="20"/>
          <w:lang w:eastAsia="en-CA"/>
        </w:rPr>
        <w:t xml:space="preserve"> Euro Crisis: A Historical </w:t>
      </w:r>
      <w:r w:rsidR="005C1FA9" w:rsidRPr="00F24483">
        <w:rPr>
          <w:rFonts w:ascii="Georgia" w:eastAsia="Times New Roman" w:hAnsi="Georgia" w:cs="Arial"/>
          <w:sz w:val="20"/>
          <w:szCs w:val="20"/>
          <w:lang w:eastAsia="en-CA"/>
        </w:rPr>
        <w:t>Perspective’</w:t>
      </w:r>
      <w:r w:rsidR="005C1FA9">
        <w:rPr>
          <w:rFonts w:ascii="Georgia" w:eastAsia="Times New Roman" w:hAnsi="Georgia" w:cs="Arial"/>
          <w:sz w:val="20"/>
          <w:szCs w:val="20"/>
          <w:lang w:eastAsia="en-CA"/>
        </w:rPr>
        <w:t>, LSE</w:t>
      </w:r>
      <w:r w:rsidRPr="00F24483">
        <w:rPr>
          <w:rFonts w:ascii="Georgia" w:eastAsia="Times New Roman" w:hAnsi="Georgia" w:cs="Arial"/>
          <w:sz w:val="20"/>
          <w:szCs w:val="20"/>
          <w:lang w:eastAsia="en-CA"/>
        </w:rPr>
        <w:t xml:space="preserve"> Ideas Strategic Reports, No. SU00</w:t>
      </w:r>
    </w:p>
    <w:p w:rsidR="009C6CB7" w:rsidRDefault="009C6CB7" w:rsidP="00F24483">
      <w:pPr>
        <w:spacing w:after="0" w:line="240" w:lineRule="auto"/>
        <w:rPr>
          <w:rFonts w:ascii="Georgia" w:eastAsia="Times New Roman" w:hAnsi="Georgia" w:cs="Arial"/>
          <w:sz w:val="20"/>
          <w:szCs w:val="20"/>
          <w:lang w:eastAsia="en-CA"/>
        </w:rPr>
      </w:pPr>
    </w:p>
    <w:p w:rsidR="009C6CB7" w:rsidRPr="009C6CB7" w:rsidRDefault="009C6CB7" w:rsidP="009C6CB7">
      <w:pPr>
        <w:spacing w:after="0" w:line="240" w:lineRule="auto"/>
        <w:rPr>
          <w:rFonts w:ascii="Georgia" w:eastAsia="Times New Roman" w:hAnsi="Georgia" w:cs="Arial"/>
          <w:sz w:val="20"/>
          <w:szCs w:val="20"/>
          <w:lang w:eastAsia="en-CA"/>
        </w:rPr>
      </w:pPr>
      <w:r w:rsidRPr="009C6CB7">
        <w:rPr>
          <w:rFonts w:ascii="Georgia" w:eastAsia="Times New Roman" w:hAnsi="Georgia" w:cs="Arial"/>
          <w:sz w:val="20"/>
          <w:szCs w:val="20"/>
          <w:lang w:eastAsia="en-CA"/>
        </w:rPr>
        <w:t>J. Goddard et al</w:t>
      </w:r>
      <w:r>
        <w:rPr>
          <w:rFonts w:ascii="Georgia" w:eastAsia="Times New Roman" w:hAnsi="Georgia" w:cs="Arial"/>
          <w:sz w:val="20"/>
          <w:szCs w:val="20"/>
          <w:lang w:eastAsia="en-CA"/>
        </w:rPr>
        <w:t xml:space="preserve"> </w:t>
      </w:r>
      <w:r w:rsidRPr="009C6CB7">
        <w:rPr>
          <w:rFonts w:ascii="Georgia" w:eastAsia="Times New Roman" w:hAnsi="Georgia" w:cs="Arial"/>
          <w:sz w:val="20"/>
          <w:szCs w:val="20"/>
          <w:lang w:eastAsia="en-CA"/>
        </w:rPr>
        <w:t>(2009), ‘The Financial Crisis in Europe: Evolution, Policy Responses and Lessons for the Future’, Journal of Financial Regulation and Compliance</w:t>
      </w:r>
      <w:r>
        <w:rPr>
          <w:rFonts w:ascii="Georgia" w:eastAsia="Times New Roman" w:hAnsi="Georgia" w:cs="Arial"/>
          <w:sz w:val="20"/>
          <w:szCs w:val="20"/>
          <w:lang w:eastAsia="en-CA"/>
        </w:rPr>
        <w:t>,</w:t>
      </w:r>
      <w:r w:rsidRPr="009C6CB7">
        <w:rPr>
          <w:rFonts w:ascii="Georgia" w:eastAsia="Times New Roman" w:hAnsi="Georgia" w:cs="Arial"/>
          <w:sz w:val="20"/>
          <w:szCs w:val="20"/>
          <w:lang w:eastAsia="en-CA"/>
        </w:rPr>
        <w:t xml:space="preserve"> Vol. 17, No. 4,</w:t>
      </w:r>
      <w:r>
        <w:rPr>
          <w:rFonts w:ascii="Georgia" w:eastAsia="Times New Roman" w:hAnsi="Georgia" w:cs="Arial"/>
          <w:sz w:val="20"/>
          <w:szCs w:val="20"/>
          <w:lang w:eastAsia="en-CA"/>
        </w:rPr>
        <w:t xml:space="preserve"> </w:t>
      </w:r>
      <w:r w:rsidRPr="009C6CB7">
        <w:rPr>
          <w:rFonts w:ascii="Georgia" w:eastAsia="Times New Roman" w:hAnsi="Georgia" w:cs="Arial"/>
          <w:sz w:val="20"/>
          <w:szCs w:val="20"/>
          <w:lang w:eastAsia="en-CA"/>
        </w:rPr>
        <w:t>pp.</w:t>
      </w:r>
      <w:r>
        <w:rPr>
          <w:rFonts w:ascii="Georgia" w:eastAsia="Times New Roman" w:hAnsi="Georgia" w:cs="Arial"/>
          <w:sz w:val="20"/>
          <w:szCs w:val="20"/>
          <w:lang w:eastAsia="en-CA"/>
        </w:rPr>
        <w:t xml:space="preserve"> </w:t>
      </w:r>
      <w:r w:rsidRPr="009C6CB7">
        <w:rPr>
          <w:rFonts w:ascii="Georgia" w:eastAsia="Times New Roman" w:hAnsi="Georgia" w:cs="Arial"/>
          <w:sz w:val="20"/>
          <w:szCs w:val="20"/>
          <w:lang w:eastAsia="en-CA"/>
        </w:rPr>
        <w:t>362-80.</w:t>
      </w:r>
    </w:p>
    <w:p w:rsidR="009C6CB7" w:rsidRPr="00F24483" w:rsidRDefault="009C6CB7" w:rsidP="00F24483">
      <w:pPr>
        <w:spacing w:after="0" w:line="240" w:lineRule="auto"/>
        <w:rPr>
          <w:rFonts w:ascii="Georgia" w:eastAsia="Times New Roman" w:hAnsi="Georgia" w:cs="Arial"/>
          <w:sz w:val="20"/>
          <w:szCs w:val="20"/>
          <w:lang w:eastAsia="en-CA"/>
        </w:rPr>
      </w:pPr>
    </w:p>
    <w:p w:rsidR="00F27F5D" w:rsidRDefault="00F27F5D" w:rsidP="00F27F5D">
      <w:pPr>
        <w:spacing w:after="0" w:line="240" w:lineRule="auto"/>
        <w:rPr>
          <w:rFonts w:ascii="Georgia" w:eastAsia="Times New Roman" w:hAnsi="Georgia" w:cs="Arial"/>
          <w:sz w:val="20"/>
          <w:szCs w:val="20"/>
          <w:lang w:eastAsia="en-CA"/>
        </w:rPr>
      </w:pPr>
      <w:r w:rsidRPr="00F27F5D">
        <w:rPr>
          <w:rFonts w:ascii="Georgia" w:eastAsia="Times New Roman" w:hAnsi="Georgia" w:cs="Arial"/>
          <w:sz w:val="20"/>
          <w:szCs w:val="20"/>
          <w:lang w:eastAsia="en-CA"/>
        </w:rPr>
        <w:t>J. Buckl</w:t>
      </w:r>
      <w:r>
        <w:rPr>
          <w:rFonts w:ascii="Georgia" w:eastAsia="Times New Roman" w:hAnsi="Georgia" w:cs="Arial"/>
          <w:sz w:val="20"/>
          <w:szCs w:val="20"/>
          <w:lang w:eastAsia="en-CA"/>
        </w:rPr>
        <w:t>e</w:t>
      </w:r>
      <w:r w:rsidRPr="00F27F5D">
        <w:rPr>
          <w:rFonts w:ascii="Georgia" w:eastAsia="Times New Roman" w:hAnsi="Georgia" w:cs="Arial"/>
          <w:sz w:val="20"/>
          <w:szCs w:val="20"/>
          <w:lang w:eastAsia="en-CA"/>
        </w:rPr>
        <w:t xml:space="preserve">y and D. </w:t>
      </w:r>
      <w:proofErr w:type="spellStart"/>
      <w:r w:rsidRPr="00F27F5D">
        <w:rPr>
          <w:rFonts w:ascii="Georgia" w:eastAsia="Times New Roman" w:hAnsi="Georgia" w:cs="Arial"/>
          <w:sz w:val="20"/>
          <w:szCs w:val="20"/>
          <w:lang w:eastAsia="en-CA"/>
        </w:rPr>
        <w:t>Howarth</w:t>
      </w:r>
      <w:proofErr w:type="spellEnd"/>
      <w:r w:rsidRPr="00F27F5D">
        <w:rPr>
          <w:rFonts w:ascii="Georgia" w:eastAsia="Times New Roman" w:hAnsi="Georgia" w:cs="Arial"/>
          <w:sz w:val="20"/>
          <w:szCs w:val="20"/>
          <w:lang w:eastAsia="en-CA"/>
        </w:rPr>
        <w:t xml:space="preserve"> (2010), ‘Internal Market: Gesture Politics? Explaining the EU's Response to the Financial Crisis’, Journal of Common Market Studies, Vol. 48,</w:t>
      </w:r>
      <w:r>
        <w:rPr>
          <w:rFonts w:ascii="Georgia" w:eastAsia="Times New Roman" w:hAnsi="Georgia" w:cs="Arial"/>
          <w:sz w:val="20"/>
          <w:szCs w:val="20"/>
          <w:lang w:eastAsia="en-CA"/>
        </w:rPr>
        <w:t xml:space="preserve"> </w:t>
      </w:r>
      <w:r w:rsidRPr="00F27F5D">
        <w:rPr>
          <w:rFonts w:ascii="Georgia" w:eastAsia="Times New Roman" w:hAnsi="Georgia" w:cs="Arial"/>
          <w:sz w:val="20"/>
          <w:szCs w:val="20"/>
          <w:lang w:eastAsia="en-CA"/>
        </w:rPr>
        <w:t>Supplement S1</w:t>
      </w:r>
      <w:r w:rsidR="00081A59" w:rsidRPr="00F27F5D">
        <w:rPr>
          <w:rFonts w:ascii="Georgia" w:eastAsia="Times New Roman" w:hAnsi="Georgia" w:cs="Arial"/>
          <w:sz w:val="20"/>
          <w:szCs w:val="20"/>
          <w:lang w:eastAsia="en-CA"/>
        </w:rPr>
        <w:t xml:space="preserve">, </w:t>
      </w:r>
      <w:proofErr w:type="gramStart"/>
      <w:r w:rsidR="00081A59" w:rsidRPr="00F27F5D">
        <w:rPr>
          <w:rFonts w:ascii="Georgia" w:eastAsia="Times New Roman" w:hAnsi="Georgia" w:cs="Arial"/>
          <w:sz w:val="20"/>
          <w:szCs w:val="20"/>
          <w:lang w:eastAsia="en-CA"/>
        </w:rPr>
        <w:t>pp</w:t>
      </w:r>
      <w:proofErr w:type="gramEnd"/>
      <w:r w:rsidRPr="00F27F5D">
        <w:rPr>
          <w:rFonts w:ascii="Georgia" w:eastAsia="Times New Roman" w:hAnsi="Georgia" w:cs="Arial"/>
          <w:sz w:val="20"/>
          <w:szCs w:val="20"/>
          <w:lang w:eastAsia="en-CA"/>
        </w:rPr>
        <w:t>. 119</w:t>
      </w:r>
      <w:r>
        <w:rPr>
          <w:rFonts w:ascii="Georgia" w:eastAsia="Times New Roman" w:hAnsi="Georgia" w:cs="Arial"/>
          <w:sz w:val="20"/>
          <w:szCs w:val="20"/>
          <w:lang w:eastAsia="en-CA"/>
        </w:rPr>
        <w:t>-</w:t>
      </w:r>
      <w:r w:rsidRPr="00F27F5D">
        <w:rPr>
          <w:rFonts w:ascii="Georgia" w:eastAsia="Times New Roman" w:hAnsi="Georgia" w:cs="Arial"/>
          <w:sz w:val="20"/>
          <w:szCs w:val="20"/>
          <w:lang w:eastAsia="en-CA"/>
        </w:rPr>
        <w:t>141.</w:t>
      </w:r>
    </w:p>
    <w:p w:rsidR="00537B54" w:rsidRDefault="00537B54" w:rsidP="002D053E">
      <w:pPr>
        <w:rPr>
          <w:rFonts w:ascii="Georgia" w:hAnsi="Georgia"/>
          <w:i/>
          <w:sz w:val="20"/>
          <w:szCs w:val="20"/>
          <w:u w:val="single"/>
        </w:rPr>
      </w:pPr>
    </w:p>
    <w:p w:rsidR="002D053E" w:rsidRDefault="002D053E" w:rsidP="002D053E">
      <w:pPr>
        <w:rPr>
          <w:rFonts w:ascii="Georgia" w:hAnsi="Georgia"/>
          <w:i/>
          <w:sz w:val="20"/>
          <w:szCs w:val="20"/>
          <w:u w:val="single"/>
        </w:rPr>
      </w:pPr>
      <w:r w:rsidRPr="002D053E">
        <w:rPr>
          <w:rFonts w:ascii="Georgia" w:hAnsi="Georgia"/>
          <w:i/>
          <w:sz w:val="20"/>
          <w:szCs w:val="20"/>
          <w:u w:val="single"/>
        </w:rPr>
        <w:t xml:space="preserve">Recommended Readings </w:t>
      </w:r>
    </w:p>
    <w:p w:rsidR="00CC545F" w:rsidRPr="002F480C" w:rsidRDefault="00CC545F" w:rsidP="00CC545F">
      <w:pPr>
        <w:spacing w:after="0" w:line="240" w:lineRule="auto"/>
        <w:rPr>
          <w:rFonts w:ascii="Georgia" w:eastAsia="Times New Roman" w:hAnsi="Georgia" w:cs="Arial"/>
          <w:sz w:val="20"/>
          <w:szCs w:val="20"/>
          <w:lang w:eastAsia="en-CA"/>
        </w:rPr>
      </w:pPr>
      <w:r w:rsidRPr="00886C35">
        <w:rPr>
          <w:rFonts w:ascii="Georgia" w:eastAsia="Times New Roman" w:hAnsi="Georgia" w:cs="Arial"/>
          <w:sz w:val="20"/>
          <w:szCs w:val="20"/>
          <w:lang w:eastAsia="en-CA"/>
        </w:rPr>
        <w:t>J</w:t>
      </w:r>
      <w:r w:rsidRPr="002F480C">
        <w:rPr>
          <w:rFonts w:ascii="Georgia" w:eastAsia="Times New Roman" w:hAnsi="Georgia" w:cs="Arial"/>
          <w:sz w:val="20"/>
          <w:szCs w:val="20"/>
          <w:lang w:eastAsia="en-CA"/>
        </w:rPr>
        <w:t xml:space="preserve">. </w:t>
      </w:r>
      <w:proofErr w:type="spellStart"/>
      <w:r w:rsidRPr="00886C35">
        <w:rPr>
          <w:rFonts w:ascii="Georgia" w:eastAsia="Times New Roman" w:hAnsi="Georgia" w:cs="Arial"/>
          <w:sz w:val="20"/>
          <w:szCs w:val="20"/>
          <w:lang w:eastAsia="en-CA"/>
        </w:rPr>
        <w:t>Milios</w:t>
      </w:r>
      <w:proofErr w:type="spellEnd"/>
      <w:r w:rsidRPr="00886C35">
        <w:rPr>
          <w:rFonts w:ascii="Georgia" w:eastAsia="Times New Roman" w:hAnsi="Georgia" w:cs="Arial"/>
          <w:sz w:val="20"/>
          <w:szCs w:val="20"/>
          <w:lang w:eastAsia="en-CA"/>
        </w:rPr>
        <w:t xml:space="preserve"> &amp; D</w:t>
      </w:r>
      <w:r w:rsidRPr="002F480C">
        <w:rPr>
          <w:rFonts w:ascii="Georgia" w:eastAsia="Times New Roman" w:hAnsi="Georgia" w:cs="Arial"/>
          <w:sz w:val="20"/>
          <w:szCs w:val="20"/>
          <w:lang w:eastAsia="en-CA"/>
        </w:rPr>
        <w:t>.</w:t>
      </w:r>
      <w:r w:rsidRPr="00886C35">
        <w:rPr>
          <w:rFonts w:ascii="Georgia" w:eastAsia="Times New Roman" w:hAnsi="Georgia" w:cs="Arial"/>
          <w:sz w:val="20"/>
          <w:szCs w:val="20"/>
          <w:lang w:eastAsia="en-CA"/>
        </w:rPr>
        <w:t xml:space="preserve">P. </w:t>
      </w:r>
      <w:proofErr w:type="spellStart"/>
      <w:r w:rsidRPr="00886C35">
        <w:rPr>
          <w:rFonts w:ascii="Georgia" w:eastAsia="Times New Roman" w:hAnsi="Georgia" w:cs="Arial"/>
          <w:sz w:val="20"/>
          <w:szCs w:val="20"/>
          <w:lang w:eastAsia="en-CA"/>
        </w:rPr>
        <w:t>Sotiropoulos</w:t>
      </w:r>
      <w:proofErr w:type="spellEnd"/>
      <w:r w:rsidRPr="00886C35">
        <w:rPr>
          <w:rFonts w:ascii="Georgia" w:eastAsia="Times New Roman" w:hAnsi="Georgia" w:cs="Arial"/>
          <w:sz w:val="20"/>
          <w:szCs w:val="20"/>
          <w:lang w:eastAsia="en-CA"/>
        </w:rPr>
        <w:t xml:space="preserve"> (2010), ‘Crisis of Greece or</w:t>
      </w:r>
      <w:r w:rsidRPr="002F480C">
        <w:rPr>
          <w:rFonts w:ascii="Georgia" w:eastAsia="Times New Roman" w:hAnsi="Georgia" w:cs="Arial"/>
          <w:sz w:val="20"/>
          <w:szCs w:val="20"/>
          <w:lang w:eastAsia="en-CA"/>
        </w:rPr>
        <w:t xml:space="preserve"> </w:t>
      </w:r>
      <w:r w:rsidRPr="00886C35">
        <w:rPr>
          <w:rFonts w:ascii="Georgia" w:eastAsia="Times New Roman" w:hAnsi="Georgia" w:cs="Arial"/>
          <w:sz w:val="20"/>
          <w:szCs w:val="20"/>
          <w:lang w:eastAsia="en-CA"/>
        </w:rPr>
        <w:t>Crisis of the Euro? A View from the European “P</w:t>
      </w:r>
      <w:r>
        <w:rPr>
          <w:rFonts w:ascii="Georgia" w:eastAsia="Times New Roman" w:hAnsi="Georgia" w:cs="Arial"/>
          <w:sz w:val="20"/>
          <w:szCs w:val="20"/>
          <w:lang w:eastAsia="en-CA"/>
        </w:rPr>
        <w:t>eriphery”</w:t>
      </w:r>
      <w:r w:rsidRPr="00886C35">
        <w:rPr>
          <w:rFonts w:ascii="Georgia" w:eastAsia="Times New Roman" w:hAnsi="Georgia" w:cs="Arial"/>
          <w:sz w:val="20"/>
          <w:szCs w:val="20"/>
          <w:lang w:eastAsia="en-CA"/>
        </w:rPr>
        <w:t>,</w:t>
      </w:r>
      <w:r>
        <w:rPr>
          <w:rFonts w:ascii="Georgia" w:eastAsia="Times New Roman" w:hAnsi="Georgia" w:cs="Arial"/>
          <w:sz w:val="20"/>
          <w:szCs w:val="20"/>
          <w:lang w:eastAsia="en-CA"/>
        </w:rPr>
        <w:t xml:space="preserve"> </w:t>
      </w:r>
      <w:r w:rsidRPr="00886C35">
        <w:rPr>
          <w:rFonts w:ascii="Georgia" w:eastAsia="Times New Roman" w:hAnsi="Georgia" w:cs="Arial"/>
          <w:sz w:val="20"/>
          <w:szCs w:val="20"/>
          <w:lang w:eastAsia="en-CA"/>
        </w:rPr>
        <w:t>Journal of Balkan and Near Eastern Studies,</w:t>
      </w:r>
      <w:r>
        <w:rPr>
          <w:rFonts w:ascii="Georgia" w:eastAsia="Times New Roman" w:hAnsi="Georgia" w:cs="Arial"/>
          <w:sz w:val="20"/>
          <w:szCs w:val="20"/>
          <w:lang w:eastAsia="en-CA"/>
        </w:rPr>
        <w:t xml:space="preserve"> </w:t>
      </w:r>
      <w:r w:rsidRPr="00886C35">
        <w:rPr>
          <w:rFonts w:ascii="Georgia" w:eastAsia="Times New Roman" w:hAnsi="Georgia" w:cs="Arial"/>
          <w:sz w:val="20"/>
          <w:szCs w:val="20"/>
          <w:lang w:eastAsia="en-CA"/>
        </w:rPr>
        <w:t>Vol. 12,</w:t>
      </w:r>
      <w:r w:rsidRPr="002F480C">
        <w:rPr>
          <w:rFonts w:ascii="Georgia" w:eastAsia="Times New Roman" w:hAnsi="Georgia" w:cs="Arial"/>
          <w:sz w:val="20"/>
          <w:szCs w:val="20"/>
          <w:lang w:eastAsia="en-CA"/>
        </w:rPr>
        <w:t xml:space="preserve"> </w:t>
      </w:r>
      <w:r w:rsidRPr="00886C35">
        <w:rPr>
          <w:rFonts w:ascii="Georgia" w:eastAsia="Times New Roman" w:hAnsi="Georgia" w:cs="Arial"/>
          <w:sz w:val="20"/>
          <w:szCs w:val="20"/>
          <w:lang w:eastAsia="en-CA"/>
        </w:rPr>
        <w:t>No</w:t>
      </w:r>
      <w:r w:rsidRPr="002F480C">
        <w:rPr>
          <w:rFonts w:ascii="Georgia" w:eastAsia="Times New Roman" w:hAnsi="Georgia" w:cs="Arial"/>
          <w:sz w:val="20"/>
          <w:szCs w:val="20"/>
          <w:lang w:eastAsia="en-CA"/>
        </w:rPr>
        <w:t xml:space="preserve"> </w:t>
      </w:r>
      <w:r w:rsidRPr="00886C35">
        <w:rPr>
          <w:rFonts w:ascii="Georgia" w:eastAsia="Times New Roman" w:hAnsi="Georgia" w:cs="Arial"/>
          <w:sz w:val="20"/>
          <w:szCs w:val="20"/>
          <w:lang w:eastAsia="en-CA"/>
        </w:rPr>
        <w:t>3, pp. 223-24</w:t>
      </w:r>
      <w:r w:rsidRPr="002F480C">
        <w:rPr>
          <w:rFonts w:ascii="Georgia" w:eastAsia="Times New Roman" w:hAnsi="Georgia" w:cs="Arial"/>
          <w:sz w:val="20"/>
          <w:szCs w:val="20"/>
          <w:lang w:eastAsia="en-CA"/>
        </w:rPr>
        <w:t>0.</w:t>
      </w:r>
    </w:p>
    <w:p w:rsidR="00CC545F" w:rsidRDefault="00CC545F" w:rsidP="00CC545F">
      <w:pPr>
        <w:spacing w:after="0" w:line="240" w:lineRule="auto"/>
        <w:rPr>
          <w:rFonts w:ascii="Georgia" w:eastAsia="Times New Roman" w:hAnsi="Georgia" w:cs="Arial"/>
          <w:sz w:val="20"/>
          <w:szCs w:val="20"/>
          <w:lang w:eastAsia="en-CA"/>
        </w:rPr>
      </w:pPr>
    </w:p>
    <w:p w:rsidR="00CC545F" w:rsidRPr="004D17B3" w:rsidRDefault="00CC545F" w:rsidP="00CC545F">
      <w:pPr>
        <w:spacing w:after="0" w:line="240" w:lineRule="auto"/>
        <w:rPr>
          <w:rFonts w:ascii="Georgia" w:eastAsia="Times New Roman" w:hAnsi="Georgia" w:cs="Arial"/>
          <w:sz w:val="20"/>
          <w:szCs w:val="20"/>
          <w:lang w:eastAsia="en-CA"/>
        </w:rPr>
      </w:pPr>
      <w:r w:rsidRPr="004D17B3">
        <w:rPr>
          <w:rFonts w:ascii="Georgia" w:eastAsia="Times New Roman" w:hAnsi="Georgia" w:cs="Arial"/>
          <w:sz w:val="20"/>
          <w:szCs w:val="20"/>
          <w:lang w:eastAsia="en-CA"/>
        </w:rPr>
        <w:t>K. Featherstone (2011), ‘The JCMS Annual Lecture –the Greek Sovereign Debt Crisis and EMU: a Failing State in a Skewed Regime’,</w:t>
      </w:r>
      <w:r>
        <w:rPr>
          <w:rFonts w:ascii="Georgia" w:eastAsia="Times New Roman" w:hAnsi="Georgia" w:cs="Arial"/>
          <w:sz w:val="20"/>
          <w:szCs w:val="20"/>
          <w:lang w:eastAsia="en-CA"/>
        </w:rPr>
        <w:t xml:space="preserve"> </w:t>
      </w:r>
      <w:r w:rsidRPr="004D17B3">
        <w:rPr>
          <w:rFonts w:ascii="Georgia" w:eastAsia="Times New Roman" w:hAnsi="Georgia" w:cs="Arial"/>
          <w:sz w:val="20"/>
          <w:szCs w:val="20"/>
          <w:lang w:eastAsia="en-CA"/>
        </w:rPr>
        <w:t>Journal of Common Market Studies, Vol. 49, No. 2, pp. 193-217</w:t>
      </w:r>
    </w:p>
    <w:p w:rsidR="00CC545F" w:rsidRDefault="00CC545F" w:rsidP="00CC545F">
      <w:pPr>
        <w:spacing w:after="0" w:line="240" w:lineRule="auto"/>
        <w:rPr>
          <w:rFonts w:ascii="Georgia" w:eastAsia="Times New Roman" w:hAnsi="Georgia" w:cs="Arial"/>
          <w:sz w:val="20"/>
          <w:szCs w:val="20"/>
          <w:lang w:eastAsia="en-CA"/>
        </w:rPr>
      </w:pPr>
    </w:p>
    <w:p w:rsidR="00CC545F" w:rsidRDefault="00CC545F" w:rsidP="00CC545F">
      <w:pPr>
        <w:spacing w:after="0" w:line="240" w:lineRule="auto"/>
        <w:rPr>
          <w:rFonts w:ascii="Georgia" w:eastAsia="Times New Roman" w:hAnsi="Georgia" w:cs="Arial"/>
          <w:sz w:val="20"/>
          <w:szCs w:val="20"/>
          <w:lang w:eastAsia="en-CA"/>
        </w:rPr>
      </w:pPr>
      <w:r w:rsidRPr="00081A59">
        <w:rPr>
          <w:rFonts w:ascii="Georgia" w:eastAsia="Times New Roman" w:hAnsi="Georgia" w:cs="Arial"/>
          <w:sz w:val="20"/>
          <w:szCs w:val="20"/>
          <w:lang w:eastAsia="en-CA"/>
        </w:rPr>
        <w:t>S.</w:t>
      </w:r>
      <w:r>
        <w:rPr>
          <w:rFonts w:ascii="Georgia" w:eastAsia="Times New Roman" w:hAnsi="Georgia" w:cs="Arial"/>
          <w:sz w:val="20"/>
          <w:szCs w:val="20"/>
          <w:lang w:eastAsia="en-CA"/>
        </w:rPr>
        <w:t xml:space="preserve"> </w:t>
      </w:r>
      <w:proofErr w:type="spellStart"/>
      <w:r w:rsidRPr="00081A59">
        <w:rPr>
          <w:rFonts w:ascii="Georgia" w:eastAsia="Times New Roman" w:hAnsi="Georgia" w:cs="Arial"/>
          <w:sz w:val="20"/>
          <w:szCs w:val="20"/>
          <w:lang w:eastAsia="en-CA"/>
        </w:rPr>
        <w:t>Vasilopoulou</w:t>
      </w:r>
      <w:proofErr w:type="spellEnd"/>
      <w:r w:rsidRPr="00081A59">
        <w:rPr>
          <w:rFonts w:ascii="Georgia" w:eastAsia="Times New Roman" w:hAnsi="Georgia" w:cs="Arial"/>
          <w:sz w:val="20"/>
          <w:szCs w:val="20"/>
          <w:lang w:eastAsia="en-CA"/>
        </w:rPr>
        <w:t>, D.</w:t>
      </w:r>
      <w:r>
        <w:rPr>
          <w:rFonts w:ascii="Georgia" w:eastAsia="Times New Roman" w:hAnsi="Georgia" w:cs="Arial"/>
          <w:sz w:val="20"/>
          <w:szCs w:val="20"/>
          <w:lang w:eastAsia="en-CA"/>
        </w:rPr>
        <w:t xml:space="preserve"> </w:t>
      </w:r>
      <w:proofErr w:type="spellStart"/>
      <w:r w:rsidRPr="00081A59">
        <w:rPr>
          <w:rFonts w:ascii="Georgia" w:eastAsia="Times New Roman" w:hAnsi="Georgia" w:cs="Arial"/>
          <w:sz w:val="20"/>
          <w:szCs w:val="20"/>
          <w:lang w:eastAsia="en-CA"/>
        </w:rPr>
        <w:t>Halikiopoulou</w:t>
      </w:r>
      <w:proofErr w:type="spellEnd"/>
      <w:r w:rsidRPr="00081A59">
        <w:rPr>
          <w:rFonts w:ascii="Georgia" w:eastAsia="Times New Roman" w:hAnsi="Georgia" w:cs="Arial"/>
          <w:sz w:val="20"/>
          <w:szCs w:val="20"/>
          <w:lang w:eastAsia="en-CA"/>
        </w:rPr>
        <w:t xml:space="preserve">, T </w:t>
      </w:r>
      <w:proofErr w:type="spellStart"/>
      <w:r w:rsidRPr="00081A59">
        <w:rPr>
          <w:rFonts w:ascii="Georgia" w:eastAsia="Times New Roman" w:hAnsi="Georgia" w:cs="Arial"/>
          <w:sz w:val="20"/>
          <w:szCs w:val="20"/>
          <w:lang w:eastAsia="en-CA"/>
        </w:rPr>
        <w:t>Exadaktylos</w:t>
      </w:r>
      <w:proofErr w:type="spellEnd"/>
      <w:r w:rsidRPr="00081A59">
        <w:rPr>
          <w:rFonts w:ascii="Georgia" w:eastAsia="Times New Roman" w:hAnsi="Georgia" w:cs="Arial"/>
          <w:sz w:val="20"/>
          <w:szCs w:val="20"/>
          <w:lang w:eastAsia="en-CA"/>
        </w:rPr>
        <w:t xml:space="preserve"> (2013), ‘Greece in Crisis: Austerity, Populism and the Politics of Blame’ Journal of Common Market Studies, </w:t>
      </w:r>
      <w:proofErr w:type="spellStart"/>
      <w:r w:rsidRPr="00081A59">
        <w:rPr>
          <w:rFonts w:ascii="Georgia" w:eastAsia="Times New Roman" w:hAnsi="Georgia" w:cs="Arial"/>
          <w:sz w:val="20"/>
          <w:szCs w:val="20"/>
          <w:lang w:eastAsia="en-CA"/>
        </w:rPr>
        <w:t>EarlyView</w:t>
      </w:r>
      <w:proofErr w:type="spellEnd"/>
      <w:r w:rsidRPr="00081A59">
        <w:rPr>
          <w:rFonts w:ascii="Georgia" w:eastAsia="Times New Roman" w:hAnsi="Georgia" w:cs="Arial"/>
          <w:sz w:val="20"/>
          <w:szCs w:val="20"/>
          <w:lang w:eastAsia="en-CA"/>
        </w:rPr>
        <w:t xml:space="preserve"> (online only).</w:t>
      </w:r>
    </w:p>
    <w:p w:rsidR="00CC545F" w:rsidRPr="00081A59" w:rsidRDefault="00CC545F" w:rsidP="00CC545F">
      <w:pPr>
        <w:spacing w:after="0" w:line="240" w:lineRule="auto"/>
        <w:rPr>
          <w:rFonts w:ascii="Georgia" w:eastAsia="Times New Roman" w:hAnsi="Georgia" w:cs="Arial"/>
          <w:sz w:val="20"/>
          <w:szCs w:val="20"/>
          <w:lang w:eastAsia="en-CA"/>
        </w:rPr>
      </w:pPr>
    </w:p>
    <w:p w:rsidR="00537B54" w:rsidRDefault="00537B54" w:rsidP="00537B54">
      <w:pPr>
        <w:spacing w:after="0" w:line="240" w:lineRule="auto"/>
        <w:rPr>
          <w:rFonts w:ascii="Georgia" w:eastAsia="Times New Roman" w:hAnsi="Georgia" w:cs="Arial"/>
          <w:sz w:val="20"/>
          <w:szCs w:val="20"/>
          <w:lang w:eastAsia="en-CA"/>
        </w:rPr>
      </w:pPr>
      <w:r w:rsidRPr="00537B54">
        <w:rPr>
          <w:rFonts w:ascii="Georgia" w:eastAsia="Times New Roman" w:hAnsi="Georgia" w:cs="Arial"/>
          <w:sz w:val="20"/>
          <w:szCs w:val="20"/>
          <w:lang w:eastAsia="en-CA"/>
        </w:rPr>
        <w:t xml:space="preserve">B. </w:t>
      </w:r>
      <w:proofErr w:type="spellStart"/>
      <w:r w:rsidRPr="00537B54">
        <w:rPr>
          <w:rFonts w:ascii="Georgia" w:eastAsia="Times New Roman" w:hAnsi="Georgia" w:cs="Arial"/>
          <w:sz w:val="20"/>
          <w:szCs w:val="20"/>
          <w:lang w:eastAsia="en-CA"/>
        </w:rPr>
        <w:t>Thorhallsson</w:t>
      </w:r>
      <w:proofErr w:type="spellEnd"/>
      <w:r w:rsidRPr="00537B54">
        <w:rPr>
          <w:rFonts w:ascii="Georgia" w:eastAsia="Times New Roman" w:hAnsi="Georgia" w:cs="Arial"/>
          <w:sz w:val="20"/>
          <w:szCs w:val="20"/>
          <w:lang w:eastAsia="en-CA"/>
        </w:rPr>
        <w:t xml:space="preserve"> and P. Kirby (2012), ‘Financial Crises in Iceland and Ireland. Does European Union and Euro membership matter?’,</w:t>
      </w:r>
      <w:r>
        <w:rPr>
          <w:rFonts w:ascii="Georgia" w:eastAsia="Times New Roman" w:hAnsi="Georgia" w:cs="Arial"/>
          <w:sz w:val="20"/>
          <w:szCs w:val="20"/>
          <w:lang w:eastAsia="en-CA"/>
        </w:rPr>
        <w:t xml:space="preserve"> </w:t>
      </w:r>
      <w:r w:rsidRPr="00537B54">
        <w:rPr>
          <w:rFonts w:ascii="Georgia" w:eastAsia="Times New Roman" w:hAnsi="Georgia" w:cs="Arial"/>
          <w:sz w:val="20"/>
          <w:szCs w:val="20"/>
          <w:lang w:eastAsia="en-CA"/>
        </w:rPr>
        <w:t>Journal of Common Market Studies, Vol. 50, No. 5, pp. 801-18</w:t>
      </w:r>
      <w:r>
        <w:rPr>
          <w:rFonts w:ascii="Georgia" w:eastAsia="Times New Roman" w:hAnsi="Georgia" w:cs="Arial"/>
          <w:sz w:val="20"/>
          <w:szCs w:val="20"/>
          <w:lang w:eastAsia="en-CA"/>
        </w:rPr>
        <w:t>.</w:t>
      </w:r>
    </w:p>
    <w:p w:rsidR="005C32D6" w:rsidRPr="005C32D6" w:rsidRDefault="005C32D6" w:rsidP="00537B54">
      <w:pPr>
        <w:spacing w:after="0" w:line="240" w:lineRule="auto"/>
        <w:rPr>
          <w:rFonts w:ascii="Georgia" w:eastAsia="Times New Roman" w:hAnsi="Georgia" w:cs="Arial"/>
          <w:sz w:val="20"/>
          <w:szCs w:val="20"/>
          <w:lang w:eastAsia="en-CA"/>
        </w:rPr>
      </w:pPr>
    </w:p>
    <w:p w:rsidR="005C32D6" w:rsidRPr="005C32D6" w:rsidRDefault="005C32D6" w:rsidP="005C32D6">
      <w:pPr>
        <w:spacing w:after="0" w:line="240" w:lineRule="auto"/>
        <w:rPr>
          <w:rFonts w:ascii="Georgia" w:eastAsia="Times New Roman" w:hAnsi="Georgia" w:cs="Arial"/>
          <w:sz w:val="20"/>
          <w:szCs w:val="20"/>
          <w:lang w:eastAsia="en-CA"/>
        </w:rPr>
      </w:pPr>
      <w:r w:rsidRPr="005C32D6">
        <w:rPr>
          <w:rFonts w:ascii="Georgia" w:eastAsia="Times New Roman" w:hAnsi="Georgia" w:cs="Arial"/>
          <w:sz w:val="20"/>
          <w:szCs w:val="20"/>
          <w:lang w:eastAsia="en-CA"/>
        </w:rPr>
        <w:t>R.M. Nelson, P</w:t>
      </w:r>
      <w:r>
        <w:rPr>
          <w:rFonts w:ascii="Georgia" w:eastAsia="Times New Roman" w:hAnsi="Georgia" w:cs="Arial"/>
          <w:sz w:val="20"/>
          <w:szCs w:val="20"/>
          <w:lang w:eastAsia="en-CA"/>
        </w:rPr>
        <w:t xml:space="preserve"> </w:t>
      </w:r>
      <w:r w:rsidRPr="005C32D6">
        <w:rPr>
          <w:rFonts w:ascii="Georgia" w:eastAsia="Times New Roman" w:hAnsi="Georgia" w:cs="Arial"/>
          <w:sz w:val="20"/>
          <w:szCs w:val="20"/>
          <w:lang w:eastAsia="en-CA"/>
        </w:rPr>
        <w:t xml:space="preserve">.Belkin and D. E. Mix (2010), ‘Greece’s Debt Crisis: Overview, Policy Responses and Implications’, Congressional Research Service, Washington D.C., 7 April. </w:t>
      </w:r>
    </w:p>
    <w:p w:rsidR="005C32D6" w:rsidRPr="00537B54" w:rsidRDefault="005C32D6" w:rsidP="00537B54">
      <w:pPr>
        <w:spacing w:after="0" w:line="240" w:lineRule="auto"/>
        <w:rPr>
          <w:rFonts w:ascii="Georgia" w:eastAsia="Times New Roman" w:hAnsi="Georgia" w:cs="Arial"/>
          <w:sz w:val="20"/>
          <w:szCs w:val="20"/>
          <w:lang w:eastAsia="en-CA"/>
        </w:rPr>
      </w:pPr>
    </w:p>
    <w:p w:rsidR="00374BF8" w:rsidRDefault="00374BF8" w:rsidP="00A01F39">
      <w:pPr>
        <w:rPr>
          <w:rFonts w:ascii="Georgia" w:hAnsi="Georgia"/>
          <w:b/>
          <w:sz w:val="20"/>
          <w:szCs w:val="20"/>
        </w:rPr>
      </w:pPr>
    </w:p>
    <w:p w:rsidR="00374BF8" w:rsidRDefault="00374BF8" w:rsidP="00A01F39">
      <w:pPr>
        <w:rPr>
          <w:rFonts w:ascii="Georgia" w:hAnsi="Georgia"/>
          <w:b/>
          <w:sz w:val="20"/>
          <w:szCs w:val="20"/>
        </w:rPr>
      </w:pPr>
    </w:p>
    <w:p w:rsidR="00374BF8" w:rsidRDefault="00374BF8" w:rsidP="00A01F39">
      <w:pPr>
        <w:rPr>
          <w:rFonts w:ascii="Georgia" w:hAnsi="Georgia"/>
          <w:b/>
          <w:sz w:val="20"/>
          <w:szCs w:val="20"/>
        </w:rPr>
      </w:pPr>
    </w:p>
    <w:p w:rsidR="00A01F39" w:rsidRPr="00395573" w:rsidRDefault="004E0BF6" w:rsidP="00A01F39">
      <w:pPr>
        <w:rPr>
          <w:rFonts w:ascii="Georgia" w:hAnsi="Georgia"/>
          <w:b/>
          <w:sz w:val="20"/>
          <w:szCs w:val="20"/>
        </w:rPr>
      </w:pPr>
      <w:r>
        <w:rPr>
          <w:rFonts w:ascii="Georgia" w:hAnsi="Georgia"/>
          <w:b/>
          <w:sz w:val="20"/>
          <w:szCs w:val="20"/>
        </w:rPr>
        <w:t>Week 8</w:t>
      </w:r>
      <w:r w:rsidR="00A01F39" w:rsidRPr="00760CA7">
        <w:rPr>
          <w:rFonts w:ascii="Georgia" w:hAnsi="Georgia"/>
          <w:b/>
          <w:sz w:val="20"/>
          <w:szCs w:val="20"/>
        </w:rPr>
        <w:t>- The fight against corruption: Anti-Corruption Reporting (ACR) mechanism</w:t>
      </w:r>
    </w:p>
    <w:p w:rsidR="00A01F39" w:rsidRDefault="00A01F39" w:rsidP="00A01F39">
      <w:pPr>
        <w:rPr>
          <w:rFonts w:ascii="Georgia" w:hAnsi="Georgia"/>
          <w:i/>
          <w:sz w:val="20"/>
          <w:szCs w:val="20"/>
          <w:u w:val="single"/>
        </w:rPr>
      </w:pPr>
      <w:r w:rsidRPr="00330F68">
        <w:rPr>
          <w:rFonts w:ascii="Georgia" w:hAnsi="Georgia"/>
          <w:i/>
          <w:sz w:val="20"/>
          <w:szCs w:val="20"/>
          <w:u w:val="single"/>
        </w:rPr>
        <w:t xml:space="preserve">Required readings </w:t>
      </w:r>
    </w:p>
    <w:p w:rsidR="00A01F39" w:rsidRDefault="00A01F39" w:rsidP="00A01F39">
      <w:pPr>
        <w:spacing w:after="0" w:line="240" w:lineRule="auto"/>
        <w:rPr>
          <w:rFonts w:ascii="Georgia" w:eastAsia="Times New Roman" w:hAnsi="Georgia" w:cs="Arial"/>
          <w:sz w:val="20"/>
          <w:szCs w:val="20"/>
          <w:lang w:eastAsia="en-CA"/>
        </w:rPr>
      </w:pPr>
      <w:proofErr w:type="spellStart"/>
      <w:r w:rsidRPr="00395573">
        <w:rPr>
          <w:rFonts w:ascii="Georgia" w:eastAsia="Times New Roman" w:hAnsi="Georgia" w:cs="Arial"/>
          <w:sz w:val="20"/>
          <w:szCs w:val="20"/>
          <w:lang w:eastAsia="en-CA"/>
        </w:rPr>
        <w:t>Karklins</w:t>
      </w:r>
      <w:proofErr w:type="spellEnd"/>
      <w:r w:rsidRPr="00395573">
        <w:rPr>
          <w:rFonts w:ascii="Georgia" w:eastAsia="Times New Roman" w:hAnsi="Georgia" w:cs="Arial"/>
          <w:sz w:val="20"/>
          <w:szCs w:val="20"/>
          <w:lang w:eastAsia="en-CA"/>
        </w:rPr>
        <w:t>, R. (2002). Typology of Post-Communist Corruption. Problems of Post-Communism, 49(4), 22 32.</w:t>
      </w:r>
    </w:p>
    <w:p w:rsidR="00A01F39" w:rsidRPr="00395573" w:rsidRDefault="00A01F39" w:rsidP="00A01F39">
      <w:pPr>
        <w:spacing w:after="0" w:line="240" w:lineRule="auto"/>
        <w:rPr>
          <w:rFonts w:ascii="Georgia" w:eastAsia="Times New Roman" w:hAnsi="Georgia" w:cs="Arial"/>
          <w:sz w:val="20"/>
          <w:szCs w:val="20"/>
          <w:lang w:eastAsia="en-CA"/>
        </w:rPr>
      </w:pPr>
    </w:p>
    <w:p w:rsidR="00A01F39" w:rsidRDefault="00A01F39" w:rsidP="00A01F39">
      <w:pPr>
        <w:spacing w:after="0" w:line="240" w:lineRule="auto"/>
        <w:rPr>
          <w:rFonts w:ascii="Georgia" w:hAnsi="Georgia" w:cs="Helvetica"/>
          <w:sz w:val="20"/>
          <w:szCs w:val="20"/>
        </w:rPr>
      </w:pPr>
      <w:proofErr w:type="spellStart"/>
      <w:r w:rsidRPr="00395573">
        <w:rPr>
          <w:rFonts w:ascii="Georgia" w:hAnsi="Georgia" w:cs="Helvetica"/>
          <w:sz w:val="20"/>
          <w:szCs w:val="20"/>
        </w:rPr>
        <w:t>Maor</w:t>
      </w:r>
      <w:proofErr w:type="spellEnd"/>
      <w:r w:rsidRPr="00395573">
        <w:rPr>
          <w:rFonts w:ascii="Georgia" w:hAnsi="Georgia" w:cs="Helvetica"/>
          <w:sz w:val="20"/>
          <w:szCs w:val="20"/>
        </w:rPr>
        <w:t xml:space="preserve">, M. (2004). Feeling the Heat? Anticorruption Mechanisms in Comparative Perspective. </w:t>
      </w:r>
      <w:r w:rsidRPr="00395573">
        <w:rPr>
          <w:rFonts w:ascii="Georgia" w:eastAsia="Times New Roman" w:hAnsi="Georgia" w:cs="Arial"/>
          <w:sz w:val="20"/>
          <w:szCs w:val="20"/>
          <w:lang w:eastAsia="en-CA"/>
        </w:rPr>
        <w:t>Governance</w:t>
      </w:r>
      <w:r w:rsidRPr="00395573">
        <w:rPr>
          <w:rFonts w:ascii="Georgia" w:hAnsi="Georgia" w:cs="Helvetica"/>
          <w:i/>
          <w:iCs/>
          <w:sz w:val="20"/>
          <w:szCs w:val="20"/>
        </w:rPr>
        <w:t>,</w:t>
      </w:r>
      <w:r w:rsidRPr="00395573">
        <w:rPr>
          <w:rFonts w:ascii="Georgia" w:hAnsi="Georgia" w:cs="Helvetica"/>
          <w:sz w:val="20"/>
          <w:szCs w:val="20"/>
        </w:rPr>
        <w:t xml:space="preserve"> </w:t>
      </w:r>
      <w:r w:rsidRPr="00395573">
        <w:rPr>
          <w:rFonts w:ascii="Georgia" w:hAnsi="Georgia" w:cs="Helvetica"/>
          <w:i/>
          <w:sz w:val="20"/>
          <w:szCs w:val="20"/>
        </w:rPr>
        <w:t>17</w:t>
      </w:r>
      <w:r w:rsidRPr="00395573">
        <w:rPr>
          <w:rFonts w:ascii="Georgia" w:hAnsi="Georgia" w:cs="Helvetica"/>
          <w:sz w:val="20"/>
          <w:szCs w:val="20"/>
        </w:rPr>
        <w:t>(1), 1-28.</w:t>
      </w:r>
    </w:p>
    <w:p w:rsidR="00A01F39" w:rsidRPr="00395573" w:rsidRDefault="00A01F39" w:rsidP="00A01F39">
      <w:pPr>
        <w:spacing w:after="0" w:line="240" w:lineRule="auto"/>
        <w:rPr>
          <w:rFonts w:ascii="Georgia" w:hAnsi="Georgia" w:cs="Helvetica"/>
          <w:sz w:val="20"/>
          <w:szCs w:val="20"/>
        </w:rPr>
      </w:pPr>
    </w:p>
    <w:p w:rsidR="00A01F39" w:rsidRPr="00395573" w:rsidRDefault="00A01F39" w:rsidP="00A01F39">
      <w:pPr>
        <w:spacing w:after="0" w:line="240" w:lineRule="auto"/>
        <w:rPr>
          <w:rFonts w:ascii="Georgia" w:hAnsi="Georgia"/>
          <w:sz w:val="20"/>
          <w:szCs w:val="20"/>
        </w:rPr>
      </w:pPr>
      <w:proofErr w:type="spellStart"/>
      <w:r w:rsidRPr="00395573">
        <w:rPr>
          <w:rFonts w:ascii="Georgia" w:hAnsi="Georgia"/>
          <w:sz w:val="20"/>
          <w:szCs w:val="20"/>
        </w:rPr>
        <w:t>Nikodem</w:t>
      </w:r>
      <w:proofErr w:type="spellEnd"/>
      <w:r w:rsidRPr="00395573">
        <w:rPr>
          <w:rFonts w:ascii="Georgia" w:hAnsi="Georgia"/>
          <w:sz w:val="20"/>
          <w:szCs w:val="20"/>
        </w:rPr>
        <w:t xml:space="preserve">, A. (2002). The Evolution of Anti-Fraud Policy in the European Community from a </w:t>
      </w:r>
      <w:r w:rsidRPr="00395573">
        <w:rPr>
          <w:rFonts w:ascii="Georgia" w:eastAsia="Times New Roman" w:hAnsi="Georgia" w:cs="Arial"/>
          <w:sz w:val="20"/>
          <w:szCs w:val="20"/>
          <w:lang w:eastAsia="en-CA"/>
        </w:rPr>
        <w:t>Constitutional</w:t>
      </w:r>
      <w:r w:rsidRPr="00395573">
        <w:rPr>
          <w:rFonts w:ascii="Georgia" w:hAnsi="Georgia"/>
          <w:sz w:val="20"/>
          <w:szCs w:val="20"/>
        </w:rPr>
        <w:t xml:space="preserve"> Law Perspective. </w:t>
      </w:r>
      <w:r w:rsidRPr="00395573">
        <w:rPr>
          <w:rFonts w:ascii="Georgia" w:hAnsi="Georgia"/>
          <w:i/>
          <w:sz w:val="20"/>
          <w:szCs w:val="20"/>
        </w:rPr>
        <w:t>Managerial Law, 44</w:t>
      </w:r>
      <w:r w:rsidRPr="00395573">
        <w:rPr>
          <w:rFonts w:ascii="Georgia" w:hAnsi="Georgia"/>
          <w:sz w:val="20"/>
          <w:szCs w:val="20"/>
        </w:rPr>
        <w:t>(4), 59-76.</w:t>
      </w:r>
    </w:p>
    <w:p w:rsidR="00A01F39" w:rsidRDefault="00A01F39" w:rsidP="00A01F39">
      <w:pPr>
        <w:rPr>
          <w:rFonts w:ascii="Georgia" w:hAnsi="Georgia"/>
          <w:i/>
          <w:sz w:val="20"/>
          <w:szCs w:val="20"/>
          <w:u w:val="single"/>
        </w:rPr>
      </w:pPr>
    </w:p>
    <w:p w:rsidR="00A01F39" w:rsidRDefault="00A01F39" w:rsidP="00A01F39">
      <w:pPr>
        <w:rPr>
          <w:rFonts w:ascii="Georgia" w:hAnsi="Georgia"/>
          <w:i/>
          <w:sz w:val="20"/>
          <w:szCs w:val="20"/>
          <w:u w:val="single"/>
        </w:rPr>
      </w:pPr>
      <w:r w:rsidRPr="00C5490D">
        <w:rPr>
          <w:rFonts w:ascii="Georgia" w:hAnsi="Georgia"/>
          <w:i/>
          <w:sz w:val="20"/>
          <w:szCs w:val="20"/>
          <w:u w:val="single"/>
        </w:rPr>
        <w:t xml:space="preserve">Recommended Readings </w:t>
      </w:r>
    </w:p>
    <w:p w:rsidR="00A01F39" w:rsidRDefault="00A01F39" w:rsidP="00A01F39">
      <w:pPr>
        <w:pStyle w:val="NormalWeb"/>
        <w:spacing w:before="0" w:beforeAutospacing="0" w:after="0" w:afterAutospacing="0"/>
        <w:ind w:left="720" w:hanging="720"/>
        <w:rPr>
          <w:rFonts w:ascii="Georgia" w:hAnsi="Georgia"/>
          <w:sz w:val="20"/>
          <w:szCs w:val="20"/>
        </w:rPr>
      </w:pPr>
      <w:proofErr w:type="spellStart"/>
      <w:r w:rsidRPr="00F3447D">
        <w:rPr>
          <w:rFonts w:ascii="Georgia" w:hAnsi="Georgia"/>
          <w:sz w:val="20"/>
          <w:szCs w:val="20"/>
        </w:rPr>
        <w:t>Treisman</w:t>
      </w:r>
      <w:proofErr w:type="spellEnd"/>
      <w:r w:rsidRPr="00F3447D">
        <w:rPr>
          <w:rFonts w:ascii="Georgia" w:hAnsi="Georgia"/>
          <w:sz w:val="20"/>
          <w:szCs w:val="20"/>
        </w:rPr>
        <w:t xml:space="preserve">, D. (2000). The Causes of Corruption: A Cross-National Study. </w:t>
      </w:r>
      <w:r w:rsidRPr="00F3447D">
        <w:rPr>
          <w:rFonts w:ascii="Georgia" w:hAnsi="Georgia"/>
          <w:i/>
          <w:sz w:val="20"/>
          <w:szCs w:val="20"/>
        </w:rPr>
        <w:t>Journal of Public Economics, 76</w:t>
      </w:r>
      <w:r w:rsidRPr="00F3447D">
        <w:rPr>
          <w:rFonts w:ascii="Georgia" w:hAnsi="Georgia"/>
          <w:sz w:val="20"/>
          <w:szCs w:val="20"/>
        </w:rPr>
        <w:t>(3), 399-457.</w:t>
      </w:r>
    </w:p>
    <w:p w:rsidR="00A01F39" w:rsidRDefault="00A01F39" w:rsidP="00A01F39">
      <w:pPr>
        <w:pStyle w:val="NormalWeb"/>
        <w:spacing w:before="0" w:beforeAutospacing="0" w:after="0" w:afterAutospacing="0"/>
        <w:ind w:left="720" w:hanging="720"/>
        <w:rPr>
          <w:rFonts w:ascii="Georgia" w:hAnsi="Georgia"/>
          <w:sz w:val="20"/>
          <w:szCs w:val="20"/>
        </w:rPr>
      </w:pPr>
    </w:p>
    <w:p w:rsidR="00A01F39" w:rsidRPr="00EA35D3" w:rsidRDefault="00A01F39" w:rsidP="00A01F39">
      <w:pPr>
        <w:spacing w:after="240"/>
        <w:ind w:left="720" w:hanging="720"/>
        <w:contextualSpacing/>
        <w:rPr>
          <w:rFonts w:ascii="Georgia" w:hAnsi="Georgia"/>
          <w:sz w:val="20"/>
          <w:szCs w:val="20"/>
        </w:rPr>
      </w:pPr>
      <w:proofErr w:type="spellStart"/>
      <w:r w:rsidRPr="004867EB">
        <w:rPr>
          <w:rFonts w:ascii="Georgia" w:hAnsi="Georgia"/>
          <w:sz w:val="20"/>
          <w:szCs w:val="20"/>
        </w:rPr>
        <w:t>Szarek</w:t>
      </w:r>
      <w:proofErr w:type="spellEnd"/>
      <w:r w:rsidRPr="004867EB">
        <w:rPr>
          <w:rFonts w:ascii="Georgia" w:hAnsi="Georgia"/>
          <w:sz w:val="20"/>
          <w:szCs w:val="20"/>
        </w:rPr>
        <w:t xml:space="preserve">-Mason, P. (2010). </w:t>
      </w:r>
      <w:r w:rsidRPr="004867EB">
        <w:rPr>
          <w:rFonts w:ascii="Georgia" w:hAnsi="Georgia"/>
          <w:i/>
          <w:sz w:val="20"/>
          <w:szCs w:val="20"/>
        </w:rPr>
        <w:t xml:space="preserve">The European Union’s Fight Against Corruption: The Evolving Policy Towards Member States and Candidate Countries. </w:t>
      </w:r>
      <w:r w:rsidRPr="004867EB">
        <w:rPr>
          <w:rFonts w:ascii="Georgia" w:hAnsi="Georgia"/>
          <w:sz w:val="20"/>
          <w:szCs w:val="20"/>
        </w:rPr>
        <w:t>New Y</w:t>
      </w:r>
      <w:r>
        <w:rPr>
          <w:rFonts w:ascii="Georgia" w:hAnsi="Georgia"/>
          <w:sz w:val="20"/>
          <w:szCs w:val="20"/>
        </w:rPr>
        <w:t xml:space="preserve">ork: Cambridge University Press. </w:t>
      </w:r>
    </w:p>
    <w:p w:rsidR="00DA6E08" w:rsidRDefault="00DA6E08">
      <w:pPr>
        <w:rPr>
          <w:rFonts w:ascii="Georgia" w:hAnsi="Georgia"/>
          <w:sz w:val="20"/>
          <w:szCs w:val="20"/>
        </w:rPr>
      </w:pPr>
    </w:p>
    <w:p w:rsidR="00330F68" w:rsidRPr="000C0FC9" w:rsidRDefault="00890C31">
      <w:pPr>
        <w:rPr>
          <w:rFonts w:ascii="Georgia" w:hAnsi="Georgia"/>
          <w:b/>
          <w:sz w:val="20"/>
          <w:szCs w:val="20"/>
        </w:rPr>
      </w:pPr>
      <w:r w:rsidRPr="000C0FC9">
        <w:rPr>
          <w:rFonts w:ascii="Georgia" w:hAnsi="Georgia"/>
          <w:b/>
          <w:sz w:val="20"/>
          <w:szCs w:val="20"/>
        </w:rPr>
        <w:t>Week 9</w:t>
      </w:r>
      <w:r w:rsidR="00C46FA0" w:rsidRPr="000C0FC9">
        <w:rPr>
          <w:rFonts w:ascii="Georgia" w:hAnsi="Georgia"/>
          <w:b/>
          <w:sz w:val="20"/>
          <w:szCs w:val="20"/>
        </w:rPr>
        <w:t>- Europe’s Refugee Crisis: Immigration, Migration, and Refugee Policy in the European Union</w:t>
      </w:r>
    </w:p>
    <w:p w:rsidR="00C46704" w:rsidRPr="00330F68" w:rsidRDefault="00C957FA">
      <w:pPr>
        <w:rPr>
          <w:rFonts w:ascii="Georgia" w:hAnsi="Georgia"/>
          <w:i/>
          <w:sz w:val="20"/>
          <w:szCs w:val="20"/>
          <w:u w:val="single"/>
        </w:rPr>
      </w:pPr>
      <w:r w:rsidRPr="00330F68">
        <w:rPr>
          <w:rFonts w:ascii="Georgia" w:hAnsi="Georgia"/>
          <w:i/>
          <w:sz w:val="20"/>
          <w:szCs w:val="20"/>
          <w:u w:val="single"/>
        </w:rPr>
        <w:t xml:space="preserve">Required readings </w:t>
      </w:r>
    </w:p>
    <w:p w:rsidR="00B936B5" w:rsidRDefault="00B936B5">
      <w:pPr>
        <w:rPr>
          <w:rFonts w:ascii="Georgia" w:hAnsi="Georgia"/>
          <w:sz w:val="20"/>
          <w:szCs w:val="20"/>
        </w:rPr>
      </w:pPr>
      <w:r w:rsidRPr="00B936B5">
        <w:rPr>
          <w:rFonts w:ascii="Georgia" w:hAnsi="Georgia"/>
          <w:bCs/>
          <w:sz w:val="20"/>
          <w:szCs w:val="20"/>
        </w:rPr>
        <w:t>ACOSTA, D</w:t>
      </w:r>
      <w:r w:rsidRPr="00B936B5">
        <w:rPr>
          <w:rFonts w:ascii="Georgia" w:hAnsi="Georgia"/>
          <w:b/>
          <w:bCs/>
          <w:sz w:val="20"/>
          <w:szCs w:val="20"/>
        </w:rPr>
        <w:t xml:space="preserve">. </w:t>
      </w:r>
      <w:r w:rsidRPr="00B936B5">
        <w:rPr>
          <w:rFonts w:ascii="Georgia" w:hAnsi="Georgia"/>
          <w:sz w:val="20"/>
          <w:szCs w:val="20"/>
        </w:rPr>
        <w:t xml:space="preserve">(2009) ‘The Good, the Bad and the Ugly in EU Migration Law: Is the European Parliament Becoming Bad and Ugly? (The Adoption of Directive 2008/115: the Returns Directive)’, </w:t>
      </w:r>
      <w:r w:rsidRPr="00B936B5">
        <w:rPr>
          <w:rFonts w:ascii="Georgia" w:hAnsi="Georgia"/>
          <w:i/>
          <w:iCs/>
          <w:sz w:val="20"/>
          <w:szCs w:val="20"/>
        </w:rPr>
        <w:t xml:space="preserve">European Journal of Migration and Law </w:t>
      </w:r>
      <w:r w:rsidRPr="00B936B5">
        <w:rPr>
          <w:rFonts w:ascii="Georgia" w:hAnsi="Georgia"/>
          <w:bCs/>
          <w:sz w:val="20"/>
          <w:szCs w:val="20"/>
        </w:rPr>
        <w:t>11</w:t>
      </w:r>
      <w:r w:rsidRPr="00B936B5">
        <w:rPr>
          <w:rFonts w:ascii="Georgia" w:hAnsi="Georgia"/>
          <w:sz w:val="20"/>
          <w:szCs w:val="20"/>
        </w:rPr>
        <w:t>(1): 19-39.</w:t>
      </w:r>
    </w:p>
    <w:p w:rsidR="00E8338D" w:rsidRPr="00E8338D" w:rsidRDefault="00E8338D">
      <w:pPr>
        <w:rPr>
          <w:rFonts w:ascii="Georgia" w:hAnsi="Georgia"/>
          <w:sz w:val="20"/>
          <w:szCs w:val="20"/>
        </w:rPr>
      </w:pPr>
      <w:r w:rsidRPr="00E8338D">
        <w:rPr>
          <w:rFonts w:ascii="Georgia" w:hAnsi="Georgia"/>
          <w:bCs/>
          <w:sz w:val="20"/>
          <w:szCs w:val="20"/>
        </w:rPr>
        <w:t xml:space="preserve">EUROPEAN COMMISSION </w:t>
      </w:r>
      <w:r w:rsidRPr="00E8338D">
        <w:rPr>
          <w:rFonts w:ascii="Georgia" w:hAnsi="Georgia"/>
          <w:sz w:val="20"/>
          <w:szCs w:val="20"/>
        </w:rPr>
        <w:t xml:space="preserve">(2007) </w:t>
      </w:r>
      <w:r w:rsidRPr="00E8338D">
        <w:rPr>
          <w:rFonts w:ascii="Georgia" w:hAnsi="Georgia"/>
          <w:i/>
          <w:iCs/>
          <w:sz w:val="20"/>
          <w:szCs w:val="20"/>
        </w:rPr>
        <w:t>Report on the Evaluation of the Dublin System</w:t>
      </w:r>
      <w:r w:rsidRPr="00E8338D">
        <w:rPr>
          <w:rFonts w:ascii="Georgia" w:hAnsi="Georgia"/>
          <w:sz w:val="20"/>
          <w:szCs w:val="20"/>
        </w:rPr>
        <w:t>, COM</w:t>
      </w:r>
      <w:r w:rsidR="00E37B43">
        <w:rPr>
          <w:rFonts w:ascii="Georgia" w:hAnsi="Georgia"/>
          <w:sz w:val="20"/>
          <w:szCs w:val="20"/>
        </w:rPr>
        <w:t xml:space="preserve"> </w:t>
      </w:r>
      <w:r w:rsidRPr="00E8338D">
        <w:rPr>
          <w:rFonts w:ascii="Georgia" w:hAnsi="Georgia"/>
          <w:sz w:val="20"/>
          <w:szCs w:val="20"/>
        </w:rPr>
        <w:t>(2007) 299, 6 June 2007, Brussels.</w:t>
      </w:r>
    </w:p>
    <w:p w:rsidR="00B936B5" w:rsidRDefault="001238A2" w:rsidP="001238A2">
      <w:pPr>
        <w:spacing w:after="0" w:line="240" w:lineRule="auto"/>
        <w:rPr>
          <w:rFonts w:ascii="Georgia" w:eastAsia="Times New Roman" w:hAnsi="Georgia" w:cs="Times New Roman"/>
          <w:sz w:val="20"/>
          <w:szCs w:val="20"/>
          <w:lang w:eastAsia="en-CA"/>
        </w:rPr>
      </w:pPr>
      <w:proofErr w:type="spellStart"/>
      <w:r w:rsidRPr="001238A2">
        <w:rPr>
          <w:rFonts w:ascii="Georgia" w:eastAsia="Times New Roman" w:hAnsi="Georgia" w:cs="Times New Roman"/>
          <w:sz w:val="20"/>
          <w:szCs w:val="20"/>
          <w:lang w:eastAsia="en-CA"/>
        </w:rPr>
        <w:t>M</w:t>
      </w:r>
      <w:r>
        <w:rPr>
          <w:rFonts w:ascii="Georgia" w:eastAsia="Times New Roman" w:hAnsi="Georgia" w:cs="Times New Roman"/>
          <w:sz w:val="20"/>
          <w:szCs w:val="20"/>
          <w:lang w:eastAsia="en-CA"/>
        </w:rPr>
        <w:t>ouzourrakis</w:t>
      </w:r>
      <w:proofErr w:type="spellEnd"/>
      <w:r>
        <w:rPr>
          <w:rFonts w:ascii="Georgia" w:eastAsia="Times New Roman" w:hAnsi="Georgia" w:cs="Times New Roman"/>
          <w:sz w:val="20"/>
          <w:szCs w:val="20"/>
          <w:lang w:eastAsia="en-CA"/>
        </w:rPr>
        <w:t>, M. (2014)</w:t>
      </w:r>
      <w:r w:rsidR="00496360">
        <w:rPr>
          <w:rFonts w:ascii="Georgia" w:eastAsia="Times New Roman" w:hAnsi="Georgia" w:cs="Times New Roman"/>
          <w:sz w:val="20"/>
          <w:szCs w:val="20"/>
          <w:lang w:eastAsia="en-CA"/>
        </w:rPr>
        <w:t xml:space="preserve"> “We Need to talk about Dublin” – Responsibility under the Dublin System as a blockage to asylum burden- sharing in the European Union, Working Paper Series No. 105</w:t>
      </w:r>
    </w:p>
    <w:p w:rsidR="001238A2" w:rsidRPr="001238A2" w:rsidRDefault="001238A2" w:rsidP="001238A2">
      <w:pPr>
        <w:spacing w:after="0" w:line="240" w:lineRule="auto"/>
        <w:rPr>
          <w:rFonts w:ascii="Georgia" w:eastAsia="Times New Roman" w:hAnsi="Georgia" w:cs="Times New Roman"/>
          <w:sz w:val="20"/>
          <w:szCs w:val="20"/>
          <w:lang w:eastAsia="en-CA"/>
        </w:rPr>
      </w:pPr>
    </w:p>
    <w:p w:rsidR="00C46704" w:rsidRPr="00330F68" w:rsidRDefault="006A5D50">
      <w:pPr>
        <w:rPr>
          <w:rFonts w:ascii="Georgia" w:hAnsi="Georgia"/>
          <w:i/>
          <w:sz w:val="20"/>
          <w:szCs w:val="20"/>
          <w:u w:val="single"/>
        </w:rPr>
      </w:pPr>
      <w:r w:rsidRPr="00330F68">
        <w:rPr>
          <w:rFonts w:ascii="Georgia" w:hAnsi="Georgia"/>
          <w:i/>
          <w:sz w:val="20"/>
          <w:szCs w:val="20"/>
          <w:u w:val="single"/>
        </w:rPr>
        <w:t>Recommended readings</w:t>
      </w:r>
    </w:p>
    <w:p w:rsidR="006A5D50" w:rsidRDefault="006A5D50" w:rsidP="006A5D50">
      <w:pPr>
        <w:spacing w:after="0" w:line="240" w:lineRule="auto"/>
        <w:rPr>
          <w:rFonts w:ascii="Georgia" w:eastAsia="Times New Roman" w:hAnsi="Georgia" w:cs="Times New Roman"/>
          <w:sz w:val="20"/>
          <w:szCs w:val="20"/>
          <w:lang w:eastAsia="en-CA"/>
        </w:rPr>
      </w:pPr>
      <w:r w:rsidRPr="006A5D50">
        <w:rPr>
          <w:rFonts w:ascii="Georgia" w:eastAsia="Times New Roman" w:hAnsi="Georgia" w:cs="Times New Roman"/>
          <w:sz w:val="20"/>
          <w:szCs w:val="20"/>
          <w:lang w:eastAsia="en-CA"/>
        </w:rPr>
        <w:t>Betts, A. (2009), Forced</w:t>
      </w:r>
      <w:r w:rsidRPr="001E19D7">
        <w:rPr>
          <w:rFonts w:ascii="Georgia" w:eastAsia="Times New Roman" w:hAnsi="Georgia" w:cs="Times New Roman"/>
          <w:sz w:val="20"/>
          <w:szCs w:val="20"/>
          <w:lang w:eastAsia="en-CA"/>
        </w:rPr>
        <w:t xml:space="preserve"> </w:t>
      </w:r>
      <w:r w:rsidRPr="006A5D50">
        <w:rPr>
          <w:rFonts w:ascii="Georgia" w:eastAsia="Times New Roman" w:hAnsi="Georgia" w:cs="Times New Roman"/>
          <w:sz w:val="20"/>
          <w:szCs w:val="20"/>
          <w:lang w:eastAsia="en-CA"/>
        </w:rPr>
        <w:t>Migration</w:t>
      </w:r>
      <w:r w:rsidRPr="001E19D7">
        <w:rPr>
          <w:rFonts w:ascii="Georgia" w:eastAsia="Times New Roman" w:hAnsi="Georgia" w:cs="Times New Roman"/>
          <w:sz w:val="20"/>
          <w:szCs w:val="20"/>
          <w:lang w:eastAsia="en-CA"/>
        </w:rPr>
        <w:t xml:space="preserve"> a</w:t>
      </w:r>
      <w:r w:rsidRPr="006A5D50">
        <w:rPr>
          <w:rFonts w:ascii="Georgia" w:eastAsia="Times New Roman" w:hAnsi="Georgia" w:cs="Times New Roman"/>
          <w:sz w:val="20"/>
          <w:szCs w:val="20"/>
          <w:lang w:eastAsia="en-CA"/>
        </w:rPr>
        <w:t>nd</w:t>
      </w:r>
      <w:r w:rsidRPr="001E19D7">
        <w:rPr>
          <w:rFonts w:ascii="Georgia" w:eastAsia="Times New Roman" w:hAnsi="Georgia" w:cs="Times New Roman"/>
          <w:sz w:val="20"/>
          <w:szCs w:val="20"/>
          <w:lang w:eastAsia="en-CA"/>
        </w:rPr>
        <w:t xml:space="preserve"> </w:t>
      </w:r>
      <w:r w:rsidRPr="006A5D50">
        <w:rPr>
          <w:rFonts w:ascii="Georgia" w:eastAsia="Times New Roman" w:hAnsi="Georgia" w:cs="Times New Roman"/>
          <w:sz w:val="20"/>
          <w:szCs w:val="20"/>
          <w:lang w:eastAsia="en-CA"/>
        </w:rPr>
        <w:t>Global</w:t>
      </w:r>
      <w:r w:rsidRPr="001E19D7">
        <w:rPr>
          <w:rFonts w:ascii="Georgia" w:eastAsia="Times New Roman" w:hAnsi="Georgia" w:cs="Times New Roman"/>
          <w:sz w:val="20"/>
          <w:szCs w:val="20"/>
          <w:lang w:eastAsia="en-CA"/>
        </w:rPr>
        <w:t xml:space="preserve"> </w:t>
      </w:r>
      <w:r w:rsidRPr="006A5D50">
        <w:rPr>
          <w:rFonts w:ascii="Georgia" w:eastAsia="Times New Roman" w:hAnsi="Georgia" w:cs="Times New Roman"/>
          <w:sz w:val="20"/>
          <w:szCs w:val="20"/>
          <w:lang w:eastAsia="en-CA"/>
        </w:rPr>
        <w:t>Politics,</w:t>
      </w:r>
      <w:r w:rsidRPr="001E19D7">
        <w:rPr>
          <w:rFonts w:ascii="Georgia" w:eastAsia="Times New Roman" w:hAnsi="Georgia" w:cs="Times New Roman"/>
          <w:sz w:val="20"/>
          <w:szCs w:val="20"/>
          <w:lang w:eastAsia="en-CA"/>
        </w:rPr>
        <w:t xml:space="preserve"> </w:t>
      </w:r>
      <w:r w:rsidRPr="006A5D50">
        <w:rPr>
          <w:rFonts w:ascii="Georgia" w:eastAsia="Times New Roman" w:hAnsi="Georgia" w:cs="Times New Roman"/>
          <w:sz w:val="20"/>
          <w:szCs w:val="20"/>
          <w:lang w:eastAsia="en-CA"/>
        </w:rPr>
        <w:t>Wiley</w:t>
      </w:r>
      <w:r w:rsidRPr="006A5D50">
        <w:rPr>
          <w:rFonts w:ascii="Cambria Math" w:eastAsia="Times New Roman" w:hAnsi="Cambria Math" w:cs="Cambria Math"/>
          <w:sz w:val="20"/>
          <w:szCs w:val="20"/>
          <w:lang w:eastAsia="en-CA"/>
        </w:rPr>
        <w:t>‐</w:t>
      </w:r>
      <w:r w:rsidR="00A23B9D" w:rsidRPr="001E19D7">
        <w:rPr>
          <w:rFonts w:ascii="Georgia" w:eastAsia="Times New Roman" w:hAnsi="Georgia" w:cs="Times New Roman"/>
          <w:sz w:val="20"/>
          <w:szCs w:val="20"/>
          <w:lang w:eastAsia="en-CA"/>
        </w:rPr>
        <w:t>Blackwell, Oxford</w:t>
      </w:r>
    </w:p>
    <w:p w:rsidR="00E8338D" w:rsidRDefault="00E8338D" w:rsidP="006A5D50">
      <w:pPr>
        <w:spacing w:after="0" w:line="240" w:lineRule="auto"/>
        <w:rPr>
          <w:rFonts w:ascii="Georgia" w:eastAsia="Times New Roman" w:hAnsi="Georgia" w:cs="Times New Roman"/>
          <w:sz w:val="20"/>
          <w:szCs w:val="20"/>
          <w:lang w:eastAsia="en-CA"/>
        </w:rPr>
      </w:pPr>
    </w:p>
    <w:p w:rsidR="0061735A" w:rsidRDefault="0061735A" w:rsidP="0061735A">
      <w:pPr>
        <w:spacing w:after="0" w:line="240" w:lineRule="auto"/>
        <w:rPr>
          <w:rFonts w:ascii="Georgia" w:eastAsia="Times New Roman" w:hAnsi="Georgia" w:cs="Times New Roman"/>
          <w:sz w:val="20"/>
          <w:szCs w:val="20"/>
          <w:lang w:eastAsia="en-CA"/>
        </w:rPr>
      </w:pPr>
      <w:r w:rsidRPr="0061735A">
        <w:rPr>
          <w:rFonts w:ascii="Georgia" w:eastAsia="Times New Roman" w:hAnsi="Georgia" w:cs="Times New Roman"/>
          <w:sz w:val="20"/>
          <w:szCs w:val="20"/>
          <w:lang w:eastAsia="en-CA"/>
        </w:rPr>
        <w:t>Bet</w:t>
      </w:r>
      <w:r>
        <w:rPr>
          <w:rFonts w:ascii="Georgia" w:eastAsia="Times New Roman" w:hAnsi="Georgia" w:cs="Times New Roman"/>
          <w:sz w:val="20"/>
          <w:szCs w:val="20"/>
          <w:lang w:eastAsia="en-CA"/>
        </w:rPr>
        <w:t xml:space="preserve">ts, A. and </w:t>
      </w:r>
      <w:proofErr w:type="spellStart"/>
      <w:r>
        <w:rPr>
          <w:rFonts w:ascii="Georgia" w:eastAsia="Times New Roman" w:hAnsi="Georgia" w:cs="Times New Roman"/>
          <w:sz w:val="20"/>
          <w:szCs w:val="20"/>
          <w:lang w:eastAsia="en-CA"/>
        </w:rPr>
        <w:t>Loescher</w:t>
      </w:r>
      <w:proofErr w:type="spellEnd"/>
      <w:r>
        <w:rPr>
          <w:rFonts w:ascii="Georgia" w:eastAsia="Times New Roman" w:hAnsi="Georgia" w:cs="Times New Roman"/>
          <w:sz w:val="20"/>
          <w:szCs w:val="20"/>
          <w:lang w:eastAsia="en-CA"/>
        </w:rPr>
        <w:t>, G. (2011),</w:t>
      </w:r>
      <w:r w:rsidRPr="0061735A">
        <w:rPr>
          <w:rFonts w:ascii="Georgia" w:eastAsia="Times New Roman" w:hAnsi="Georgia" w:cs="Times New Roman"/>
          <w:sz w:val="20"/>
          <w:szCs w:val="20"/>
          <w:lang w:eastAsia="en-CA"/>
        </w:rPr>
        <w:t xml:space="preserve"> Refugees in International Relations, Oxford University Press, O</w:t>
      </w:r>
      <w:r w:rsidR="00DE3FED">
        <w:rPr>
          <w:rFonts w:ascii="Georgia" w:eastAsia="Times New Roman" w:hAnsi="Georgia" w:cs="Times New Roman"/>
          <w:sz w:val="20"/>
          <w:szCs w:val="20"/>
          <w:lang w:eastAsia="en-CA"/>
        </w:rPr>
        <w:t>xford</w:t>
      </w:r>
    </w:p>
    <w:p w:rsidR="00E8338D" w:rsidRPr="0061735A" w:rsidRDefault="00E8338D" w:rsidP="0061735A">
      <w:pPr>
        <w:spacing w:after="0" w:line="240" w:lineRule="auto"/>
        <w:rPr>
          <w:rFonts w:ascii="Georgia" w:eastAsia="Times New Roman" w:hAnsi="Georgia" w:cs="Times New Roman"/>
          <w:sz w:val="20"/>
          <w:szCs w:val="20"/>
          <w:lang w:eastAsia="en-CA"/>
        </w:rPr>
      </w:pPr>
    </w:p>
    <w:p w:rsidR="00A23B9D" w:rsidRDefault="00A23B9D" w:rsidP="00A23B9D">
      <w:pPr>
        <w:spacing w:after="0" w:line="240" w:lineRule="auto"/>
        <w:rPr>
          <w:rFonts w:ascii="Georgia" w:eastAsia="Times New Roman" w:hAnsi="Georgia" w:cs="Times New Roman"/>
          <w:sz w:val="20"/>
          <w:szCs w:val="20"/>
          <w:lang w:eastAsia="en-CA"/>
        </w:rPr>
      </w:pPr>
      <w:r w:rsidRPr="00A23B9D">
        <w:rPr>
          <w:rFonts w:ascii="Georgia" w:eastAsia="Times New Roman" w:hAnsi="Georgia" w:cs="Times New Roman"/>
          <w:sz w:val="20"/>
          <w:szCs w:val="20"/>
          <w:lang w:eastAsia="en-CA"/>
        </w:rPr>
        <w:t>Boswell, C. and Geddes A. (2011), Migration</w:t>
      </w:r>
      <w:r w:rsidRPr="001E19D7">
        <w:rPr>
          <w:rFonts w:ascii="Georgia" w:eastAsia="Times New Roman" w:hAnsi="Georgia" w:cs="Times New Roman"/>
          <w:sz w:val="20"/>
          <w:szCs w:val="20"/>
          <w:lang w:eastAsia="en-CA"/>
        </w:rPr>
        <w:t xml:space="preserve"> a</w:t>
      </w:r>
      <w:r w:rsidRPr="00A23B9D">
        <w:rPr>
          <w:rFonts w:ascii="Georgia" w:eastAsia="Times New Roman" w:hAnsi="Georgia" w:cs="Times New Roman"/>
          <w:sz w:val="20"/>
          <w:szCs w:val="20"/>
          <w:lang w:eastAsia="en-CA"/>
        </w:rPr>
        <w:t>nd</w:t>
      </w:r>
      <w:r w:rsidRPr="001E19D7">
        <w:rPr>
          <w:rFonts w:ascii="Georgia" w:eastAsia="Times New Roman" w:hAnsi="Georgia" w:cs="Times New Roman"/>
          <w:sz w:val="20"/>
          <w:szCs w:val="20"/>
          <w:lang w:eastAsia="en-CA"/>
        </w:rPr>
        <w:t xml:space="preserve"> </w:t>
      </w:r>
      <w:r w:rsidRPr="00A23B9D">
        <w:rPr>
          <w:rFonts w:ascii="Georgia" w:eastAsia="Times New Roman" w:hAnsi="Georgia" w:cs="Times New Roman"/>
          <w:sz w:val="20"/>
          <w:szCs w:val="20"/>
          <w:lang w:eastAsia="en-CA"/>
        </w:rPr>
        <w:t>Mobility</w:t>
      </w:r>
      <w:r w:rsidRPr="001E19D7">
        <w:rPr>
          <w:rFonts w:ascii="Georgia" w:eastAsia="Times New Roman" w:hAnsi="Georgia" w:cs="Times New Roman"/>
          <w:sz w:val="20"/>
          <w:szCs w:val="20"/>
          <w:lang w:eastAsia="en-CA"/>
        </w:rPr>
        <w:t xml:space="preserve"> i</w:t>
      </w:r>
      <w:r w:rsidRPr="00A23B9D">
        <w:rPr>
          <w:rFonts w:ascii="Georgia" w:eastAsia="Times New Roman" w:hAnsi="Georgia" w:cs="Times New Roman"/>
          <w:sz w:val="20"/>
          <w:szCs w:val="20"/>
          <w:lang w:eastAsia="en-CA"/>
        </w:rPr>
        <w:t>n</w:t>
      </w:r>
      <w:r w:rsidRPr="001E19D7">
        <w:rPr>
          <w:rFonts w:ascii="Georgia" w:eastAsia="Times New Roman" w:hAnsi="Georgia" w:cs="Times New Roman"/>
          <w:sz w:val="20"/>
          <w:szCs w:val="20"/>
          <w:lang w:eastAsia="en-CA"/>
        </w:rPr>
        <w:t xml:space="preserve"> </w:t>
      </w:r>
      <w:r w:rsidRPr="00A23B9D">
        <w:rPr>
          <w:rFonts w:ascii="Georgia" w:eastAsia="Times New Roman" w:hAnsi="Georgia" w:cs="Times New Roman"/>
          <w:sz w:val="20"/>
          <w:szCs w:val="20"/>
          <w:lang w:eastAsia="en-CA"/>
        </w:rPr>
        <w:t>the</w:t>
      </w:r>
      <w:r w:rsidRPr="001E19D7">
        <w:rPr>
          <w:rFonts w:ascii="Georgia" w:eastAsia="Times New Roman" w:hAnsi="Georgia" w:cs="Times New Roman"/>
          <w:sz w:val="20"/>
          <w:szCs w:val="20"/>
          <w:lang w:eastAsia="en-CA"/>
        </w:rPr>
        <w:t xml:space="preserve"> </w:t>
      </w:r>
      <w:r w:rsidRPr="00A23B9D">
        <w:rPr>
          <w:rFonts w:ascii="Georgia" w:eastAsia="Times New Roman" w:hAnsi="Georgia" w:cs="Times New Roman"/>
          <w:sz w:val="20"/>
          <w:szCs w:val="20"/>
          <w:lang w:eastAsia="en-CA"/>
        </w:rPr>
        <w:t>European</w:t>
      </w:r>
      <w:r w:rsidRPr="001E19D7">
        <w:rPr>
          <w:rFonts w:ascii="Georgia" w:eastAsia="Times New Roman" w:hAnsi="Georgia" w:cs="Times New Roman"/>
          <w:sz w:val="20"/>
          <w:szCs w:val="20"/>
          <w:lang w:eastAsia="en-CA"/>
        </w:rPr>
        <w:t xml:space="preserve"> </w:t>
      </w:r>
      <w:r w:rsidRPr="00A23B9D">
        <w:rPr>
          <w:rFonts w:ascii="Georgia" w:eastAsia="Times New Roman" w:hAnsi="Georgia" w:cs="Times New Roman"/>
          <w:sz w:val="20"/>
          <w:szCs w:val="20"/>
          <w:lang w:eastAsia="en-CA"/>
        </w:rPr>
        <w:t>Union,</w:t>
      </w:r>
      <w:r w:rsidRPr="001E19D7">
        <w:rPr>
          <w:rFonts w:ascii="Georgia" w:eastAsia="Times New Roman" w:hAnsi="Georgia" w:cs="Times New Roman"/>
          <w:sz w:val="20"/>
          <w:szCs w:val="20"/>
          <w:lang w:eastAsia="en-CA"/>
        </w:rPr>
        <w:t xml:space="preserve"> </w:t>
      </w:r>
      <w:r w:rsidRPr="00A23B9D">
        <w:rPr>
          <w:rFonts w:ascii="Georgia" w:eastAsia="Times New Roman" w:hAnsi="Georgia" w:cs="Times New Roman"/>
          <w:sz w:val="20"/>
          <w:szCs w:val="20"/>
          <w:lang w:eastAsia="en-CA"/>
        </w:rPr>
        <w:t>Palgrave Macmillan, New Yo</w:t>
      </w:r>
      <w:r w:rsidR="001E19D7" w:rsidRPr="001E19D7">
        <w:rPr>
          <w:rFonts w:ascii="Georgia" w:eastAsia="Times New Roman" w:hAnsi="Georgia" w:cs="Times New Roman"/>
          <w:sz w:val="20"/>
          <w:szCs w:val="20"/>
          <w:lang w:eastAsia="en-CA"/>
        </w:rPr>
        <w:t>rk</w:t>
      </w:r>
    </w:p>
    <w:p w:rsidR="00E8338D" w:rsidRDefault="00E8338D" w:rsidP="00A23B9D">
      <w:pPr>
        <w:spacing w:after="0" w:line="240" w:lineRule="auto"/>
        <w:rPr>
          <w:rFonts w:ascii="Georgia" w:eastAsia="Times New Roman" w:hAnsi="Georgia" w:cs="Times New Roman"/>
          <w:sz w:val="20"/>
          <w:szCs w:val="20"/>
          <w:lang w:eastAsia="en-CA"/>
        </w:rPr>
      </w:pPr>
    </w:p>
    <w:p w:rsidR="00E8338D" w:rsidRDefault="00E8338D" w:rsidP="00A23B9D">
      <w:pPr>
        <w:spacing w:after="0" w:line="240" w:lineRule="auto"/>
        <w:rPr>
          <w:rFonts w:ascii="Georgia" w:hAnsi="Georgia"/>
          <w:sz w:val="20"/>
          <w:szCs w:val="20"/>
        </w:rPr>
      </w:pPr>
      <w:r w:rsidRPr="00E8338D">
        <w:rPr>
          <w:rFonts w:ascii="Georgia" w:hAnsi="Georgia"/>
          <w:bCs/>
          <w:sz w:val="20"/>
          <w:szCs w:val="20"/>
        </w:rPr>
        <w:t xml:space="preserve">GUILD, E. </w:t>
      </w:r>
      <w:r w:rsidRPr="00E8338D">
        <w:rPr>
          <w:rFonts w:ascii="Georgia" w:hAnsi="Georgia"/>
          <w:sz w:val="20"/>
          <w:szCs w:val="20"/>
        </w:rPr>
        <w:t xml:space="preserve">(2006) ‘The Europeanisation of Europe’s Asylum Policy’, </w:t>
      </w:r>
      <w:r w:rsidRPr="00E8338D">
        <w:rPr>
          <w:rFonts w:ascii="Georgia" w:hAnsi="Georgia"/>
          <w:i/>
          <w:iCs/>
          <w:sz w:val="20"/>
          <w:szCs w:val="20"/>
        </w:rPr>
        <w:t xml:space="preserve">International Journal of Refugee Law </w:t>
      </w:r>
      <w:r w:rsidRPr="00E8338D">
        <w:rPr>
          <w:rFonts w:ascii="Georgia" w:hAnsi="Georgia"/>
          <w:bCs/>
          <w:sz w:val="20"/>
          <w:szCs w:val="20"/>
        </w:rPr>
        <w:t>18</w:t>
      </w:r>
      <w:r w:rsidRPr="00E8338D">
        <w:rPr>
          <w:rFonts w:ascii="Georgia" w:hAnsi="Georgia"/>
          <w:sz w:val="20"/>
          <w:szCs w:val="20"/>
        </w:rPr>
        <w:t>(3-4): 630-651.</w:t>
      </w:r>
    </w:p>
    <w:p w:rsidR="00E8338D" w:rsidRPr="00E8338D" w:rsidRDefault="00E8338D" w:rsidP="00A23B9D">
      <w:pPr>
        <w:spacing w:after="0" w:line="240" w:lineRule="auto"/>
        <w:rPr>
          <w:rFonts w:ascii="Georgia" w:eastAsia="Times New Roman" w:hAnsi="Georgia" w:cs="Times New Roman"/>
          <w:sz w:val="20"/>
          <w:szCs w:val="20"/>
          <w:lang w:eastAsia="en-CA"/>
        </w:rPr>
      </w:pPr>
    </w:p>
    <w:p w:rsidR="0061735A" w:rsidRPr="0061735A" w:rsidRDefault="0061735A" w:rsidP="0061735A">
      <w:pPr>
        <w:spacing w:after="0" w:line="240" w:lineRule="auto"/>
        <w:rPr>
          <w:rFonts w:ascii="Georgia" w:eastAsia="Times New Roman" w:hAnsi="Georgia" w:cs="Times New Roman"/>
          <w:sz w:val="20"/>
          <w:szCs w:val="20"/>
          <w:lang w:eastAsia="en-CA"/>
        </w:rPr>
      </w:pPr>
      <w:proofErr w:type="spellStart"/>
      <w:r w:rsidRPr="0061735A">
        <w:rPr>
          <w:rFonts w:ascii="Georgia" w:eastAsia="Times New Roman" w:hAnsi="Georgia" w:cs="Times New Roman"/>
          <w:sz w:val="20"/>
          <w:szCs w:val="20"/>
          <w:lang w:eastAsia="en-CA"/>
        </w:rPr>
        <w:t>Khory</w:t>
      </w:r>
      <w:proofErr w:type="spellEnd"/>
      <w:r w:rsidRPr="0061735A">
        <w:rPr>
          <w:rFonts w:ascii="Georgia" w:eastAsia="Times New Roman" w:hAnsi="Georgia" w:cs="Times New Roman"/>
          <w:sz w:val="20"/>
          <w:szCs w:val="20"/>
          <w:lang w:eastAsia="en-CA"/>
        </w:rPr>
        <w:t>, K.R. (2012), Global Migration: Challenges In the Twenty</w:t>
      </w:r>
      <w:r w:rsidRPr="0061735A">
        <w:rPr>
          <w:rFonts w:ascii="Cambria Math" w:eastAsia="Times New Roman" w:hAnsi="Cambria Math" w:cs="Cambria Math"/>
          <w:sz w:val="20"/>
          <w:szCs w:val="20"/>
          <w:lang w:eastAsia="en-CA"/>
        </w:rPr>
        <w:t>‐</w:t>
      </w:r>
      <w:r w:rsidRPr="0061735A">
        <w:rPr>
          <w:rFonts w:ascii="Georgia" w:eastAsia="Times New Roman" w:hAnsi="Georgia" w:cs="Times New Roman"/>
          <w:sz w:val="20"/>
          <w:szCs w:val="20"/>
          <w:lang w:eastAsia="en-CA"/>
        </w:rPr>
        <w:t>First Century,</w:t>
      </w:r>
      <w:r>
        <w:rPr>
          <w:rFonts w:ascii="Georgia" w:eastAsia="Times New Roman" w:hAnsi="Georgia" w:cs="Times New Roman"/>
          <w:sz w:val="20"/>
          <w:szCs w:val="20"/>
          <w:lang w:eastAsia="en-CA"/>
        </w:rPr>
        <w:t xml:space="preserve"> </w:t>
      </w:r>
      <w:r w:rsidRPr="0061735A">
        <w:rPr>
          <w:rFonts w:ascii="Georgia" w:eastAsia="Times New Roman" w:hAnsi="Georgia" w:cs="Times New Roman"/>
          <w:sz w:val="20"/>
          <w:szCs w:val="20"/>
          <w:lang w:eastAsia="en-CA"/>
        </w:rPr>
        <w:t xml:space="preserve">Palgrave Macmillan, New York </w:t>
      </w:r>
    </w:p>
    <w:p w:rsidR="0061735A" w:rsidRDefault="0061735A" w:rsidP="00A23B9D">
      <w:pPr>
        <w:spacing w:after="0" w:line="240" w:lineRule="auto"/>
        <w:rPr>
          <w:rFonts w:ascii="Georgia" w:eastAsia="Times New Roman" w:hAnsi="Georgia" w:cs="Times New Roman"/>
          <w:sz w:val="20"/>
          <w:szCs w:val="20"/>
          <w:lang w:eastAsia="en-CA"/>
        </w:rPr>
      </w:pPr>
    </w:p>
    <w:p w:rsidR="004B7FB4" w:rsidRPr="00A23B9D" w:rsidRDefault="004B7FB4" w:rsidP="00A23B9D">
      <w:pPr>
        <w:spacing w:after="0" w:line="240" w:lineRule="auto"/>
        <w:rPr>
          <w:rFonts w:ascii="Georgia" w:eastAsia="Times New Roman" w:hAnsi="Georgia" w:cs="Times New Roman"/>
          <w:sz w:val="20"/>
          <w:szCs w:val="20"/>
          <w:lang w:eastAsia="en-CA"/>
        </w:rPr>
      </w:pPr>
      <w:r w:rsidRPr="004B7FB4">
        <w:rPr>
          <w:rFonts w:ascii="Georgia" w:hAnsi="Georgia"/>
          <w:bCs/>
          <w:sz w:val="20"/>
          <w:szCs w:val="20"/>
        </w:rPr>
        <w:t xml:space="preserve">LOPATIN, E. </w:t>
      </w:r>
      <w:r w:rsidRPr="004B7FB4">
        <w:rPr>
          <w:rFonts w:ascii="Georgia" w:hAnsi="Georgia"/>
          <w:sz w:val="20"/>
          <w:szCs w:val="20"/>
        </w:rPr>
        <w:t xml:space="preserve">(2013) ‘The Changing Position of the European Parliament on Irregular Migration and Asylum under Co-decision’, </w:t>
      </w:r>
      <w:r w:rsidRPr="004B7FB4">
        <w:rPr>
          <w:rFonts w:ascii="Georgia" w:hAnsi="Georgia"/>
          <w:i/>
          <w:iCs/>
          <w:sz w:val="20"/>
          <w:szCs w:val="20"/>
        </w:rPr>
        <w:t xml:space="preserve">Journal of Common Market Studies </w:t>
      </w:r>
      <w:r w:rsidRPr="004B7FB4">
        <w:rPr>
          <w:rFonts w:ascii="Georgia" w:hAnsi="Georgia"/>
          <w:bCs/>
          <w:sz w:val="20"/>
          <w:szCs w:val="20"/>
        </w:rPr>
        <w:t>51</w:t>
      </w:r>
      <w:r w:rsidRPr="004B7FB4">
        <w:rPr>
          <w:rFonts w:ascii="Georgia" w:hAnsi="Georgia"/>
          <w:sz w:val="20"/>
          <w:szCs w:val="20"/>
        </w:rPr>
        <w:t>(4): 740-755.</w:t>
      </w:r>
    </w:p>
    <w:p w:rsidR="00760078" w:rsidRPr="00760078" w:rsidRDefault="00760078">
      <w:pPr>
        <w:rPr>
          <w:rFonts w:ascii="Georgia" w:hAnsi="Georgia"/>
          <w:b/>
          <w:sz w:val="20"/>
          <w:szCs w:val="20"/>
        </w:rPr>
      </w:pPr>
    </w:p>
    <w:p w:rsidR="00A90430" w:rsidRDefault="00A90430">
      <w:pPr>
        <w:rPr>
          <w:rFonts w:ascii="Georgia" w:hAnsi="Georgia"/>
          <w:b/>
          <w:sz w:val="20"/>
          <w:szCs w:val="20"/>
        </w:rPr>
      </w:pPr>
    </w:p>
    <w:p w:rsidR="00C46FA0" w:rsidRDefault="00890C31">
      <w:pPr>
        <w:rPr>
          <w:rFonts w:ascii="Georgia" w:hAnsi="Georgia"/>
          <w:b/>
          <w:sz w:val="20"/>
          <w:szCs w:val="20"/>
        </w:rPr>
      </w:pPr>
      <w:r>
        <w:rPr>
          <w:rFonts w:ascii="Georgia" w:hAnsi="Georgia"/>
          <w:b/>
          <w:sz w:val="20"/>
          <w:szCs w:val="20"/>
        </w:rPr>
        <w:t>Week 10</w:t>
      </w:r>
      <w:r w:rsidR="00C46FA0" w:rsidRPr="00760078">
        <w:rPr>
          <w:rFonts w:ascii="Georgia" w:hAnsi="Georgia"/>
          <w:b/>
          <w:sz w:val="20"/>
          <w:szCs w:val="20"/>
        </w:rPr>
        <w:t xml:space="preserve">- Enlargement of the European Union </w:t>
      </w:r>
    </w:p>
    <w:p w:rsidR="00F11F60" w:rsidRPr="00F11F60" w:rsidRDefault="00F11F60" w:rsidP="00650C17">
      <w:pPr>
        <w:rPr>
          <w:rFonts w:ascii="Georgia" w:hAnsi="Georgia"/>
          <w:i/>
          <w:sz w:val="20"/>
          <w:szCs w:val="20"/>
          <w:u w:val="single"/>
        </w:rPr>
      </w:pPr>
      <w:r w:rsidRPr="00330F68">
        <w:rPr>
          <w:rFonts w:ascii="Georgia" w:hAnsi="Georgia"/>
          <w:i/>
          <w:sz w:val="20"/>
          <w:szCs w:val="20"/>
          <w:u w:val="single"/>
        </w:rPr>
        <w:t xml:space="preserve">Required readings </w:t>
      </w:r>
    </w:p>
    <w:p w:rsidR="00650C17" w:rsidRDefault="00650C17" w:rsidP="00650C17">
      <w:pPr>
        <w:rPr>
          <w:rFonts w:ascii="Georgia" w:eastAsia="Times New Roman" w:hAnsi="Georgia" w:cs="Arial"/>
          <w:i/>
          <w:sz w:val="20"/>
          <w:szCs w:val="20"/>
          <w:lang w:eastAsia="en-CA"/>
        </w:rPr>
      </w:pPr>
      <w:proofErr w:type="gramStart"/>
      <w:r w:rsidRPr="00650C17">
        <w:rPr>
          <w:rFonts w:ascii="Georgia" w:hAnsi="Georgia"/>
          <w:sz w:val="20"/>
          <w:szCs w:val="20"/>
        </w:rPr>
        <w:t>Chapter 17: “Enlargement</w:t>
      </w:r>
      <w:r>
        <w:rPr>
          <w:rFonts w:ascii="Georgia" w:hAnsi="Georgia"/>
          <w:sz w:val="20"/>
          <w:szCs w:val="20"/>
        </w:rPr>
        <w:t>”,</w:t>
      </w:r>
      <w:r w:rsidRPr="00650C17">
        <w:rPr>
          <w:rFonts w:ascii="Georgia" w:eastAsia="Times New Roman" w:hAnsi="Georgia" w:cs="Arial"/>
          <w:sz w:val="20"/>
          <w:szCs w:val="20"/>
          <w:lang w:eastAsia="en-CA"/>
        </w:rPr>
        <w:t xml:space="preserve"> </w:t>
      </w:r>
      <w:r>
        <w:rPr>
          <w:rFonts w:ascii="Georgia" w:eastAsia="Times New Roman" w:hAnsi="Georgia" w:cs="Arial"/>
          <w:sz w:val="20"/>
          <w:szCs w:val="20"/>
          <w:lang w:eastAsia="en-CA"/>
        </w:rPr>
        <w:t xml:space="preserve">in </w:t>
      </w:r>
      <w:r w:rsidRPr="0007679F">
        <w:rPr>
          <w:rFonts w:ascii="Georgia" w:eastAsia="Times New Roman" w:hAnsi="Georgia" w:cs="Arial"/>
          <w:i/>
          <w:sz w:val="20"/>
          <w:szCs w:val="20"/>
          <w:lang w:eastAsia="en-CA"/>
        </w:rPr>
        <w:t xml:space="preserve">Michelle </w:t>
      </w:r>
      <w:proofErr w:type="spellStart"/>
      <w:r w:rsidRPr="0007679F">
        <w:rPr>
          <w:rFonts w:ascii="Georgia" w:eastAsia="Times New Roman" w:hAnsi="Georgia" w:cs="Arial"/>
          <w:i/>
          <w:sz w:val="20"/>
          <w:szCs w:val="20"/>
          <w:lang w:eastAsia="en-CA"/>
        </w:rPr>
        <w:t>Ci</w:t>
      </w:r>
      <w:r>
        <w:rPr>
          <w:rFonts w:ascii="Georgia" w:eastAsia="Times New Roman" w:hAnsi="Georgia" w:cs="Arial"/>
          <w:i/>
          <w:sz w:val="20"/>
          <w:szCs w:val="20"/>
          <w:lang w:eastAsia="en-CA"/>
        </w:rPr>
        <w:t>ni</w:t>
      </w:r>
      <w:proofErr w:type="spellEnd"/>
      <w:r>
        <w:rPr>
          <w:rFonts w:ascii="Georgia" w:eastAsia="Times New Roman" w:hAnsi="Georgia" w:cs="Arial"/>
          <w:i/>
          <w:sz w:val="20"/>
          <w:szCs w:val="20"/>
          <w:lang w:eastAsia="en-CA"/>
        </w:rPr>
        <w:t xml:space="preserve"> and Nieves Pérez -Solórzano </w:t>
      </w:r>
      <w:proofErr w:type="spellStart"/>
      <w:r w:rsidRPr="0007679F">
        <w:rPr>
          <w:rFonts w:ascii="Georgia" w:eastAsia="Times New Roman" w:hAnsi="Georgia" w:cs="Arial"/>
          <w:i/>
          <w:sz w:val="20"/>
          <w:szCs w:val="20"/>
          <w:lang w:eastAsia="en-CA"/>
        </w:rPr>
        <w:t>Borragán</w:t>
      </w:r>
      <w:proofErr w:type="spellEnd"/>
      <w:r w:rsidRPr="0007679F">
        <w:rPr>
          <w:rFonts w:ascii="Georgia" w:eastAsia="Times New Roman" w:hAnsi="Georgia" w:cs="Arial"/>
          <w:i/>
          <w:sz w:val="20"/>
          <w:szCs w:val="20"/>
          <w:lang w:eastAsia="en-CA"/>
        </w:rPr>
        <w:t xml:space="preserve"> (eds.).</w:t>
      </w:r>
      <w:proofErr w:type="gramEnd"/>
      <w:r w:rsidRPr="0007679F">
        <w:rPr>
          <w:rFonts w:ascii="Georgia" w:eastAsia="Times New Roman" w:hAnsi="Georgia" w:cs="Arial"/>
          <w:i/>
          <w:sz w:val="20"/>
          <w:szCs w:val="20"/>
          <w:lang w:eastAsia="en-CA"/>
        </w:rPr>
        <w:t xml:space="preserve"> European Union Politics, 4th Edition (2013). Oxford University Press.</w:t>
      </w:r>
    </w:p>
    <w:p w:rsidR="00DC108B" w:rsidRDefault="00DC108B" w:rsidP="00DC108B">
      <w:pPr>
        <w:spacing w:after="0" w:line="240" w:lineRule="auto"/>
        <w:rPr>
          <w:rFonts w:ascii="Georgia" w:hAnsi="Georgia" w:cs="Calibri"/>
          <w:sz w:val="20"/>
          <w:szCs w:val="20"/>
          <w:lang w:val="en-US"/>
        </w:rPr>
      </w:pPr>
      <w:r w:rsidRPr="00BF7869">
        <w:rPr>
          <w:rFonts w:ascii="Georgia" w:hAnsi="Georgia" w:cs="Calibri"/>
          <w:sz w:val="20"/>
          <w:szCs w:val="20"/>
          <w:lang w:val="en-US"/>
        </w:rPr>
        <w:t xml:space="preserve">Emerson, Michael et al. (2006), ‘Just what is this absorption capacity of the EU’, </w:t>
      </w:r>
      <w:r w:rsidRPr="00BF7869">
        <w:rPr>
          <w:rFonts w:ascii="Georgia" w:hAnsi="Georgia" w:cs="Calibri"/>
          <w:i/>
          <w:sz w:val="20"/>
          <w:szCs w:val="20"/>
          <w:lang w:val="en-US"/>
        </w:rPr>
        <w:t>Centre for European Policy Studies</w:t>
      </w:r>
      <w:r w:rsidRPr="00BF7869">
        <w:rPr>
          <w:rFonts w:ascii="Georgia" w:hAnsi="Georgia" w:cs="Calibri"/>
          <w:sz w:val="20"/>
          <w:szCs w:val="20"/>
          <w:lang w:val="en-US"/>
        </w:rPr>
        <w:t>, Policy Brief, No. 113</w:t>
      </w:r>
    </w:p>
    <w:p w:rsidR="00DC108B" w:rsidRPr="00BF7869" w:rsidRDefault="00DC108B" w:rsidP="00DC108B">
      <w:pPr>
        <w:spacing w:after="0" w:line="240" w:lineRule="auto"/>
        <w:rPr>
          <w:rFonts w:ascii="Georgia" w:hAnsi="Georgia" w:cs="Calibri"/>
          <w:sz w:val="20"/>
          <w:szCs w:val="20"/>
          <w:lang w:val="en-US"/>
        </w:rPr>
      </w:pPr>
    </w:p>
    <w:p w:rsidR="000F0D28" w:rsidRDefault="000F0D28" w:rsidP="000F0D28">
      <w:pPr>
        <w:spacing w:after="0" w:line="240" w:lineRule="auto"/>
        <w:rPr>
          <w:rFonts w:ascii="Georgia" w:hAnsi="Georgia" w:cs="Calibri"/>
          <w:sz w:val="20"/>
          <w:szCs w:val="20"/>
          <w:lang w:val="en-US"/>
        </w:rPr>
      </w:pPr>
      <w:proofErr w:type="spellStart"/>
      <w:r w:rsidRPr="000F0D28">
        <w:rPr>
          <w:rFonts w:ascii="Georgia" w:hAnsi="Georgia" w:cs="Calibri"/>
          <w:sz w:val="20"/>
          <w:szCs w:val="20"/>
          <w:lang w:val="en-US"/>
        </w:rPr>
        <w:t>Schimmelfennig</w:t>
      </w:r>
      <w:proofErr w:type="spellEnd"/>
      <w:r w:rsidRPr="000F0D28">
        <w:rPr>
          <w:rFonts w:ascii="Georgia" w:hAnsi="Georgia" w:cs="Calibri"/>
          <w:sz w:val="20"/>
          <w:szCs w:val="20"/>
          <w:lang w:val="en-US"/>
        </w:rPr>
        <w:t>, Frank (2008), ‘Entrapped again: The way to EU membership negotiations with Turkey’, UCD Dublin European Institute, Working Paper 8</w:t>
      </w:r>
      <w:r w:rsidR="001B4A06">
        <w:rPr>
          <w:rFonts w:ascii="Georgia" w:hAnsi="Georgia" w:cs="Calibri"/>
          <w:sz w:val="20"/>
          <w:szCs w:val="20"/>
          <w:lang w:val="en-US"/>
        </w:rPr>
        <w:t>.</w:t>
      </w:r>
      <w:r w:rsidR="001B4A06" w:rsidRPr="000F0D28">
        <w:rPr>
          <w:rFonts w:ascii="Georgia" w:hAnsi="Georgia" w:cs="Calibri"/>
          <w:sz w:val="20"/>
          <w:szCs w:val="20"/>
          <w:lang w:val="en-US"/>
        </w:rPr>
        <w:t xml:space="preserve"> </w:t>
      </w:r>
    </w:p>
    <w:p w:rsidR="00DD741B" w:rsidRDefault="00DD741B" w:rsidP="00DD741B">
      <w:pPr>
        <w:spacing w:after="0" w:line="240" w:lineRule="auto"/>
        <w:rPr>
          <w:rFonts w:ascii="Georgia" w:hAnsi="Georgia"/>
          <w:sz w:val="20"/>
          <w:szCs w:val="20"/>
        </w:rPr>
      </w:pPr>
    </w:p>
    <w:p w:rsidR="00DD741B" w:rsidRPr="00DD741B" w:rsidRDefault="00DD741B" w:rsidP="00DD741B">
      <w:pPr>
        <w:spacing w:after="0" w:line="240" w:lineRule="auto"/>
        <w:rPr>
          <w:rFonts w:ascii="Georgia" w:eastAsia="Times New Roman" w:hAnsi="Georgia" w:cs="Arial"/>
          <w:sz w:val="20"/>
          <w:szCs w:val="20"/>
          <w:lang w:eastAsia="en-CA"/>
        </w:rPr>
      </w:pPr>
      <w:proofErr w:type="spellStart"/>
      <w:r w:rsidRPr="00DD741B">
        <w:rPr>
          <w:rFonts w:ascii="Georgia" w:eastAsia="Times New Roman" w:hAnsi="Georgia" w:cs="Arial"/>
          <w:sz w:val="20"/>
          <w:szCs w:val="20"/>
          <w:lang w:eastAsia="en-CA"/>
        </w:rPr>
        <w:t>Sedelmeier</w:t>
      </w:r>
      <w:proofErr w:type="spellEnd"/>
      <w:r w:rsidRPr="00DD741B">
        <w:rPr>
          <w:rFonts w:ascii="Georgia" w:eastAsia="Times New Roman" w:hAnsi="Georgia" w:cs="Arial"/>
          <w:sz w:val="20"/>
          <w:szCs w:val="20"/>
          <w:lang w:eastAsia="en-CA"/>
        </w:rPr>
        <w:t xml:space="preserve">, U.; </w:t>
      </w:r>
      <w:proofErr w:type="spellStart"/>
      <w:r w:rsidRPr="00DD741B">
        <w:rPr>
          <w:rFonts w:ascii="Georgia" w:eastAsia="Times New Roman" w:hAnsi="Georgia" w:cs="Arial"/>
          <w:sz w:val="20"/>
          <w:szCs w:val="20"/>
          <w:lang w:eastAsia="en-CA"/>
        </w:rPr>
        <w:t>Schimmelfennig</w:t>
      </w:r>
      <w:proofErr w:type="spellEnd"/>
      <w:r w:rsidRPr="00DD741B">
        <w:rPr>
          <w:rFonts w:ascii="Georgia" w:eastAsia="Times New Roman" w:hAnsi="Georgia" w:cs="Arial"/>
          <w:sz w:val="20"/>
          <w:szCs w:val="20"/>
          <w:lang w:eastAsia="en-CA"/>
        </w:rPr>
        <w:t>, F. (2004) 'Governance by conditionality: EU rule transfer to the candidate countries of Central and Eastern Europe.' Journal of European Public Policy</w:t>
      </w:r>
      <w:r>
        <w:rPr>
          <w:rFonts w:ascii="Georgia" w:eastAsia="Times New Roman" w:hAnsi="Georgia" w:cs="Arial"/>
          <w:sz w:val="20"/>
          <w:szCs w:val="20"/>
          <w:lang w:eastAsia="en-CA"/>
        </w:rPr>
        <w:t xml:space="preserve"> </w:t>
      </w:r>
      <w:r w:rsidRPr="00DD741B">
        <w:rPr>
          <w:rFonts w:ascii="Georgia" w:eastAsia="Times New Roman" w:hAnsi="Georgia" w:cs="Arial"/>
          <w:sz w:val="20"/>
          <w:szCs w:val="20"/>
          <w:lang w:eastAsia="en-CA"/>
        </w:rPr>
        <w:t>11 (4):661-79.</w:t>
      </w:r>
    </w:p>
    <w:p w:rsidR="00DD741B" w:rsidRDefault="00DD741B" w:rsidP="00650C17">
      <w:pPr>
        <w:rPr>
          <w:rFonts w:ascii="Georgia" w:hAnsi="Georgia"/>
          <w:sz w:val="20"/>
          <w:szCs w:val="20"/>
        </w:rPr>
      </w:pPr>
    </w:p>
    <w:p w:rsidR="001B4A06" w:rsidRPr="00F11F60" w:rsidRDefault="004F38D1" w:rsidP="001B4A06">
      <w:pPr>
        <w:rPr>
          <w:rFonts w:ascii="Georgia" w:hAnsi="Georgia"/>
          <w:i/>
          <w:sz w:val="20"/>
          <w:szCs w:val="20"/>
          <w:u w:val="single"/>
        </w:rPr>
      </w:pPr>
      <w:r>
        <w:rPr>
          <w:rFonts w:ascii="Georgia" w:hAnsi="Georgia"/>
          <w:i/>
          <w:sz w:val="20"/>
          <w:szCs w:val="20"/>
          <w:u w:val="single"/>
        </w:rPr>
        <w:t xml:space="preserve">Recommended </w:t>
      </w:r>
      <w:r w:rsidR="001B4A06" w:rsidRPr="00330F68">
        <w:rPr>
          <w:rFonts w:ascii="Georgia" w:hAnsi="Georgia"/>
          <w:i/>
          <w:sz w:val="20"/>
          <w:szCs w:val="20"/>
          <w:u w:val="single"/>
        </w:rPr>
        <w:t xml:space="preserve">readings </w:t>
      </w:r>
    </w:p>
    <w:p w:rsidR="00DC108B" w:rsidRPr="00B03E53" w:rsidRDefault="00DC108B" w:rsidP="00DC108B">
      <w:pPr>
        <w:spacing w:after="0" w:line="240" w:lineRule="auto"/>
        <w:rPr>
          <w:rFonts w:ascii="Georgia" w:hAnsi="Georgia" w:cs="Calibri"/>
          <w:sz w:val="20"/>
          <w:szCs w:val="20"/>
        </w:rPr>
      </w:pPr>
      <w:proofErr w:type="spellStart"/>
      <w:r w:rsidRPr="00B03E53">
        <w:rPr>
          <w:rFonts w:ascii="Georgia" w:hAnsi="Georgia" w:cs="Calibri"/>
          <w:sz w:val="20"/>
          <w:szCs w:val="20"/>
        </w:rPr>
        <w:t>Bürgin</w:t>
      </w:r>
      <w:proofErr w:type="spellEnd"/>
      <w:r w:rsidRPr="00B03E53">
        <w:rPr>
          <w:rFonts w:ascii="Georgia" w:hAnsi="Georgia" w:cs="Calibri"/>
          <w:sz w:val="20"/>
          <w:szCs w:val="20"/>
        </w:rPr>
        <w:t xml:space="preserve">, Alexander (2011): Why Turkey is ready for a readmission agreement, </w:t>
      </w:r>
      <w:r w:rsidRPr="00B03E53">
        <w:rPr>
          <w:rFonts w:ascii="Georgia" w:hAnsi="Georgia" w:cs="Calibri"/>
          <w:i/>
          <w:sz w:val="20"/>
          <w:szCs w:val="20"/>
        </w:rPr>
        <w:t xml:space="preserve">Journal of European Public Policy </w:t>
      </w:r>
    </w:p>
    <w:p w:rsidR="00DC108B" w:rsidRPr="00DC108B" w:rsidRDefault="00DC108B" w:rsidP="00DC108B">
      <w:pPr>
        <w:spacing w:after="0" w:line="240" w:lineRule="auto"/>
        <w:rPr>
          <w:rFonts w:ascii="Georgia" w:hAnsi="Georgia" w:cs="Calibri"/>
          <w:sz w:val="20"/>
          <w:szCs w:val="20"/>
          <w:lang w:val="en-US"/>
        </w:rPr>
      </w:pPr>
    </w:p>
    <w:p w:rsidR="00DC108B" w:rsidRPr="00DC108B" w:rsidRDefault="00DC108B" w:rsidP="00DC108B">
      <w:pPr>
        <w:spacing w:after="0" w:line="240" w:lineRule="auto"/>
        <w:rPr>
          <w:rFonts w:ascii="Georgia" w:hAnsi="Georgia" w:cs="Calibri"/>
          <w:sz w:val="20"/>
          <w:szCs w:val="20"/>
        </w:rPr>
      </w:pPr>
      <w:proofErr w:type="spellStart"/>
      <w:r w:rsidRPr="00DC108B">
        <w:rPr>
          <w:rFonts w:ascii="Georgia" w:hAnsi="Georgia" w:cs="Calibri"/>
          <w:sz w:val="20"/>
          <w:szCs w:val="20"/>
        </w:rPr>
        <w:t>Delhey</w:t>
      </w:r>
      <w:proofErr w:type="spellEnd"/>
      <w:r w:rsidRPr="00DC108B">
        <w:rPr>
          <w:rFonts w:ascii="Georgia" w:hAnsi="Georgia" w:cs="Calibri"/>
          <w:sz w:val="20"/>
          <w:szCs w:val="20"/>
        </w:rPr>
        <w:t xml:space="preserve">, Jan (2007) Do enlargements make the EU less cohesive? An analysis of trust between EU nationalities, </w:t>
      </w:r>
      <w:r w:rsidRPr="00DC108B">
        <w:rPr>
          <w:rFonts w:ascii="Georgia" w:hAnsi="Georgia" w:cs="Calibri"/>
          <w:i/>
          <w:sz w:val="20"/>
          <w:szCs w:val="20"/>
        </w:rPr>
        <w:t>Journal of Common Market Studies</w:t>
      </w:r>
      <w:r w:rsidRPr="00DC108B">
        <w:rPr>
          <w:rFonts w:ascii="Georgia" w:hAnsi="Georgia" w:cs="Calibri"/>
          <w:sz w:val="20"/>
          <w:szCs w:val="20"/>
        </w:rPr>
        <w:t xml:space="preserve">, </w:t>
      </w:r>
      <w:proofErr w:type="spellStart"/>
      <w:r w:rsidRPr="00DC108B">
        <w:rPr>
          <w:rFonts w:ascii="Georgia" w:hAnsi="Georgia" w:cs="Calibri"/>
          <w:sz w:val="20"/>
          <w:szCs w:val="20"/>
        </w:rPr>
        <w:t>vol</w:t>
      </w:r>
      <w:proofErr w:type="spellEnd"/>
      <w:r w:rsidRPr="00DC108B">
        <w:rPr>
          <w:rFonts w:ascii="Georgia" w:hAnsi="Georgia" w:cs="Calibri"/>
          <w:sz w:val="20"/>
          <w:szCs w:val="20"/>
        </w:rPr>
        <w:t xml:space="preserve"> 45,2, 253-79</w:t>
      </w:r>
    </w:p>
    <w:p w:rsidR="001B4A06" w:rsidRDefault="001B4A06" w:rsidP="001B4A06">
      <w:pPr>
        <w:spacing w:after="0" w:line="240" w:lineRule="auto"/>
        <w:rPr>
          <w:rFonts w:ascii="Georgia" w:hAnsi="Georgia" w:cs="Calibri"/>
          <w:sz w:val="20"/>
          <w:szCs w:val="20"/>
          <w:lang w:val="en-US"/>
        </w:rPr>
      </w:pPr>
      <w:r w:rsidRPr="001B4A06">
        <w:rPr>
          <w:rFonts w:ascii="Georgia" w:hAnsi="Georgia" w:cs="Calibri"/>
          <w:sz w:val="20"/>
          <w:szCs w:val="20"/>
          <w:lang w:val="en-US"/>
        </w:rPr>
        <w:t xml:space="preserve">McLaren, Lauren (2007), ‘Explaining Opposition to Turkish Membership of the EU’, </w:t>
      </w:r>
      <w:r w:rsidRPr="001B4A06">
        <w:rPr>
          <w:rFonts w:ascii="Georgia" w:hAnsi="Georgia" w:cs="Calibri"/>
          <w:i/>
          <w:sz w:val="20"/>
          <w:szCs w:val="20"/>
          <w:lang w:val="en-US"/>
        </w:rPr>
        <w:t>European Union Politics</w:t>
      </w:r>
      <w:r w:rsidRPr="001B4A06">
        <w:rPr>
          <w:rFonts w:ascii="Georgia" w:hAnsi="Georgia" w:cs="Calibri"/>
          <w:sz w:val="20"/>
          <w:szCs w:val="20"/>
          <w:lang w:val="en-US"/>
        </w:rPr>
        <w:t xml:space="preserve">, Vol. 8, No. 2, pp. 251 – 278 </w:t>
      </w:r>
    </w:p>
    <w:p w:rsidR="006154F7" w:rsidRDefault="006154F7" w:rsidP="001B4A06">
      <w:pPr>
        <w:spacing w:after="0" w:line="240" w:lineRule="auto"/>
        <w:rPr>
          <w:rFonts w:ascii="Georgia" w:hAnsi="Georgia" w:cs="Calibri"/>
          <w:sz w:val="20"/>
          <w:szCs w:val="20"/>
          <w:lang w:val="en-US"/>
        </w:rPr>
      </w:pPr>
    </w:p>
    <w:p w:rsidR="006154F7" w:rsidRDefault="006154F7" w:rsidP="006154F7">
      <w:pPr>
        <w:spacing w:after="0" w:line="240" w:lineRule="auto"/>
        <w:rPr>
          <w:rFonts w:ascii="Georgia" w:hAnsi="Georgia" w:cs="Calibri"/>
          <w:sz w:val="20"/>
          <w:szCs w:val="20"/>
          <w:lang w:val="en-US"/>
        </w:rPr>
      </w:pPr>
      <w:r w:rsidRPr="006154F7">
        <w:rPr>
          <w:rFonts w:ascii="Georgia" w:hAnsi="Georgia" w:cs="Calibri"/>
          <w:sz w:val="20"/>
          <w:szCs w:val="20"/>
          <w:lang w:val="en-US"/>
        </w:rPr>
        <w:t xml:space="preserve">Ruiz-Jimenez, A and </w:t>
      </w:r>
      <w:proofErr w:type="spellStart"/>
      <w:r w:rsidRPr="006154F7">
        <w:rPr>
          <w:rFonts w:ascii="Georgia" w:hAnsi="Georgia" w:cs="Calibri"/>
          <w:sz w:val="20"/>
          <w:szCs w:val="20"/>
          <w:lang w:val="en-US"/>
        </w:rPr>
        <w:t>Torreblanca</w:t>
      </w:r>
      <w:proofErr w:type="spellEnd"/>
      <w:r w:rsidRPr="006154F7">
        <w:rPr>
          <w:rFonts w:ascii="Georgia" w:hAnsi="Georgia" w:cs="Calibri"/>
          <w:sz w:val="20"/>
          <w:szCs w:val="20"/>
          <w:lang w:val="en-US"/>
        </w:rPr>
        <w:t xml:space="preserve">, J (2007). ‘European Public Opinion and Turkey’s Accession: Making Sense of Arguments For and Against’. </w:t>
      </w:r>
      <w:r w:rsidRPr="006154F7">
        <w:rPr>
          <w:rStyle w:val="Emphasis"/>
          <w:rFonts w:ascii="Georgia" w:hAnsi="Georgia" w:cs="Calibri"/>
          <w:sz w:val="20"/>
          <w:szCs w:val="20"/>
          <w:lang w:val="en-US"/>
        </w:rPr>
        <w:t>European Policy Institutes Network Working Papers</w:t>
      </w:r>
      <w:r w:rsidRPr="006154F7">
        <w:rPr>
          <w:rFonts w:ascii="Georgia" w:hAnsi="Georgia" w:cs="Calibri"/>
          <w:sz w:val="20"/>
          <w:szCs w:val="20"/>
          <w:lang w:val="en-US"/>
        </w:rPr>
        <w:t xml:space="preserve"> (16) </w:t>
      </w:r>
    </w:p>
    <w:p w:rsidR="00650C17" w:rsidRPr="00650C17" w:rsidRDefault="00650C17">
      <w:pPr>
        <w:rPr>
          <w:rFonts w:ascii="Georgia" w:hAnsi="Georgia"/>
          <w:b/>
          <w:sz w:val="20"/>
          <w:szCs w:val="20"/>
        </w:rPr>
      </w:pPr>
    </w:p>
    <w:p w:rsidR="00C46FA0" w:rsidRDefault="00890C31">
      <w:pPr>
        <w:rPr>
          <w:rFonts w:ascii="Georgia" w:hAnsi="Georgia"/>
          <w:b/>
          <w:sz w:val="20"/>
          <w:szCs w:val="20"/>
        </w:rPr>
      </w:pPr>
      <w:r>
        <w:rPr>
          <w:rFonts w:ascii="Georgia" w:hAnsi="Georgia"/>
          <w:b/>
          <w:sz w:val="20"/>
          <w:szCs w:val="20"/>
        </w:rPr>
        <w:t>Week 11</w:t>
      </w:r>
      <w:r w:rsidR="00C46FA0" w:rsidRPr="00760078">
        <w:rPr>
          <w:rFonts w:ascii="Georgia" w:hAnsi="Georgia"/>
          <w:b/>
          <w:sz w:val="20"/>
          <w:szCs w:val="20"/>
        </w:rPr>
        <w:t xml:space="preserve">- The rise of Euroscepticism and right- wing populism </w:t>
      </w:r>
    </w:p>
    <w:p w:rsidR="00F11F60" w:rsidRPr="00F11F60" w:rsidRDefault="00F11F60" w:rsidP="00B06707">
      <w:pPr>
        <w:rPr>
          <w:rFonts w:ascii="Georgia" w:hAnsi="Georgia"/>
          <w:i/>
          <w:sz w:val="20"/>
          <w:szCs w:val="20"/>
          <w:u w:val="single"/>
        </w:rPr>
      </w:pPr>
      <w:r w:rsidRPr="00330F68">
        <w:rPr>
          <w:rFonts w:ascii="Georgia" w:hAnsi="Georgia"/>
          <w:i/>
          <w:sz w:val="20"/>
          <w:szCs w:val="20"/>
          <w:u w:val="single"/>
        </w:rPr>
        <w:t xml:space="preserve">Required readings </w:t>
      </w:r>
    </w:p>
    <w:p w:rsidR="00B06707" w:rsidRPr="00DE34D4" w:rsidRDefault="00B06707" w:rsidP="00B06707">
      <w:pPr>
        <w:rPr>
          <w:rFonts w:ascii="Georgia" w:hAnsi="Georgia"/>
          <w:b/>
          <w:sz w:val="20"/>
          <w:szCs w:val="20"/>
        </w:rPr>
      </w:pPr>
      <w:r w:rsidRPr="00B06707">
        <w:rPr>
          <w:rFonts w:ascii="Georgia" w:hAnsi="Georgia"/>
          <w:sz w:val="20"/>
          <w:szCs w:val="20"/>
        </w:rPr>
        <w:t>Chapter 7: “Theorizing the EU after Integr</w:t>
      </w:r>
      <w:r>
        <w:rPr>
          <w:rFonts w:ascii="Georgia" w:hAnsi="Georgia"/>
          <w:sz w:val="20"/>
          <w:szCs w:val="20"/>
        </w:rPr>
        <w:t xml:space="preserve">ation Theory”, </w:t>
      </w:r>
      <w:r>
        <w:rPr>
          <w:rFonts w:ascii="Georgia" w:eastAsia="Times New Roman" w:hAnsi="Georgia" w:cs="Arial"/>
          <w:sz w:val="20"/>
          <w:szCs w:val="20"/>
          <w:lang w:eastAsia="en-CA"/>
        </w:rPr>
        <w:t xml:space="preserve">in </w:t>
      </w:r>
      <w:r w:rsidRPr="0007679F">
        <w:rPr>
          <w:rFonts w:ascii="Georgia" w:eastAsia="Times New Roman" w:hAnsi="Georgia" w:cs="Arial"/>
          <w:i/>
          <w:sz w:val="20"/>
          <w:szCs w:val="20"/>
          <w:lang w:eastAsia="en-CA"/>
        </w:rPr>
        <w:t xml:space="preserve">Michelle </w:t>
      </w:r>
      <w:proofErr w:type="spellStart"/>
      <w:r w:rsidRPr="0007679F">
        <w:rPr>
          <w:rFonts w:ascii="Georgia" w:eastAsia="Times New Roman" w:hAnsi="Georgia" w:cs="Arial"/>
          <w:i/>
          <w:sz w:val="20"/>
          <w:szCs w:val="20"/>
          <w:lang w:eastAsia="en-CA"/>
        </w:rPr>
        <w:t>Ci</w:t>
      </w:r>
      <w:r>
        <w:rPr>
          <w:rFonts w:ascii="Georgia" w:eastAsia="Times New Roman" w:hAnsi="Georgia" w:cs="Arial"/>
          <w:i/>
          <w:sz w:val="20"/>
          <w:szCs w:val="20"/>
          <w:lang w:eastAsia="en-CA"/>
        </w:rPr>
        <w:t>ni</w:t>
      </w:r>
      <w:proofErr w:type="spellEnd"/>
      <w:r>
        <w:rPr>
          <w:rFonts w:ascii="Georgia" w:eastAsia="Times New Roman" w:hAnsi="Georgia" w:cs="Arial"/>
          <w:i/>
          <w:sz w:val="20"/>
          <w:szCs w:val="20"/>
          <w:lang w:eastAsia="en-CA"/>
        </w:rPr>
        <w:t xml:space="preserve"> and Nieves Pérez -Solórzano </w:t>
      </w:r>
      <w:proofErr w:type="spellStart"/>
      <w:r w:rsidRPr="0007679F">
        <w:rPr>
          <w:rFonts w:ascii="Georgia" w:eastAsia="Times New Roman" w:hAnsi="Georgia" w:cs="Arial"/>
          <w:i/>
          <w:sz w:val="20"/>
          <w:szCs w:val="20"/>
          <w:lang w:eastAsia="en-CA"/>
        </w:rPr>
        <w:t>Borragán</w:t>
      </w:r>
      <w:proofErr w:type="spellEnd"/>
      <w:r w:rsidRPr="0007679F">
        <w:rPr>
          <w:rFonts w:ascii="Georgia" w:eastAsia="Times New Roman" w:hAnsi="Georgia" w:cs="Arial"/>
          <w:i/>
          <w:sz w:val="20"/>
          <w:szCs w:val="20"/>
          <w:lang w:eastAsia="en-CA"/>
        </w:rPr>
        <w:t xml:space="preserve"> (eds.). European Union Politics, 4th Edition (2013). Oxford University Press.</w:t>
      </w:r>
    </w:p>
    <w:p w:rsidR="00D417AF" w:rsidRDefault="00D417AF" w:rsidP="007F4733">
      <w:pPr>
        <w:spacing w:after="0" w:line="240" w:lineRule="auto"/>
        <w:rPr>
          <w:rFonts w:ascii="Georgia" w:eastAsia="Times New Roman" w:hAnsi="Georgia" w:cs="Arial"/>
          <w:sz w:val="20"/>
          <w:szCs w:val="20"/>
          <w:lang w:eastAsia="en-CA"/>
        </w:rPr>
      </w:pPr>
      <w:proofErr w:type="spellStart"/>
      <w:r w:rsidRPr="007B6D32">
        <w:rPr>
          <w:rFonts w:ascii="Georgia" w:eastAsia="Times New Roman" w:hAnsi="Georgia" w:cs="Arial"/>
          <w:sz w:val="20"/>
          <w:szCs w:val="20"/>
          <w:lang w:eastAsia="en-CA"/>
        </w:rPr>
        <w:t>Dechezelles</w:t>
      </w:r>
      <w:proofErr w:type="spellEnd"/>
      <w:r w:rsidRPr="007B6D32">
        <w:rPr>
          <w:rFonts w:ascii="Georgia" w:eastAsia="Times New Roman" w:hAnsi="Georgia" w:cs="Arial"/>
          <w:sz w:val="20"/>
          <w:szCs w:val="20"/>
          <w:lang w:eastAsia="en-CA"/>
        </w:rPr>
        <w:t xml:space="preserve">, Stephanie, and Laure </w:t>
      </w:r>
      <w:proofErr w:type="spellStart"/>
      <w:r w:rsidRPr="007B6D32">
        <w:rPr>
          <w:rFonts w:ascii="Georgia" w:eastAsia="Times New Roman" w:hAnsi="Georgia" w:cs="Arial"/>
          <w:sz w:val="20"/>
          <w:szCs w:val="20"/>
          <w:lang w:eastAsia="en-CA"/>
        </w:rPr>
        <w:t>Neumayer</w:t>
      </w:r>
      <w:proofErr w:type="spellEnd"/>
      <w:r>
        <w:rPr>
          <w:rFonts w:ascii="Georgia" w:eastAsia="Times New Roman" w:hAnsi="Georgia" w:cs="Arial"/>
          <w:sz w:val="20"/>
          <w:szCs w:val="20"/>
          <w:lang w:eastAsia="en-CA"/>
        </w:rPr>
        <w:t xml:space="preserve"> </w:t>
      </w:r>
      <w:r w:rsidRPr="007B6D32">
        <w:rPr>
          <w:rFonts w:ascii="Georgia" w:eastAsia="Times New Roman" w:hAnsi="Georgia" w:cs="Arial"/>
          <w:sz w:val="20"/>
          <w:szCs w:val="20"/>
          <w:lang w:eastAsia="en-CA"/>
        </w:rPr>
        <w:t>(2010)</w:t>
      </w:r>
      <w:r>
        <w:rPr>
          <w:rFonts w:ascii="Georgia" w:eastAsia="Times New Roman" w:hAnsi="Georgia" w:cs="Arial"/>
          <w:sz w:val="20"/>
          <w:szCs w:val="20"/>
          <w:lang w:eastAsia="en-CA"/>
        </w:rPr>
        <w:t xml:space="preserve"> </w:t>
      </w:r>
      <w:r w:rsidRPr="007B6D32">
        <w:rPr>
          <w:rFonts w:ascii="Georgia" w:eastAsia="Times New Roman" w:hAnsi="Georgia" w:cs="Arial"/>
          <w:sz w:val="20"/>
          <w:szCs w:val="20"/>
          <w:lang w:eastAsia="en-CA"/>
        </w:rPr>
        <w:t xml:space="preserve">“Introduction: Is </w:t>
      </w:r>
      <w:r>
        <w:rPr>
          <w:rFonts w:ascii="Georgia" w:eastAsia="Times New Roman" w:hAnsi="Georgia" w:cs="Arial"/>
          <w:sz w:val="20"/>
          <w:szCs w:val="20"/>
          <w:lang w:eastAsia="en-CA"/>
        </w:rPr>
        <w:t xml:space="preserve">Populism a </w:t>
      </w:r>
      <w:r w:rsidRPr="007B6D32">
        <w:rPr>
          <w:rFonts w:ascii="Georgia" w:eastAsia="Times New Roman" w:hAnsi="Georgia" w:cs="Arial"/>
          <w:sz w:val="20"/>
          <w:szCs w:val="20"/>
          <w:lang w:eastAsia="en-CA"/>
        </w:rPr>
        <w:t>Side-Effect Of European Integration? Radical Parties and the Europeanization of Political Competition.” Perspectives on European Politics and Society</w:t>
      </w:r>
      <w:r>
        <w:rPr>
          <w:rFonts w:ascii="Georgia" w:eastAsia="Times New Roman" w:hAnsi="Georgia" w:cs="Arial"/>
          <w:sz w:val="20"/>
          <w:szCs w:val="20"/>
          <w:lang w:eastAsia="en-CA"/>
        </w:rPr>
        <w:t xml:space="preserve"> </w:t>
      </w:r>
      <w:r w:rsidRPr="007B6D32">
        <w:rPr>
          <w:rFonts w:ascii="Georgia" w:eastAsia="Times New Roman" w:hAnsi="Georgia" w:cs="Arial"/>
          <w:sz w:val="20"/>
          <w:szCs w:val="20"/>
          <w:lang w:eastAsia="en-CA"/>
        </w:rPr>
        <w:t>11 (3) (Sep): 229</w:t>
      </w:r>
      <w:r>
        <w:rPr>
          <w:rFonts w:ascii="Georgia" w:eastAsia="Times New Roman" w:hAnsi="Georgia" w:cs="Arial"/>
          <w:sz w:val="20"/>
          <w:szCs w:val="20"/>
          <w:lang w:eastAsia="en-CA"/>
        </w:rPr>
        <w:t xml:space="preserve"> </w:t>
      </w:r>
      <w:r w:rsidRPr="007B6D32">
        <w:rPr>
          <w:rFonts w:ascii="Georgia" w:eastAsia="Times New Roman" w:hAnsi="Georgia" w:cs="Arial"/>
          <w:sz w:val="20"/>
          <w:szCs w:val="20"/>
          <w:lang w:eastAsia="en-CA"/>
        </w:rPr>
        <w:t>-36</w:t>
      </w:r>
    </w:p>
    <w:p w:rsidR="0062342E" w:rsidRDefault="0062342E" w:rsidP="007F4733">
      <w:pPr>
        <w:spacing w:after="0" w:line="240" w:lineRule="auto"/>
        <w:rPr>
          <w:rFonts w:ascii="Georgia" w:eastAsia="Times New Roman" w:hAnsi="Georgia" w:cs="Arial"/>
          <w:sz w:val="20"/>
          <w:szCs w:val="20"/>
          <w:lang w:eastAsia="en-CA"/>
        </w:rPr>
      </w:pPr>
    </w:p>
    <w:p w:rsidR="0062342E" w:rsidRDefault="0062342E" w:rsidP="0062342E">
      <w:pPr>
        <w:spacing w:after="0" w:line="240" w:lineRule="auto"/>
        <w:rPr>
          <w:rFonts w:ascii="Georgia" w:eastAsia="Times New Roman" w:hAnsi="Georgia" w:cs="Arial"/>
          <w:sz w:val="20"/>
          <w:szCs w:val="20"/>
          <w:lang w:eastAsia="en-CA"/>
        </w:rPr>
      </w:pPr>
      <w:proofErr w:type="spellStart"/>
      <w:r w:rsidRPr="0062342E">
        <w:rPr>
          <w:rFonts w:ascii="Georgia" w:eastAsia="Times New Roman" w:hAnsi="Georgia" w:cs="Arial"/>
          <w:sz w:val="20"/>
          <w:szCs w:val="20"/>
          <w:lang w:eastAsia="en-CA"/>
        </w:rPr>
        <w:t>Kitschelt</w:t>
      </w:r>
      <w:proofErr w:type="spellEnd"/>
      <w:r w:rsidRPr="0062342E">
        <w:rPr>
          <w:rFonts w:ascii="Georgia" w:eastAsia="Times New Roman" w:hAnsi="Georgia" w:cs="Arial"/>
          <w:sz w:val="20"/>
          <w:szCs w:val="20"/>
          <w:lang w:eastAsia="en-CA"/>
        </w:rPr>
        <w:t>, Herbert</w:t>
      </w:r>
      <w:r>
        <w:rPr>
          <w:rFonts w:ascii="Georgia" w:eastAsia="Times New Roman" w:hAnsi="Georgia" w:cs="Arial"/>
          <w:sz w:val="20"/>
          <w:szCs w:val="20"/>
          <w:lang w:eastAsia="en-CA"/>
        </w:rPr>
        <w:t xml:space="preserve"> </w:t>
      </w:r>
      <w:r w:rsidRPr="0062342E">
        <w:rPr>
          <w:rFonts w:ascii="Georgia" w:eastAsia="Times New Roman" w:hAnsi="Georgia" w:cs="Arial"/>
          <w:sz w:val="20"/>
          <w:szCs w:val="20"/>
          <w:lang w:eastAsia="en-CA"/>
        </w:rPr>
        <w:t>(1997). The Radical Right in Western Europe: A Comparative Analysis. Ann Arbor, MI:</w:t>
      </w:r>
      <w:r>
        <w:rPr>
          <w:rFonts w:ascii="Georgia" w:eastAsia="Times New Roman" w:hAnsi="Georgia" w:cs="Arial"/>
          <w:sz w:val="20"/>
          <w:szCs w:val="20"/>
          <w:lang w:eastAsia="en-CA"/>
        </w:rPr>
        <w:t xml:space="preserve"> </w:t>
      </w:r>
      <w:r w:rsidRPr="0062342E">
        <w:rPr>
          <w:rFonts w:ascii="Georgia" w:eastAsia="Times New Roman" w:hAnsi="Georgia" w:cs="Arial"/>
          <w:sz w:val="20"/>
          <w:szCs w:val="20"/>
          <w:lang w:eastAsia="en-CA"/>
        </w:rPr>
        <w:t>University of Michigan Press,</w:t>
      </w:r>
      <w:r>
        <w:rPr>
          <w:rFonts w:ascii="Georgia" w:eastAsia="Times New Roman" w:hAnsi="Georgia" w:cs="Arial"/>
          <w:sz w:val="20"/>
          <w:szCs w:val="20"/>
          <w:lang w:eastAsia="en-CA"/>
        </w:rPr>
        <w:t xml:space="preserve"> </w:t>
      </w:r>
      <w:r w:rsidRPr="0062342E">
        <w:rPr>
          <w:rFonts w:ascii="Georgia" w:eastAsia="Times New Roman" w:hAnsi="Georgia" w:cs="Arial"/>
          <w:sz w:val="20"/>
          <w:szCs w:val="20"/>
          <w:lang w:eastAsia="en-CA"/>
        </w:rPr>
        <w:t>pp. 203-40.</w:t>
      </w:r>
    </w:p>
    <w:p w:rsidR="000931CE" w:rsidRDefault="000931CE" w:rsidP="0062342E">
      <w:pPr>
        <w:spacing w:after="0" w:line="240" w:lineRule="auto"/>
        <w:rPr>
          <w:rFonts w:ascii="Georgia" w:eastAsia="Times New Roman" w:hAnsi="Georgia" w:cs="Arial"/>
          <w:sz w:val="20"/>
          <w:szCs w:val="20"/>
          <w:lang w:eastAsia="en-CA"/>
        </w:rPr>
      </w:pPr>
    </w:p>
    <w:p w:rsidR="000931CE" w:rsidRPr="00F11F60" w:rsidRDefault="000931CE" w:rsidP="000931CE">
      <w:pPr>
        <w:rPr>
          <w:rFonts w:ascii="Georgia" w:hAnsi="Georgia"/>
          <w:i/>
          <w:sz w:val="20"/>
          <w:szCs w:val="20"/>
          <w:u w:val="single"/>
        </w:rPr>
      </w:pPr>
      <w:r>
        <w:rPr>
          <w:rFonts w:ascii="Georgia" w:hAnsi="Georgia"/>
          <w:i/>
          <w:sz w:val="20"/>
          <w:szCs w:val="20"/>
          <w:u w:val="single"/>
        </w:rPr>
        <w:t xml:space="preserve">Recommended </w:t>
      </w:r>
      <w:r w:rsidRPr="00330F68">
        <w:rPr>
          <w:rFonts w:ascii="Georgia" w:hAnsi="Georgia"/>
          <w:i/>
          <w:sz w:val="20"/>
          <w:szCs w:val="20"/>
          <w:u w:val="single"/>
        </w:rPr>
        <w:t xml:space="preserve">readings </w:t>
      </w:r>
    </w:p>
    <w:p w:rsidR="0045178E" w:rsidRDefault="0045178E" w:rsidP="0045178E">
      <w:pPr>
        <w:spacing w:after="0" w:line="240" w:lineRule="auto"/>
        <w:rPr>
          <w:rFonts w:ascii="Georgia" w:eastAsia="Times New Roman" w:hAnsi="Georgia" w:cs="Arial"/>
          <w:sz w:val="20"/>
          <w:szCs w:val="20"/>
          <w:lang w:eastAsia="en-CA"/>
        </w:rPr>
      </w:pPr>
      <w:r w:rsidRPr="007F4733">
        <w:rPr>
          <w:rFonts w:ascii="Georgia" w:eastAsia="Times New Roman" w:hAnsi="Georgia" w:cs="Arial"/>
          <w:sz w:val="20"/>
          <w:szCs w:val="20"/>
          <w:lang w:eastAsia="en-CA"/>
        </w:rPr>
        <w:t xml:space="preserve">Betz, </w:t>
      </w:r>
      <w:proofErr w:type="gramStart"/>
      <w:r w:rsidRPr="007F4733">
        <w:rPr>
          <w:rFonts w:ascii="Georgia" w:eastAsia="Times New Roman" w:hAnsi="Georgia" w:cs="Arial"/>
          <w:sz w:val="20"/>
          <w:szCs w:val="20"/>
          <w:lang w:eastAsia="en-CA"/>
        </w:rPr>
        <w:t>H</w:t>
      </w:r>
      <w:r>
        <w:rPr>
          <w:rFonts w:ascii="Georgia" w:eastAsia="Times New Roman" w:hAnsi="Georgia" w:cs="Arial"/>
          <w:sz w:val="20"/>
          <w:szCs w:val="20"/>
          <w:lang w:eastAsia="en-CA"/>
        </w:rPr>
        <w:t xml:space="preserve"> ,</w:t>
      </w:r>
      <w:proofErr w:type="gramEnd"/>
      <w:r>
        <w:rPr>
          <w:rFonts w:ascii="Georgia" w:eastAsia="Times New Roman" w:hAnsi="Georgia" w:cs="Arial"/>
          <w:sz w:val="20"/>
          <w:szCs w:val="20"/>
          <w:lang w:eastAsia="en-CA"/>
        </w:rPr>
        <w:t xml:space="preserve"> </w:t>
      </w:r>
      <w:r w:rsidRPr="007F4733">
        <w:rPr>
          <w:rFonts w:ascii="Georgia" w:eastAsia="Times New Roman" w:hAnsi="Georgia" w:cs="Arial"/>
          <w:sz w:val="20"/>
          <w:szCs w:val="20"/>
          <w:lang w:eastAsia="en-CA"/>
        </w:rPr>
        <w:t>Georg (1994). Radical Right-Wing Populism in Western Europe. New York: St. Martin’s Press, pp. 1-35 and 69-106.</w:t>
      </w:r>
    </w:p>
    <w:p w:rsidR="0045178E" w:rsidRDefault="0045178E" w:rsidP="0045178E">
      <w:pPr>
        <w:spacing w:after="0" w:line="240" w:lineRule="auto"/>
        <w:rPr>
          <w:rFonts w:ascii="Georgia" w:eastAsia="Times New Roman" w:hAnsi="Georgia" w:cs="Arial"/>
          <w:sz w:val="20"/>
          <w:szCs w:val="20"/>
          <w:lang w:eastAsia="en-CA"/>
        </w:rPr>
      </w:pPr>
    </w:p>
    <w:p w:rsidR="005F1E1B" w:rsidRDefault="005F1E1B" w:rsidP="005F1E1B">
      <w:pPr>
        <w:spacing w:after="0" w:line="240" w:lineRule="auto"/>
        <w:rPr>
          <w:rFonts w:ascii="Georgia" w:eastAsia="Times New Roman" w:hAnsi="Georgia" w:cs="Arial"/>
          <w:sz w:val="20"/>
          <w:szCs w:val="20"/>
          <w:lang w:eastAsia="en-CA"/>
        </w:rPr>
      </w:pPr>
      <w:proofErr w:type="spellStart"/>
      <w:r w:rsidRPr="005F1E1B">
        <w:rPr>
          <w:rFonts w:ascii="Georgia" w:eastAsia="Times New Roman" w:hAnsi="Georgia" w:cs="Arial"/>
          <w:sz w:val="20"/>
          <w:szCs w:val="20"/>
          <w:lang w:eastAsia="en-CA"/>
        </w:rPr>
        <w:t>Mair</w:t>
      </w:r>
      <w:proofErr w:type="spellEnd"/>
      <w:r w:rsidRPr="005F1E1B">
        <w:rPr>
          <w:rFonts w:ascii="Georgia" w:eastAsia="Times New Roman" w:hAnsi="Georgia" w:cs="Arial"/>
          <w:sz w:val="20"/>
          <w:szCs w:val="20"/>
          <w:lang w:eastAsia="en-CA"/>
        </w:rPr>
        <w:t>, Peter. 2000. “The Limited Impact Of Europe on National Party Systems.</w:t>
      </w:r>
      <w:r>
        <w:rPr>
          <w:rFonts w:ascii="Georgia" w:eastAsia="Times New Roman" w:hAnsi="Georgia" w:cs="Arial"/>
          <w:sz w:val="20"/>
          <w:szCs w:val="20"/>
          <w:lang w:eastAsia="en-CA"/>
        </w:rPr>
        <w:t xml:space="preserve"> </w:t>
      </w:r>
      <w:r w:rsidRPr="005F1E1B">
        <w:rPr>
          <w:rFonts w:ascii="Georgia" w:eastAsia="Times New Roman" w:hAnsi="Georgia" w:cs="Arial"/>
          <w:sz w:val="20"/>
          <w:szCs w:val="20"/>
          <w:lang w:eastAsia="en-CA"/>
        </w:rPr>
        <w:t>”West European Politics</w:t>
      </w:r>
      <w:r>
        <w:rPr>
          <w:rFonts w:ascii="Georgia" w:eastAsia="Times New Roman" w:hAnsi="Georgia" w:cs="Arial"/>
          <w:sz w:val="20"/>
          <w:szCs w:val="20"/>
          <w:lang w:eastAsia="en-CA"/>
        </w:rPr>
        <w:t xml:space="preserve"> </w:t>
      </w:r>
      <w:r w:rsidRPr="005F1E1B">
        <w:rPr>
          <w:rFonts w:ascii="Georgia" w:eastAsia="Times New Roman" w:hAnsi="Georgia" w:cs="Arial"/>
          <w:sz w:val="20"/>
          <w:szCs w:val="20"/>
          <w:lang w:eastAsia="en-CA"/>
        </w:rPr>
        <w:t>23 (4) (Oct): 27-51</w:t>
      </w:r>
      <w:r>
        <w:rPr>
          <w:rFonts w:ascii="Georgia" w:eastAsia="Times New Roman" w:hAnsi="Georgia" w:cs="Arial"/>
          <w:sz w:val="20"/>
          <w:szCs w:val="20"/>
          <w:lang w:eastAsia="en-CA"/>
        </w:rPr>
        <w:t>.</w:t>
      </w:r>
    </w:p>
    <w:p w:rsidR="00560993" w:rsidRDefault="00560993" w:rsidP="00560993">
      <w:pPr>
        <w:spacing w:after="0" w:line="240" w:lineRule="auto"/>
        <w:rPr>
          <w:rFonts w:ascii="Arial" w:eastAsia="Times New Roman" w:hAnsi="Arial" w:cs="Arial"/>
          <w:sz w:val="27"/>
          <w:szCs w:val="27"/>
          <w:lang w:eastAsia="en-CA"/>
        </w:rPr>
      </w:pPr>
    </w:p>
    <w:p w:rsidR="00560993" w:rsidRPr="00560993" w:rsidRDefault="00560993" w:rsidP="00560993">
      <w:pPr>
        <w:spacing w:after="0" w:line="240" w:lineRule="auto"/>
        <w:rPr>
          <w:rFonts w:ascii="Georgia" w:eastAsia="Times New Roman" w:hAnsi="Georgia" w:cs="Arial"/>
          <w:sz w:val="20"/>
          <w:szCs w:val="20"/>
          <w:lang w:eastAsia="en-CA"/>
        </w:rPr>
      </w:pPr>
      <w:proofErr w:type="spellStart"/>
      <w:r w:rsidRPr="00560993">
        <w:rPr>
          <w:rFonts w:ascii="Georgia" w:eastAsia="Times New Roman" w:hAnsi="Georgia" w:cs="Arial"/>
          <w:sz w:val="20"/>
          <w:szCs w:val="20"/>
          <w:lang w:eastAsia="en-CA"/>
        </w:rPr>
        <w:t>Ladrech</w:t>
      </w:r>
      <w:proofErr w:type="spellEnd"/>
      <w:r w:rsidRPr="00560993">
        <w:rPr>
          <w:rFonts w:ascii="Georgia" w:eastAsia="Times New Roman" w:hAnsi="Georgia" w:cs="Arial"/>
          <w:sz w:val="20"/>
          <w:szCs w:val="20"/>
          <w:lang w:eastAsia="en-CA"/>
        </w:rPr>
        <w:t xml:space="preserve">, Robert, “European Parties and Party Systems” in Hay, Colin and Menon, </w:t>
      </w:r>
      <w:proofErr w:type="spellStart"/>
      <w:r w:rsidRPr="00560993">
        <w:rPr>
          <w:rFonts w:ascii="Georgia" w:eastAsia="Times New Roman" w:hAnsi="Georgia" w:cs="Arial"/>
          <w:sz w:val="20"/>
          <w:szCs w:val="20"/>
          <w:lang w:eastAsia="en-CA"/>
        </w:rPr>
        <w:t>Anand</w:t>
      </w:r>
      <w:proofErr w:type="spellEnd"/>
      <w:r w:rsidRPr="00560993">
        <w:rPr>
          <w:rFonts w:ascii="Georgia" w:eastAsia="Times New Roman" w:hAnsi="Georgia" w:cs="Arial"/>
          <w:sz w:val="20"/>
          <w:szCs w:val="20"/>
          <w:lang w:eastAsia="en-CA"/>
        </w:rPr>
        <w:t xml:space="preserve">, </w:t>
      </w:r>
      <w:r>
        <w:rPr>
          <w:rFonts w:ascii="Georgia" w:eastAsia="Times New Roman" w:hAnsi="Georgia" w:cs="Arial"/>
          <w:sz w:val="20"/>
          <w:szCs w:val="20"/>
          <w:lang w:eastAsia="en-CA"/>
        </w:rPr>
        <w:t xml:space="preserve">European </w:t>
      </w:r>
      <w:r w:rsidRPr="00560993">
        <w:rPr>
          <w:rFonts w:ascii="Georgia" w:eastAsia="Times New Roman" w:hAnsi="Georgia" w:cs="Arial"/>
          <w:sz w:val="20"/>
          <w:szCs w:val="20"/>
          <w:lang w:eastAsia="en-CA"/>
        </w:rPr>
        <w:t xml:space="preserve">Politics, </w:t>
      </w:r>
      <w:proofErr w:type="spellStart"/>
      <w:r w:rsidRPr="00560993">
        <w:rPr>
          <w:rFonts w:ascii="Georgia" w:eastAsia="Times New Roman" w:hAnsi="Georgia" w:cs="Arial"/>
          <w:sz w:val="20"/>
          <w:szCs w:val="20"/>
          <w:lang w:eastAsia="en-CA"/>
        </w:rPr>
        <w:t>ch.</w:t>
      </w:r>
      <w:proofErr w:type="spellEnd"/>
      <w:r w:rsidRPr="00560993">
        <w:rPr>
          <w:rFonts w:ascii="Georgia" w:eastAsia="Times New Roman" w:hAnsi="Georgia" w:cs="Arial"/>
          <w:sz w:val="20"/>
          <w:szCs w:val="20"/>
          <w:lang w:eastAsia="en-CA"/>
        </w:rPr>
        <w:t xml:space="preserve"> 12 (pp. 200-217)</w:t>
      </w:r>
    </w:p>
    <w:p w:rsidR="00DA6E08" w:rsidRDefault="00DA6E08">
      <w:pPr>
        <w:rPr>
          <w:rFonts w:ascii="Georgia" w:eastAsia="Times New Roman" w:hAnsi="Georgia" w:cs="Arial"/>
          <w:sz w:val="20"/>
          <w:szCs w:val="20"/>
          <w:lang w:eastAsia="en-CA"/>
        </w:rPr>
      </w:pPr>
    </w:p>
    <w:p w:rsidR="00890C31" w:rsidRPr="00760078" w:rsidRDefault="00890C31">
      <w:pPr>
        <w:rPr>
          <w:rFonts w:ascii="Georgia" w:hAnsi="Georgia"/>
          <w:b/>
          <w:sz w:val="20"/>
          <w:szCs w:val="20"/>
        </w:rPr>
      </w:pPr>
      <w:r>
        <w:rPr>
          <w:rFonts w:ascii="Georgia" w:hAnsi="Georgia"/>
          <w:b/>
          <w:sz w:val="20"/>
          <w:szCs w:val="20"/>
        </w:rPr>
        <w:lastRenderedPageBreak/>
        <w:t xml:space="preserve">Week 12- Revision for the Final Exam </w:t>
      </w:r>
    </w:p>
    <w:p w:rsidR="00C46FA0" w:rsidRPr="00760078" w:rsidRDefault="00C46FA0">
      <w:pPr>
        <w:rPr>
          <w:rFonts w:ascii="Georgia" w:hAnsi="Georgia"/>
          <w:b/>
          <w:sz w:val="20"/>
          <w:szCs w:val="20"/>
        </w:rPr>
      </w:pPr>
      <w:r w:rsidRPr="00760078">
        <w:rPr>
          <w:rFonts w:ascii="Georgia" w:hAnsi="Georgia"/>
          <w:b/>
          <w:sz w:val="20"/>
          <w:szCs w:val="20"/>
        </w:rPr>
        <w:t xml:space="preserve"> </w:t>
      </w:r>
    </w:p>
    <w:p w:rsidR="00CC0A5D" w:rsidRPr="00760078" w:rsidRDefault="00CC0A5D">
      <w:pPr>
        <w:rPr>
          <w:rFonts w:ascii="Georgia" w:hAnsi="Georgia"/>
          <w:b/>
          <w:sz w:val="20"/>
          <w:szCs w:val="20"/>
        </w:rPr>
      </w:pPr>
    </w:p>
    <w:p w:rsidR="00D9483B" w:rsidRPr="00760078" w:rsidRDefault="00D9483B">
      <w:pPr>
        <w:rPr>
          <w:rFonts w:ascii="Georgia" w:hAnsi="Georgia"/>
          <w:b/>
          <w:sz w:val="20"/>
          <w:szCs w:val="20"/>
        </w:rPr>
      </w:pPr>
    </w:p>
    <w:p w:rsidR="00D9483B" w:rsidRPr="00760078" w:rsidRDefault="00D9483B">
      <w:pPr>
        <w:rPr>
          <w:rFonts w:ascii="Georgia" w:hAnsi="Georgia"/>
          <w:b/>
          <w:sz w:val="20"/>
          <w:szCs w:val="20"/>
        </w:rPr>
      </w:pPr>
    </w:p>
    <w:p w:rsidR="00C46704" w:rsidRPr="00654882" w:rsidRDefault="00C46704">
      <w:pPr>
        <w:rPr>
          <w:rFonts w:ascii="Georgia" w:hAnsi="Georgia"/>
          <w:sz w:val="20"/>
          <w:szCs w:val="20"/>
        </w:rPr>
      </w:pPr>
    </w:p>
    <w:sectPr w:rsidR="00C46704" w:rsidRPr="00654882">
      <w:headerReference w:type="default" r:id="rId8"/>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BB2" w:rsidRDefault="007F0BB2" w:rsidP="001D5ABA">
      <w:pPr>
        <w:spacing w:after="0" w:line="240" w:lineRule="auto"/>
      </w:pPr>
      <w:r>
        <w:separator/>
      </w:r>
    </w:p>
  </w:endnote>
  <w:endnote w:type="continuationSeparator" w:id="0">
    <w:p w:rsidR="007F0BB2" w:rsidRDefault="007F0BB2" w:rsidP="001D5A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Helvetica">
    <w:panose1 w:val="00000000000000000000"/>
    <w:charset w:val="4D"/>
    <w:family w:val="swiss"/>
    <w:notTrueType/>
    <w:pitch w:val="variable"/>
    <w:sig w:usb0="00000003" w:usb1="00000000" w:usb2="00000000" w:usb3="00000000" w:csb0="00000001" w:csb1="00000000"/>
  </w:font>
  <w:font w:name="Cambria Math">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Light">
    <w:panose1 w:val="020F03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BB2" w:rsidRDefault="007F0BB2" w:rsidP="001D5ABA">
      <w:pPr>
        <w:spacing w:after="0" w:line="240" w:lineRule="auto"/>
      </w:pPr>
      <w:r>
        <w:separator/>
      </w:r>
    </w:p>
  </w:footnote>
  <w:footnote w:type="continuationSeparator" w:id="0">
    <w:p w:rsidR="007F0BB2" w:rsidRDefault="007F0BB2" w:rsidP="001D5ABA">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59A3" w:rsidRDefault="005059A3">
    <w:pPr>
      <w:pStyle w:val="Header"/>
      <w:rPr>
        <w:rFonts w:ascii="Georgia" w:hAnsi="Georgia"/>
        <w:sz w:val="18"/>
        <w:szCs w:val="18"/>
      </w:rPr>
    </w:pPr>
    <w:r>
      <w:rPr>
        <w:rFonts w:ascii="Georgia" w:hAnsi="Georgia"/>
        <w:sz w:val="18"/>
        <w:szCs w:val="18"/>
      </w:rPr>
      <w:t>University of Rochester</w:t>
    </w:r>
  </w:p>
  <w:p w:rsidR="008A7066" w:rsidRPr="001D5ABA" w:rsidRDefault="001D5ABA">
    <w:pPr>
      <w:pStyle w:val="Header"/>
      <w:rPr>
        <w:rFonts w:ascii="Georgia" w:hAnsi="Georgia"/>
        <w:sz w:val="18"/>
        <w:szCs w:val="18"/>
      </w:rPr>
    </w:pPr>
    <w:r>
      <w:rPr>
        <w:rFonts w:ascii="Georgia" w:hAnsi="Georgia"/>
        <w:sz w:val="18"/>
        <w:szCs w:val="18"/>
      </w:rPr>
      <w:tab/>
    </w:r>
    <w:r w:rsidR="005059A3">
      <w:rPr>
        <w:rFonts w:ascii="Georgia" w:hAnsi="Georgia"/>
        <w:sz w:val="18"/>
        <w:szCs w:val="18"/>
      </w:rPr>
      <w:tab/>
    </w:r>
    <w:proofErr w:type="gramStart"/>
    <w:r w:rsidR="00812735">
      <w:rPr>
        <w:rFonts w:ascii="Georgia" w:hAnsi="Georgia"/>
        <w:sz w:val="18"/>
        <w:szCs w:val="18"/>
      </w:rPr>
      <w:t>Spring  2017</w:t>
    </w:r>
    <w:proofErr w:type="gramEnd"/>
    <w:r w:rsidR="00812735">
      <w:rPr>
        <w:rFonts w:ascii="Georgia" w:hAnsi="Georgia"/>
        <w:sz w:val="18"/>
        <w:szCs w:val="18"/>
      </w:rPr>
      <w:t xml:space="preserve"> </w:t>
    </w:r>
    <w:r w:rsidR="008A7066">
      <w:rPr>
        <w:rFonts w:ascii="Georgia" w:hAnsi="Georgia"/>
        <w:sz w:val="18"/>
        <w:szCs w:val="18"/>
      </w:rPr>
      <w:tab/>
    </w:r>
    <w:r w:rsidR="008A7066">
      <w:rPr>
        <w:rFonts w:ascii="Georgia" w:hAnsi="Georgia"/>
        <w:sz w:val="18"/>
        <w:szCs w:val="18"/>
      </w:rP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A4A19"/>
    <w:multiLevelType w:val="hybridMultilevel"/>
    <w:tmpl w:val="68DAEF68"/>
    <w:lvl w:ilvl="0" w:tplc="3D80B536">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562756E4"/>
    <w:multiLevelType w:val="hybridMultilevel"/>
    <w:tmpl w:val="3908596C"/>
    <w:lvl w:ilvl="0" w:tplc="2340B480">
      <w:start w:val="42"/>
      <w:numFmt w:val="bullet"/>
      <w:lvlText w:val="–"/>
      <w:lvlJc w:val="left"/>
      <w:pPr>
        <w:ind w:left="720" w:hanging="360"/>
      </w:pPr>
      <w:rPr>
        <w:rFonts w:ascii="Georgia" w:eastAsia="Times New Roman" w:hAnsi="Georgia"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nsid w:val="582B2F4A"/>
    <w:multiLevelType w:val="hybridMultilevel"/>
    <w:tmpl w:val="ECD0B126"/>
    <w:lvl w:ilvl="0" w:tplc="B2D65A56">
      <w:start w:val="13"/>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7AFE41DB"/>
    <w:multiLevelType w:val="hybridMultilevel"/>
    <w:tmpl w:val="AB4C23C4"/>
    <w:lvl w:ilvl="0" w:tplc="10090015">
      <w:start w:val="1"/>
      <w:numFmt w:val="upp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3F17"/>
    <w:rsid w:val="000213BF"/>
    <w:rsid w:val="00042CEB"/>
    <w:rsid w:val="00044FBF"/>
    <w:rsid w:val="00050210"/>
    <w:rsid w:val="0005658C"/>
    <w:rsid w:val="0006490F"/>
    <w:rsid w:val="0006573A"/>
    <w:rsid w:val="0007679F"/>
    <w:rsid w:val="00081A59"/>
    <w:rsid w:val="000931CE"/>
    <w:rsid w:val="0009417F"/>
    <w:rsid w:val="000B19C3"/>
    <w:rsid w:val="000C0FC9"/>
    <w:rsid w:val="000C325F"/>
    <w:rsid w:val="000F0D28"/>
    <w:rsid w:val="001238A2"/>
    <w:rsid w:val="0012426F"/>
    <w:rsid w:val="0014007C"/>
    <w:rsid w:val="00141C70"/>
    <w:rsid w:val="00155E98"/>
    <w:rsid w:val="00180D92"/>
    <w:rsid w:val="00181361"/>
    <w:rsid w:val="001A298A"/>
    <w:rsid w:val="001A51D3"/>
    <w:rsid w:val="001B4A06"/>
    <w:rsid w:val="001B7B4A"/>
    <w:rsid w:val="001D5ABA"/>
    <w:rsid w:val="001E155E"/>
    <w:rsid w:val="001E19D7"/>
    <w:rsid w:val="001F41A6"/>
    <w:rsid w:val="00202364"/>
    <w:rsid w:val="002101BF"/>
    <w:rsid w:val="0021587B"/>
    <w:rsid w:val="00225FB8"/>
    <w:rsid w:val="00231719"/>
    <w:rsid w:val="0025643A"/>
    <w:rsid w:val="00256700"/>
    <w:rsid w:val="00263DCD"/>
    <w:rsid w:val="0028125B"/>
    <w:rsid w:val="002B1AB7"/>
    <w:rsid w:val="002B1E40"/>
    <w:rsid w:val="002B6F3A"/>
    <w:rsid w:val="002D053E"/>
    <w:rsid w:val="002D4E68"/>
    <w:rsid w:val="002E22C7"/>
    <w:rsid w:val="002F480C"/>
    <w:rsid w:val="0030611F"/>
    <w:rsid w:val="003079A6"/>
    <w:rsid w:val="00327AA8"/>
    <w:rsid w:val="00330F68"/>
    <w:rsid w:val="0035370D"/>
    <w:rsid w:val="00364306"/>
    <w:rsid w:val="003708FF"/>
    <w:rsid w:val="00374BF8"/>
    <w:rsid w:val="00392206"/>
    <w:rsid w:val="00395573"/>
    <w:rsid w:val="003C53F2"/>
    <w:rsid w:val="003C7005"/>
    <w:rsid w:val="003D27CF"/>
    <w:rsid w:val="00403C24"/>
    <w:rsid w:val="004253EF"/>
    <w:rsid w:val="004340F8"/>
    <w:rsid w:val="004403BC"/>
    <w:rsid w:val="00444541"/>
    <w:rsid w:val="0045178E"/>
    <w:rsid w:val="0045708D"/>
    <w:rsid w:val="004657F0"/>
    <w:rsid w:val="00467D6F"/>
    <w:rsid w:val="004743D3"/>
    <w:rsid w:val="00484162"/>
    <w:rsid w:val="004917B8"/>
    <w:rsid w:val="00496360"/>
    <w:rsid w:val="004A50BD"/>
    <w:rsid w:val="004B7FB4"/>
    <w:rsid w:val="004D17B3"/>
    <w:rsid w:val="004D2B72"/>
    <w:rsid w:val="004E0BF6"/>
    <w:rsid w:val="004F23FC"/>
    <w:rsid w:val="004F38D1"/>
    <w:rsid w:val="005059A3"/>
    <w:rsid w:val="0051729C"/>
    <w:rsid w:val="00537B54"/>
    <w:rsid w:val="00560993"/>
    <w:rsid w:val="00570377"/>
    <w:rsid w:val="00586E1D"/>
    <w:rsid w:val="00593E25"/>
    <w:rsid w:val="005B4C1F"/>
    <w:rsid w:val="005C1FA9"/>
    <w:rsid w:val="005C32D6"/>
    <w:rsid w:val="005F1E1B"/>
    <w:rsid w:val="00613D0A"/>
    <w:rsid w:val="006154F7"/>
    <w:rsid w:val="00616EE9"/>
    <w:rsid w:val="0061735A"/>
    <w:rsid w:val="006202DE"/>
    <w:rsid w:val="0062342E"/>
    <w:rsid w:val="00650C17"/>
    <w:rsid w:val="0065425A"/>
    <w:rsid w:val="00654882"/>
    <w:rsid w:val="006A005A"/>
    <w:rsid w:val="006A5D50"/>
    <w:rsid w:val="006D2803"/>
    <w:rsid w:val="007218E8"/>
    <w:rsid w:val="0073694C"/>
    <w:rsid w:val="00760078"/>
    <w:rsid w:val="00760CA7"/>
    <w:rsid w:val="00761FFA"/>
    <w:rsid w:val="007B61D5"/>
    <w:rsid w:val="007B6D32"/>
    <w:rsid w:val="007D70BB"/>
    <w:rsid w:val="007E3B99"/>
    <w:rsid w:val="007F0BB2"/>
    <w:rsid w:val="007F4733"/>
    <w:rsid w:val="00812735"/>
    <w:rsid w:val="00820AC6"/>
    <w:rsid w:val="00824C21"/>
    <w:rsid w:val="00886C35"/>
    <w:rsid w:val="00890C31"/>
    <w:rsid w:val="008A7066"/>
    <w:rsid w:val="008E0E31"/>
    <w:rsid w:val="00962472"/>
    <w:rsid w:val="0099495B"/>
    <w:rsid w:val="0099519A"/>
    <w:rsid w:val="009A7F24"/>
    <w:rsid w:val="009B35D0"/>
    <w:rsid w:val="009B626D"/>
    <w:rsid w:val="009C6CB7"/>
    <w:rsid w:val="009E2533"/>
    <w:rsid w:val="009F3685"/>
    <w:rsid w:val="009F3F18"/>
    <w:rsid w:val="009F4FB7"/>
    <w:rsid w:val="00A01F39"/>
    <w:rsid w:val="00A10420"/>
    <w:rsid w:val="00A12DE2"/>
    <w:rsid w:val="00A136E7"/>
    <w:rsid w:val="00A23B9D"/>
    <w:rsid w:val="00A841AF"/>
    <w:rsid w:val="00A90430"/>
    <w:rsid w:val="00AB6EE0"/>
    <w:rsid w:val="00B01D3D"/>
    <w:rsid w:val="00B03E53"/>
    <w:rsid w:val="00B06707"/>
    <w:rsid w:val="00B42CDA"/>
    <w:rsid w:val="00B52138"/>
    <w:rsid w:val="00B54597"/>
    <w:rsid w:val="00B73019"/>
    <w:rsid w:val="00B936B5"/>
    <w:rsid w:val="00B952A9"/>
    <w:rsid w:val="00BB5CF0"/>
    <w:rsid w:val="00BD4043"/>
    <w:rsid w:val="00BD4E56"/>
    <w:rsid w:val="00BD6888"/>
    <w:rsid w:val="00BE20CA"/>
    <w:rsid w:val="00BE4483"/>
    <w:rsid w:val="00BF15C8"/>
    <w:rsid w:val="00BF7869"/>
    <w:rsid w:val="00BF7FA1"/>
    <w:rsid w:val="00C46704"/>
    <w:rsid w:val="00C46FA0"/>
    <w:rsid w:val="00C53741"/>
    <w:rsid w:val="00C5490D"/>
    <w:rsid w:val="00C74375"/>
    <w:rsid w:val="00C8582D"/>
    <w:rsid w:val="00C957FA"/>
    <w:rsid w:val="00CB4CD1"/>
    <w:rsid w:val="00CC0A5D"/>
    <w:rsid w:val="00CC545F"/>
    <w:rsid w:val="00D04B4A"/>
    <w:rsid w:val="00D0722C"/>
    <w:rsid w:val="00D1156E"/>
    <w:rsid w:val="00D417AF"/>
    <w:rsid w:val="00D57E50"/>
    <w:rsid w:val="00D8220A"/>
    <w:rsid w:val="00D9483B"/>
    <w:rsid w:val="00DA5E83"/>
    <w:rsid w:val="00DA6E08"/>
    <w:rsid w:val="00DB20DE"/>
    <w:rsid w:val="00DC108B"/>
    <w:rsid w:val="00DC6073"/>
    <w:rsid w:val="00DC6645"/>
    <w:rsid w:val="00DD34D4"/>
    <w:rsid w:val="00DD5DEB"/>
    <w:rsid w:val="00DD741B"/>
    <w:rsid w:val="00DE34D4"/>
    <w:rsid w:val="00DE3FED"/>
    <w:rsid w:val="00E118F8"/>
    <w:rsid w:val="00E35F5C"/>
    <w:rsid w:val="00E37B43"/>
    <w:rsid w:val="00E53695"/>
    <w:rsid w:val="00E8338D"/>
    <w:rsid w:val="00EA35D3"/>
    <w:rsid w:val="00ED29E1"/>
    <w:rsid w:val="00ED3F17"/>
    <w:rsid w:val="00ED5D05"/>
    <w:rsid w:val="00EF578B"/>
    <w:rsid w:val="00F11F60"/>
    <w:rsid w:val="00F24483"/>
    <w:rsid w:val="00F27F5D"/>
    <w:rsid w:val="00F60F31"/>
    <w:rsid w:val="00F62B27"/>
    <w:rsid w:val="00FB6A39"/>
    <w:rsid w:val="00FF3816"/>
    <w:rsid w:val="00FF3CED"/>
    <w:rsid w:val="00FF6FE4"/>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ABA"/>
  </w:style>
  <w:style w:type="paragraph" w:styleId="Footer">
    <w:name w:val="footer"/>
    <w:basedOn w:val="Normal"/>
    <w:link w:val="FooterChar"/>
    <w:uiPriority w:val="99"/>
    <w:unhideWhenUsed/>
    <w:rsid w:val="001D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ABA"/>
  </w:style>
  <w:style w:type="paragraph" w:styleId="ListParagraph">
    <w:name w:val="List Paragraph"/>
    <w:basedOn w:val="Normal"/>
    <w:uiPriority w:val="34"/>
    <w:qFormat/>
    <w:rsid w:val="0025643A"/>
    <w:pPr>
      <w:ind w:left="720"/>
      <w:contextualSpacing/>
    </w:pPr>
  </w:style>
  <w:style w:type="character" w:styleId="Hyperlink">
    <w:name w:val="Hyperlink"/>
    <w:rsid w:val="000F0D28"/>
    <w:rPr>
      <w:color w:val="0000FF"/>
      <w:u w:val="single"/>
    </w:rPr>
  </w:style>
  <w:style w:type="character" w:styleId="Emphasis">
    <w:name w:val="Emphasis"/>
    <w:uiPriority w:val="20"/>
    <w:qFormat/>
    <w:rsid w:val="006154F7"/>
    <w:rPr>
      <w:i/>
      <w:iCs/>
    </w:rPr>
  </w:style>
  <w:style w:type="paragraph" w:styleId="FootnoteText">
    <w:name w:val="footnote text"/>
    <w:basedOn w:val="Normal"/>
    <w:link w:val="FootnoteTextChar"/>
    <w:unhideWhenUsed/>
    <w:rsid w:val="00760CA7"/>
    <w:pPr>
      <w:spacing w:after="0" w:line="240" w:lineRule="auto"/>
    </w:pPr>
    <w:rPr>
      <w:sz w:val="20"/>
      <w:szCs w:val="20"/>
    </w:rPr>
  </w:style>
  <w:style w:type="character" w:customStyle="1" w:styleId="FootnoteTextChar">
    <w:name w:val="Footnote Text Char"/>
    <w:basedOn w:val="DefaultParagraphFont"/>
    <w:link w:val="FootnoteText"/>
    <w:rsid w:val="00760CA7"/>
    <w:rPr>
      <w:sz w:val="20"/>
      <w:szCs w:val="20"/>
    </w:rPr>
  </w:style>
  <w:style w:type="paragraph" w:styleId="NormalWeb">
    <w:name w:val="Normal (Web)"/>
    <w:basedOn w:val="Normal"/>
    <w:uiPriority w:val="99"/>
    <w:unhideWhenUsed/>
    <w:rsid w:val="00C74375"/>
    <w:pPr>
      <w:spacing w:before="100" w:beforeAutospacing="1" w:after="100" w:afterAutospacing="1" w:line="240" w:lineRule="auto"/>
    </w:pPr>
    <w:rPr>
      <w:rFonts w:ascii="Times New Roman" w:hAnsi="Times New Roman" w:cs="Times New Roman"/>
      <w:sz w:val="24"/>
      <w:szCs w:val="24"/>
      <w:lang w:val="en-US"/>
    </w:rPr>
  </w:style>
  <w:style w:type="paragraph" w:styleId="BodyText">
    <w:name w:val="Body Text"/>
    <w:basedOn w:val="Normal"/>
    <w:link w:val="BodyTextChar"/>
    <w:uiPriority w:val="99"/>
    <w:rsid w:val="00C74375"/>
    <w:pPr>
      <w:spacing w:after="180" w:line="260" w:lineRule="atLeast"/>
    </w:pPr>
    <w:rPr>
      <w:rFonts w:ascii="Georgia" w:eastAsia="Arial" w:hAnsi="Georgia" w:cs="Times New Roman"/>
      <w:sz w:val="20"/>
      <w:szCs w:val="20"/>
      <w:lang w:val="en-GB"/>
    </w:rPr>
  </w:style>
  <w:style w:type="character" w:customStyle="1" w:styleId="BodyTextChar">
    <w:name w:val="Body Text Char"/>
    <w:basedOn w:val="DefaultParagraphFont"/>
    <w:link w:val="BodyText"/>
    <w:uiPriority w:val="99"/>
    <w:rsid w:val="00C74375"/>
    <w:rPr>
      <w:rFonts w:ascii="Georgia" w:eastAsia="Arial" w:hAnsi="Georgia" w:cs="Times New Roman"/>
      <w:sz w:val="20"/>
      <w:szCs w:val="20"/>
      <w:lang w:val="en-GB"/>
    </w:rPr>
  </w:style>
  <w:style w:type="character" w:customStyle="1" w:styleId="5yl5">
    <w:name w:val="_5yl5"/>
    <w:basedOn w:val="DefaultParagraphFont"/>
    <w:rsid w:val="009B35D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AB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D5ABA"/>
  </w:style>
  <w:style w:type="paragraph" w:styleId="Footer">
    <w:name w:val="footer"/>
    <w:basedOn w:val="Normal"/>
    <w:link w:val="FooterChar"/>
    <w:uiPriority w:val="99"/>
    <w:unhideWhenUsed/>
    <w:rsid w:val="001D5AB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D5ABA"/>
  </w:style>
  <w:style w:type="paragraph" w:styleId="ListParagraph">
    <w:name w:val="List Paragraph"/>
    <w:basedOn w:val="Normal"/>
    <w:uiPriority w:val="34"/>
    <w:qFormat/>
    <w:rsid w:val="0025643A"/>
    <w:pPr>
      <w:ind w:left="720"/>
      <w:contextualSpacing/>
    </w:pPr>
  </w:style>
  <w:style w:type="character" w:styleId="Hyperlink">
    <w:name w:val="Hyperlink"/>
    <w:rsid w:val="000F0D28"/>
    <w:rPr>
      <w:color w:val="0000FF"/>
      <w:u w:val="single"/>
    </w:rPr>
  </w:style>
  <w:style w:type="character" w:styleId="Emphasis">
    <w:name w:val="Emphasis"/>
    <w:uiPriority w:val="20"/>
    <w:qFormat/>
    <w:rsid w:val="006154F7"/>
    <w:rPr>
      <w:i/>
      <w:iCs/>
    </w:rPr>
  </w:style>
  <w:style w:type="paragraph" w:styleId="FootnoteText">
    <w:name w:val="footnote text"/>
    <w:basedOn w:val="Normal"/>
    <w:link w:val="FootnoteTextChar"/>
    <w:unhideWhenUsed/>
    <w:rsid w:val="00760CA7"/>
    <w:pPr>
      <w:spacing w:after="0" w:line="240" w:lineRule="auto"/>
    </w:pPr>
    <w:rPr>
      <w:sz w:val="20"/>
      <w:szCs w:val="20"/>
    </w:rPr>
  </w:style>
  <w:style w:type="character" w:customStyle="1" w:styleId="FootnoteTextChar">
    <w:name w:val="Footnote Text Char"/>
    <w:basedOn w:val="DefaultParagraphFont"/>
    <w:link w:val="FootnoteText"/>
    <w:rsid w:val="00760CA7"/>
    <w:rPr>
      <w:sz w:val="20"/>
      <w:szCs w:val="20"/>
    </w:rPr>
  </w:style>
  <w:style w:type="paragraph" w:styleId="NormalWeb">
    <w:name w:val="Normal (Web)"/>
    <w:basedOn w:val="Normal"/>
    <w:uiPriority w:val="99"/>
    <w:unhideWhenUsed/>
    <w:rsid w:val="00C74375"/>
    <w:pPr>
      <w:spacing w:before="100" w:beforeAutospacing="1" w:after="100" w:afterAutospacing="1" w:line="240" w:lineRule="auto"/>
    </w:pPr>
    <w:rPr>
      <w:rFonts w:ascii="Times New Roman" w:hAnsi="Times New Roman" w:cs="Times New Roman"/>
      <w:sz w:val="24"/>
      <w:szCs w:val="24"/>
      <w:lang w:val="en-US"/>
    </w:rPr>
  </w:style>
  <w:style w:type="paragraph" w:styleId="BodyText">
    <w:name w:val="Body Text"/>
    <w:basedOn w:val="Normal"/>
    <w:link w:val="BodyTextChar"/>
    <w:uiPriority w:val="99"/>
    <w:rsid w:val="00C74375"/>
    <w:pPr>
      <w:spacing w:after="180" w:line="260" w:lineRule="atLeast"/>
    </w:pPr>
    <w:rPr>
      <w:rFonts w:ascii="Georgia" w:eastAsia="Arial" w:hAnsi="Georgia" w:cs="Times New Roman"/>
      <w:sz w:val="20"/>
      <w:szCs w:val="20"/>
      <w:lang w:val="en-GB"/>
    </w:rPr>
  </w:style>
  <w:style w:type="character" w:customStyle="1" w:styleId="BodyTextChar">
    <w:name w:val="Body Text Char"/>
    <w:basedOn w:val="DefaultParagraphFont"/>
    <w:link w:val="BodyText"/>
    <w:uiPriority w:val="99"/>
    <w:rsid w:val="00C74375"/>
    <w:rPr>
      <w:rFonts w:ascii="Georgia" w:eastAsia="Arial" w:hAnsi="Georgia" w:cs="Times New Roman"/>
      <w:sz w:val="20"/>
      <w:szCs w:val="20"/>
      <w:lang w:val="en-GB"/>
    </w:rPr>
  </w:style>
  <w:style w:type="character" w:customStyle="1" w:styleId="5yl5">
    <w:name w:val="_5yl5"/>
    <w:basedOn w:val="DefaultParagraphFont"/>
    <w:rsid w:val="009B35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957340">
      <w:bodyDiv w:val="1"/>
      <w:marLeft w:val="0"/>
      <w:marRight w:val="0"/>
      <w:marTop w:val="0"/>
      <w:marBottom w:val="0"/>
      <w:divBdr>
        <w:top w:val="none" w:sz="0" w:space="0" w:color="auto"/>
        <w:left w:val="none" w:sz="0" w:space="0" w:color="auto"/>
        <w:bottom w:val="none" w:sz="0" w:space="0" w:color="auto"/>
        <w:right w:val="none" w:sz="0" w:space="0" w:color="auto"/>
      </w:divBdr>
      <w:divsChild>
        <w:div w:id="23023213">
          <w:marLeft w:val="0"/>
          <w:marRight w:val="0"/>
          <w:marTop w:val="0"/>
          <w:marBottom w:val="0"/>
          <w:divBdr>
            <w:top w:val="none" w:sz="0" w:space="0" w:color="auto"/>
            <w:left w:val="none" w:sz="0" w:space="0" w:color="auto"/>
            <w:bottom w:val="none" w:sz="0" w:space="0" w:color="auto"/>
            <w:right w:val="none" w:sz="0" w:space="0" w:color="auto"/>
          </w:divBdr>
        </w:div>
        <w:div w:id="1419137917">
          <w:marLeft w:val="0"/>
          <w:marRight w:val="0"/>
          <w:marTop w:val="0"/>
          <w:marBottom w:val="0"/>
          <w:divBdr>
            <w:top w:val="none" w:sz="0" w:space="0" w:color="auto"/>
            <w:left w:val="none" w:sz="0" w:space="0" w:color="auto"/>
            <w:bottom w:val="none" w:sz="0" w:space="0" w:color="auto"/>
            <w:right w:val="none" w:sz="0" w:space="0" w:color="auto"/>
          </w:divBdr>
        </w:div>
        <w:div w:id="2059815829">
          <w:marLeft w:val="0"/>
          <w:marRight w:val="0"/>
          <w:marTop w:val="0"/>
          <w:marBottom w:val="0"/>
          <w:divBdr>
            <w:top w:val="none" w:sz="0" w:space="0" w:color="auto"/>
            <w:left w:val="none" w:sz="0" w:space="0" w:color="auto"/>
            <w:bottom w:val="none" w:sz="0" w:space="0" w:color="auto"/>
            <w:right w:val="none" w:sz="0" w:space="0" w:color="auto"/>
          </w:divBdr>
        </w:div>
        <w:div w:id="1061754587">
          <w:marLeft w:val="0"/>
          <w:marRight w:val="0"/>
          <w:marTop w:val="0"/>
          <w:marBottom w:val="0"/>
          <w:divBdr>
            <w:top w:val="none" w:sz="0" w:space="0" w:color="auto"/>
            <w:left w:val="none" w:sz="0" w:space="0" w:color="auto"/>
            <w:bottom w:val="none" w:sz="0" w:space="0" w:color="auto"/>
            <w:right w:val="none" w:sz="0" w:space="0" w:color="auto"/>
          </w:divBdr>
        </w:div>
        <w:div w:id="1735083577">
          <w:marLeft w:val="0"/>
          <w:marRight w:val="0"/>
          <w:marTop w:val="0"/>
          <w:marBottom w:val="0"/>
          <w:divBdr>
            <w:top w:val="none" w:sz="0" w:space="0" w:color="auto"/>
            <w:left w:val="none" w:sz="0" w:space="0" w:color="auto"/>
            <w:bottom w:val="none" w:sz="0" w:space="0" w:color="auto"/>
            <w:right w:val="none" w:sz="0" w:space="0" w:color="auto"/>
          </w:divBdr>
        </w:div>
        <w:div w:id="500704213">
          <w:marLeft w:val="0"/>
          <w:marRight w:val="0"/>
          <w:marTop w:val="0"/>
          <w:marBottom w:val="0"/>
          <w:divBdr>
            <w:top w:val="none" w:sz="0" w:space="0" w:color="auto"/>
            <w:left w:val="none" w:sz="0" w:space="0" w:color="auto"/>
            <w:bottom w:val="none" w:sz="0" w:space="0" w:color="auto"/>
            <w:right w:val="none" w:sz="0" w:space="0" w:color="auto"/>
          </w:divBdr>
        </w:div>
        <w:div w:id="608586849">
          <w:marLeft w:val="0"/>
          <w:marRight w:val="0"/>
          <w:marTop w:val="0"/>
          <w:marBottom w:val="0"/>
          <w:divBdr>
            <w:top w:val="none" w:sz="0" w:space="0" w:color="auto"/>
            <w:left w:val="none" w:sz="0" w:space="0" w:color="auto"/>
            <w:bottom w:val="none" w:sz="0" w:space="0" w:color="auto"/>
            <w:right w:val="none" w:sz="0" w:space="0" w:color="auto"/>
          </w:divBdr>
        </w:div>
        <w:div w:id="1134909065">
          <w:marLeft w:val="0"/>
          <w:marRight w:val="0"/>
          <w:marTop w:val="0"/>
          <w:marBottom w:val="0"/>
          <w:divBdr>
            <w:top w:val="none" w:sz="0" w:space="0" w:color="auto"/>
            <w:left w:val="none" w:sz="0" w:space="0" w:color="auto"/>
            <w:bottom w:val="none" w:sz="0" w:space="0" w:color="auto"/>
            <w:right w:val="none" w:sz="0" w:space="0" w:color="auto"/>
          </w:divBdr>
        </w:div>
        <w:div w:id="1829514106">
          <w:marLeft w:val="0"/>
          <w:marRight w:val="0"/>
          <w:marTop w:val="0"/>
          <w:marBottom w:val="0"/>
          <w:divBdr>
            <w:top w:val="none" w:sz="0" w:space="0" w:color="auto"/>
            <w:left w:val="none" w:sz="0" w:space="0" w:color="auto"/>
            <w:bottom w:val="none" w:sz="0" w:space="0" w:color="auto"/>
            <w:right w:val="none" w:sz="0" w:space="0" w:color="auto"/>
          </w:divBdr>
        </w:div>
        <w:div w:id="239217727">
          <w:marLeft w:val="0"/>
          <w:marRight w:val="0"/>
          <w:marTop w:val="0"/>
          <w:marBottom w:val="0"/>
          <w:divBdr>
            <w:top w:val="none" w:sz="0" w:space="0" w:color="auto"/>
            <w:left w:val="none" w:sz="0" w:space="0" w:color="auto"/>
            <w:bottom w:val="none" w:sz="0" w:space="0" w:color="auto"/>
            <w:right w:val="none" w:sz="0" w:space="0" w:color="auto"/>
          </w:divBdr>
        </w:div>
      </w:divsChild>
    </w:div>
    <w:div w:id="64031541">
      <w:bodyDiv w:val="1"/>
      <w:marLeft w:val="0"/>
      <w:marRight w:val="0"/>
      <w:marTop w:val="0"/>
      <w:marBottom w:val="0"/>
      <w:divBdr>
        <w:top w:val="none" w:sz="0" w:space="0" w:color="auto"/>
        <w:left w:val="none" w:sz="0" w:space="0" w:color="auto"/>
        <w:bottom w:val="none" w:sz="0" w:space="0" w:color="auto"/>
        <w:right w:val="none" w:sz="0" w:space="0" w:color="auto"/>
      </w:divBdr>
      <w:divsChild>
        <w:div w:id="955409605">
          <w:marLeft w:val="0"/>
          <w:marRight w:val="0"/>
          <w:marTop w:val="0"/>
          <w:marBottom w:val="0"/>
          <w:divBdr>
            <w:top w:val="none" w:sz="0" w:space="0" w:color="auto"/>
            <w:left w:val="none" w:sz="0" w:space="0" w:color="auto"/>
            <w:bottom w:val="none" w:sz="0" w:space="0" w:color="auto"/>
            <w:right w:val="none" w:sz="0" w:space="0" w:color="auto"/>
          </w:divBdr>
        </w:div>
        <w:div w:id="1970551246">
          <w:marLeft w:val="0"/>
          <w:marRight w:val="0"/>
          <w:marTop w:val="0"/>
          <w:marBottom w:val="0"/>
          <w:divBdr>
            <w:top w:val="none" w:sz="0" w:space="0" w:color="auto"/>
            <w:left w:val="none" w:sz="0" w:space="0" w:color="auto"/>
            <w:bottom w:val="none" w:sz="0" w:space="0" w:color="auto"/>
            <w:right w:val="none" w:sz="0" w:space="0" w:color="auto"/>
          </w:divBdr>
        </w:div>
        <w:div w:id="910695126">
          <w:marLeft w:val="0"/>
          <w:marRight w:val="0"/>
          <w:marTop w:val="0"/>
          <w:marBottom w:val="0"/>
          <w:divBdr>
            <w:top w:val="none" w:sz="0" w:space="0" w:color="auto"/>
            <w:left w:val="none" w:sz="0" w:space="0" w:color="auto"/>
            <w:bottom w:val="none" w:sz="0" w:space="0" w:color="auto"/>
            <w:right w:val="none" w:sz="0" w:space="0" w:color="auto"/>
          </w:divBdr>
        </w:div>
        <w:div w:id="188839722">
          <w:marLeft w:val="0"/>
          <w:marRight w:val="0"/>
          <w:marTop w:val="0"/>
          <w:marBottom w:val="0"/>
          <w:divBdr>
            <w:top w:val="none" w:sz="0" w:space="0" w:color="auto"/>
            <w:left w:val="none" w:sz="0" w:space="0" w:color="auto"/>
            <w:bottom w:val="none" w:sz="0" w:space="0" w:color="auto"/>
            <w:right w:val="none" w:sz="0" w:space="0" w:color="auto"/>
          </w:divBdr>
        </w:div>
        <w:div w:id="960496506">
          <w:marLeft w:val="0"/>
          <w:marRight w:val="0"/>
          <w:marTop w:val="0"/>
          <w:marBottom w:val="0"/>
          <w:divBdr>
            <w:top w:val="none" w:sz="0" w:space="0" w:color="auto"/>
            <w:left w:val="none" w:sz="0" w:space="0" w:color="auto"/>
            <w:bottom w:val="none" w:sz="0" w:space="0" w:color="auto"/>
            <w:right w:val="none" w:sz="0" w:space="0" w:color="auto"/>
          </w:divBdr>
        </w:div>
        <w:div w:id="1712071272">
          <w:marLeft w:val="0"/>
          <w:marRight w:val="0"/>
          <w:marTop w:val="0"/>
          <w:marBottom w:val="0"/>
          <w:divBdr>
            <w:top w:val="none" w:sz="0" w:space="0" w:color="auto"/>
            <w:left w:val="none" w:sz="0" w:space="0" w:color="auto"/>
            <w:bottom w:val="none" w:sz="0" w:space="0" w:color="auto"/>
            <w:right w:val="none" w:sz="0" w:space="0" w:color="auto"/>
          </w:divBdr>
        </w:div>
      </w:divsChild>
    </w:div>
    <w:div w:id="89010414">
      <w:bodyDiv w:val="1"/>
      <w:marLeft w:val="0"/>
      <w:marRight w:val="0"/>
      <w:marTop w:val="0"/>
      <w:marBottom w:val="0"/>
      <w:divBdr>
        <w:top w:val="none" w:sz="0" w:space="0" w:color="auto"/>
        <w:left w:val="none" w:sz="0" w:space="0" w:color="auto"/>
        <w:bottom w:val="none" w:sz="0" w:space="0" w:color="auto"/>
        <w:right w:val="none" w:sz="0" w:space="0" w:color="auto"/>
      </w:divBdr>
      <w:divsChild>
        <w:div w:id="2075426184">
          <w:marLeft w:val="0"/>
          <w:marRight w:val="0"/>
          <w:marTop w:val="0"/>
          <w:marBottom w:val="0"/>
          <w:divBdr>
            <w:top w:val="none" w:sz="0" w:space="0" w:color="auto"/>
            <w:left w:val="none" w:sz="0" w:space="0" w:color="auto"/>
            <w:bottom w:val="none" w:sz="0" w:space="0" w:color="auto"/>
            <w:right w:val="none" w:sz="0" w:space="0" w:color="auto"/>
          </w:divBdr>
        </w:div>
        <w:div w:id="1935891672">
          <w:marLeft w:val="0"/>
          <w:marRight w:val="0"/>
          <w:marTop w:val="0"/>
          <w:marBottom w:val="0"/>
          <w:divBdr>
            <w:top w:val="none" w:sz="0" w:space="0" w:color="auto"/>
            <w:left w:val="none" w:sz="0" w:space="0" w:color="auto"/>
            <w:bottom w:val="none" w:sz="0" w:space="0" w:color="auto"/>
            <w:right w:val="none" w:sz="0" w:space="0" w:color="auto"/>
          </w:divBdr>
        </w:div>
        <w:div w:id="1578904895">
          <w:marLeft w:val="0"/>
          <w:marRight w:val="0"/>
          <w:marTop w:val="0"/>
          <w:marBottom w:val="0"/>
          <w:divBdr>
            <w:top w:val="none" w:sz="0" w:space="0" w:color="auto"/>
            <w:left w:val="none" w:sz="0" w:space="0" w:color="auto"/>
            <w:bottom w:val="none" w:sz="0" w:space="0" w:color="auto"/>
            <w:right w:val="none" w:sz="0" w:space="0" w:color="auto"/>
          </w:divBdr>
        </w:div>
        <w:div w:id="1671175532">
          <w:marLeft w:val="0"/>
          <w:marRight w:val="0"/>
          <w:marTop w:val="0"/>
          <w:marBottom w:val="0"/>
          <w:divBdr>
            <w:top w:val="none" w:sz="0" w:space="0" w:color="auto"/>
            <w:left w:val="none" w:sz="0" w:space="0" w:color="auto"/>
            <w:bottom w:val="none" w:sz="0" w:space="0" w:color="auto"/>
            <w:right w:val="none" w:sz="0" w:space="0" w:color="auto"/>
          </w:divBdr>
        </w:div>
        <w:div w:id="1416703483">
          <w:marLeft w:val="0"/>
          <w:marRight w:val="0"/>
          <w:marTop w:val="0"/>
          <w:marBottom w:val="0"/>
          <w:divBdr>
            <w:top w:val="none" w:sz="0" w:space="0" w:color="auto"/>
            <w:left w:val="none" w:sz="0" w:space="0" w:color="auto"/>
            <w:bottom w:val="none" w:sz="0" w:space="0" w:color="auto"/>
            <w:right w:val="none" w:sz="0" w:space="0" w:color="auto"/>
          </w:divBdr>
        </w:div>
        <w:div w:id="2136676484">
          <w:marLeft w:val="0"/>
          <w:marRight w:val="0"/>
          <w:marTop w:val="0"/>
          <w:marBottom w:val="0"/>
          <w:divBdr>
            <w:top w:val="none" w:sz="0" w:space="0" w:color="auto"/>
            <w:left w:val="none" w:sz="0" w:space="0" w:color="auto"/>
            <w:bottom w:val="none" w:sz="0" w:space="0" w:color="auto"/>
            <w:right w:val="none" w:sz="0" w:space="0" w:color="auto"/>
          </w:divBdr>
        </w:div>
        <w:div w:id="453448245">
          <w:marLeft w:val="0"/>
          <w:marRight w:val="0"/>
          <w:marTop w:val="0"/>
          <w:marBottom w:val="0"/>
          <w:divBdr>
            <w:top w:val="none" w:sz="0" w:space="0" w:color="auto"/>
            <w:left w:val="none" w:sz="0" w:space="0" w:color="auto"/>
            <w:bottom w:val="none" w:sz="0" w:space="0" w:color="auto"/>
            <w:right w:val="none" w:sz="0" w:space="0" w:color="auto"/>
          </w:divBdr>
        </w:div>
        <w:div w:id="61833054">
          <w:marLeft w:val="0"/>
          <w:marRight w:val="0"/>
          <w:marTop w:val="0"/>
          <w:marBottom w:val="0"/>
          <w:divBdr>
            <w:top w:val="none" w:sz="0" w:space="0" w:color="auto"/>
            <w:left w:val="none" w:sz="0" w:space="0" w:color="auto"/>
            <w:bottom w:val="none" w:sz="0" w:space="0" w:color="auto"/>
            <w:right w:val="none" w:sz="0" w:space="0" w:color="auto"/>
          </w:divBdr>
        </w:div>
        <w:div w:id="1923752639">
          <w:marLeft w:val="0"/>
          <w:marRight w:val="0"/>
          <w:marTop w:val="0"/>
          <w:marBottom w:val="0"/>
          <w:divBdr>
            <w:top w:val="none" w:sz="0" w:space="0" w:color="auto"/>
            <w:left w:val="none" w:sz="0" w:space="0" w:color="auto"/>
            <w:bottom w:val="none" w:sz="0" w:space="0" w:color="auto"/>
            <w:right w:val="none" w:sz="0" w:space="0" w:color="auto"/>
          </w:divBdr>
        </w:div>
        <w:div w:id="316349957">
          <w:marLeft w:val="0"/>
          <w:marRight w:val="0"/>
          <w:marTop w:val="0"/>
          <w:marBottom w:val="0"/>
          <w:divBdr>
            <w:top w:val="none" w:sz="0" w:space="0" w:color="auto"/>
            <w:left w:val="none" w:sz="0" w:space="0" w:color="auto"/>
            <w:bottom w:val="none" w:sz="0" w:space="0" w:color="auto"/>
            <w:right w:val="none" w:sz="0" w:space="0" w:color="auto"/>
          </w:divBdr>
        </w:div>
        <w:div w:id="1003241127">
          <w:marLeft w:val="0"/>
          <w:marRight w:val="0"/>
          <w:marTop w:val="0"/>
          <w:marBottom w:val="0"/>
          <w:divBdr>
            <w:top w:val="none" w:sz="0" w:space="0" w:color="auto"/>
            <w:left w:val="none" w:sz="0" w:space="0" w:color="auto"/>
            <w:bottom w:val="none" w:sz="0" w:space="0" w:color="auto"/>
            <w:right w:val="none" w:sz="0" w:space="0" w:color="auto"/>
          </w:divBdr>
        </w:div>
        <w:div w:id="764769702">
          <w:marLeft w:val="0"/>
          <w:marRight w:val="0"/>
          <w:marTop w:val="0"/>
          <w:marBottom w:val="0"/>
          <w:divBdr>
            <w:top w:val="none" w:sz="0" w:space="0" w:color="auto"/>
            <w:left w:val="none" w:sz="0" w:space="0" w:color="auto"/>
            <w:bottom w:val="none" w:sz="0" w:space="0" w:color="auto"/>
            <w:right w:val="none" w:sz="0" w:space="0" w:color="auto"/>
          </w:divBdr>
        </w:div>
        <w:div w:id="162937683">
          <w:marLeft w:val="0"/>
          <w:marRight w:val="0"/>
          <w:marTop w:val="0"/>
          <w:marBottom w:val="0"/>
          <w:divBdr>
            <w:top w:val="none" w:sz="0" w:space="0" w:color="auto"/>
            <w:left w:val="none" w:sz="0" w:space="0" w:color="auto"/>
            <w:bottom w:val="none" w:sz="0" w:space="0" w:color="auto"/>
            <w:right w:val="none" w:sz="0" w:space="0" w:color="auto"/>
          </w:divBdr>
        </w:div>
        <w:div w:id="1878548081">
          <w:marLeft w:val="0"/>
          <w:marRight w:val="0"/>
          <w:marTop w:val="0"/>
          <w:marBottom w:val="0"/>
          <w:divBdr>
            <w:top w:val="none" w:sz="0" w:space="0" w:color="auto"/>
            <w:left w:val="none" w:sz="0" w:space="0" w:color="auto"/>
            <w:bottom w:val="none" w:sz="0" w:space="0" w:color="auto"/>
            <w:right w:val="none" w:sz="0" w:space="0" w:color="auto"/>
          </w:divBdr>
        </w:div>
        <w:div w:id="763770734">
          <w:marLeft w:val="0"/>
          <w:marRight w:val="0"/>
          <w:marTop w:val="0"/>
          <w:marBottom w:val="0"/>
          <w:divBdr>
            <w:top w:val="none" w:sz="0" w:space="0" w:color="auto"/>
            <w:left w:val="none" w:sz="0" w:space="0" w:color="auto"/>
            <w:bottom w:val="none" w:sz="0" w:space="0" w:color="auto"/>
            <w:right w:val="none" w:sz="0" w:space="0" w:color="auto"/>
          </w:divBdr>
        </w:div>
      </w:divsChild>
    </w:div>
    <w:div w:id="202450822">
      <w:bodyDiv w:val="1"/>
      <w:marLeft w:val="0"/>
      <w:marRight w:val="0"/>
      <w:marTop w:val="0"/>
      <w:marBottom w:val="0"/>
      <w:divBdr>
        <w:top w:val="none" w:sz="0" w:space="0" w:color="auto"/>
        <w:left w:val="none" w:sz="0" w:space="0" w:color="auto"/>
        <w:bottom w:val="none" w:sz="0" w:space="0" w:color="auto"/>
        <w:right w:val="none" w:sz="0" w:space="0" w:color="auto"/>
      </w:divBdr>
      <w:divsChild>
        <w:div w:id="180314608">
          <w:marLeft w:val="0"/>
          <w:marRight w:val="0"/>
          <w:marTop w:val="0"/>
          <w:marBottom w:val="0"/>
          <w:divBdr>
            <w:top w:val="none" w:sz="0" w:space="0" w:color="auto"/>
            <w:left w:val="none" w:sz="0" w:space="0" w:color="auto"/>
            <w:bottom w:val="none" w:sz="0" w:space="0" w:color="auto"/>
            <w:right w:val="none" w:sz="0" w:space="0" w:color="auto"/>
          </w:divBdr>
        </w:div>
        <w:div w:id="1291743988">
          <w:marLeft w:val="0"/>
          <w:marRight w:val="0"/>
          <w:marTop w:val="0"/>
          <w:marBottom w:val="0"/>
          <w:divBdr>
            <w:top w:val="none" w:sz="0" w:space="0" w:color="auto"/>
            <w:left w:val="none" w:sz="0" w:space="0" w:color="auto"/>
            <w:bottom w:val="none" w:sz="0" w:space="0" w:color="auto"/>
            <w:right w:val="none" w:sz="0" w:space="0" w:color="auto"/>
          </w:divBdr>
        </w:div>
        <w:div w:id="909118567">
          <w:marLeft w:val="0"/>
          <w:marRight w:val="0"/>
          <w:marTop w:val="0"/>
          <w:marBottom w:val="0"/>
          <w:divBdr>
            <w:top w:val="none" w:sz="0" w:space="0" w:color="auto"/>
            <w:left w:val="none" w:sz="0" w:space="0" w:color="auto"/>
            <w:bottom w:val="none" w:sz="0" w:space="0" w:color="auto"/>
            <w:right w:val="none" w:sz="0" w:space="0" w:color="auto"/>
          </w:divBdr>
        </w:div>
        <w:div w:id="1739863980">
          <w:marLeft w:val="0"/>
          <w:marRight w:val="0"/>
          <w:marTop w:val="0"/>
          <w:marBottom w:val="0"/>
          <w:divBdr>
            <w:top w:val="none" w:sz="0" w:space="0" w:color="auto"/>
            <w:left w:val="none" w:sz="0" w:space="0" w:color="auto"/>
            <w:bottom w:val="none" w:sz="0" w:space="0" w:color="auto"/>
            <w:right w:val="none" w:sz="0" w:space="0" w:color="auto"/>
          </w:divBdr>
        </w:div>
        <w:div w:id="1741322162">
          <w:marLeft w:val="0"/>
          <w:marRight w:val="0"/>
          <w:marTop w:val="0"/>
          <w:marBottom w:val="0"/>
          <w:divBdr>
            <w:top w:val="none" w:sz="0" w:space="0" w:color="auto"/>
            <w:left w:val="none" w:sz="0" w:space="0" w:color="auto"/>
            <w:bottom w:val="none" w:sz="0" w:space="0" w:color="auto"/>
            <w:right w:val="none" w:sz="0" w:space="0" w:color="auto"/>
          </w:divBdr>
        </w:div>
        <w:div w:id="305545961">
          <w:marLeft w:val="0"/>
          <w:marRight w:val="0"/>
          <w:marTop w:val="0"/>
          <w:marBottom w:val="0"/>
          <w:divBdr>
            <w:top w:val="none" w:sz="0" w:space="0" w:color="auto"/>
            <w:left w:val="none" w:sz="0" w:space="0" w:color="auto"/>
            <w:bottom w:val="none" w:sz="0" w:space="0" w:color="auto"/>
            <w:right w:val="none" w:sz="0" w:space="0" w:color="auto"/>
          </w:divBdr>
        </w:div>
        <w:div w:id="274291999">
          <w:marLeft w:val="0"/>
          <w:marRight w:val="0"/>
          <w:marTop w:val="0"/>
          <w:marBottom w:val="0"/>
          <w:divBdr>
            <w:top w:val="none" w:sz="0" w:space="0" w:color="auto"/>
            <w:left w:val="none" w:sz="0" w:space="0" w:color="auto"/>
            <w:bottom w:val="none" w:sz="0" w:space="0" w:color="auto"/>
            <w:right w:val="none" w:sz="0" w:space="0" w:color="auto"/>
          </w:divBdr>
        </w:div>
      </w:divsChild>
    </w:div>
    <w:div w:id="288363989">
      <w:bodyDiv w:val="1"/>
      <w:marLeft w:val="0"/>
      <w:marRight w:val="0"/>
      <w:marTop w:val="0"/>
      <w:marBottom w:val="0"/>
      <w:divBdr>
        <w:top w:val="none" w:sz="0" w:space="0" w:color="auto"/>
        <w:left w:val="none" w:sz="0" w:space="0" w:color="auto"/>
        <w:bottom w:val="none" w:sz="0" w:space="0" w:color="auto"/>
        <w:right w:val="none" w:sz="0" w:space="0" w:color="auto"/>
      </w:divBdr>
      <w:divsChild>
        <w:div w:id="948778304">
          <w:marLeft w:val="0"/>
          <w:marRight w:val="0"/>
          <w:marTop w:val="0"/>
          <w:marBottom w:val="0"/>
          <w:divBdr>
            <w:top w:val="none" w:sz="0" w:space="0" w:color="auto"/>
            <w:left w:val="none" w:sz="0" w:space="0" w:color="auto"/>
            <w:bottom w:val="none" w:sz="0" w:space="0" w:color="auto"/>
            <w:right w:val="none" w:sz="0" w:space="0" w:color="auto"/>
          </w:divBdr>
        </w:div>
        <w:div w:id="1934435830">
          <w:marLeft w:val="0"/>
          <w:marRight w:val="0"/>
          <w:marTop w:val="0"/>
          <w:marBottom w:val="0"/>
          <w:divBdr>
            <w:top w:val="none" w:sz="0" w:space="0" w:color="auto"/>
            <w:left w:val="none" w:sz="0" w:space="0" w:color="auto"/>
            <w:bottom w:val="none" w:sz="0" w:space="0" w:color="auto"/>
            <w:right w:val="none" w:sz="0" w:space="0" w:color="auto"/>
          </w:divBdr>
        </w:div>
        <w:div w:id="1370376705">
          <w:marLeft w:val="0"/>
          <w:marRight w:val="0"/>
          <w:marTop w:val="0"/>
          <w:marBottom w:val="0"/>
          <w:divBdr>
            <w:top w:val="none" w:sz="0" w:space="0" w:color="auto"/>
            <w:left w:val="none" w:sz="0" w:space="0" w:color="auto"/>
            <w:bottom w:val="none" w:sz="0" w:space="0" w:color="auto"/>
            <w:right w:val="none" w:sz="0" w:space="0" w:color="auto"/>
          </w:divBdr>
        </w:div>
        <w:div w:id="840857201">
          <w:marLeft w:val="0"/>
          <w:marRight w:val="0"/>
          <w:marTop w:val="0"/>
          <w:marBottom w:val="0"/>
          <w:divBdr>
            <w:top w:val="none" w:sz="0" w:space="0" w:color="auto"/>
            <w:left w:val="none" w:sz="0" w:space="0" w:color="auto"/>
            <w:bottom w:val="none" w:sz="0" w:space="0" w:color="auto"/>
            <w:right w:val="none" w:sz="0" w:space="0" w:color="auto"/>
          </w:divBdr>
        </w:div>
        <w:div w:id="2032753534">
          <w:marLeft w:val="0"/>
          <w:marRight w:val="0"/>
          <w:marTop w:val="0"/>
          <w:marBottom w:val="0"/>
          <w:divBdr>
            <w:top w:val="none" w:sz="0" w:space="0" w:color="auto"/>
            <w:left w:val="none" w:sz="0" w:space="0" w:color="auto"/>
            <w:bottom w:val="none" w:sz="0" w:space="0" w:color="auto"/>
            <w:right w:val="none" w:sz="0" w:space="0" w:color="auto"/>
          </w:divBdr>
        </w:div>
        <w:div w:id="170918954">
          <w:marLeft w:val="0"/>
          <w:marRight w:val="0"/>
          <w:marTop w:val="0"/>
          <w:marBottom w:val="0"/>
          <w:divBdr>
            <w:top w:val="none" w:sz="0" w:space="0" w:color="auto"/>
            <w:left w:val="none" w:sz="0" w:space="0" w:color="auto"/>
            <w:bottom w:val="none" w:sz="0" w:space="0" w:color="auto"/>
            <w:right w:val="none" w:sz="0" w:space="0" w:color="auto"/>
          </w:divBdr>
        </w:div>
        <w:div w:id="1083725294">
          <w:marLeft w:val="0"/>
          <w:marRight w:val="0"/>
          <w:marTop w:val="0"/>
          <w:marBottom w:val="0"/>
          <w:divBdr>
            <w:top w:val="none" w:sz="0" w:space="0" w:color="auto"/>
            <w:left w:val="none" w:sz="0" w:space="0" w:color="auto"/>
            <w:bottom w:val="none" w:sz="0" w:space="0" w:color="auto"/>
            <w:right w:val="none" w:sz="0" w:space="0" w:color="auto"/>
          </w:divBdr>
        </w:div>
        <w:div w:id="495416899">
          <w:marLeft w:val="0"/>
          <w:marRight w:val="0"/>
          <w:marTop w:val="0"/>
          <w:marBottom w:val="0"/>
          <w:divBdr>
            <w:top w:val="none" w:sz="0" w:space="0" w:color="auto"/>
            <w:left w:val="none" w:sz="0" w:space="0" w:color="auto"/>
            <w:bottom w:val="none" w:sz="0" w:space="0" w:color="auto"/>
            <w:right w:val="none" w:sz="0" w:space="0" w:color="auto"/>
          </w:divBdr>
        </w:div>
      </w:divsChild>
    </w:div>
    <w:div w:id="289171908">
      <w:bodyDiv w:val="1"/>
      <w:marLeft w:val="0"/>
      <w:marRight w:val="0"/>
      <w:marTop w:val="0"/>
      <w:marBottom w:val="0"/>
      <w:divBdr>
        <w:top w:val="none" w:sz="0" w:space="0" w:color="auto"/>
        <w:left w:val="none" w:sz="0" w:space="0" w:color="auto"/>
        <w:bottom w:val="none" w:sz="0" w:space="0" w:color="auto"/>
        <w:right w:val="none" w:sz="0" w:space="0" w:color="auto"/>
      </w:divBdr>
      <w:divsChild>
        <w:div w:id="1608926481">
          <w:marLeft w:val="0"/>
          <w:marRight w:val="0"/>
          <w:marTop w:val="0"/>
          <w:marBottom w:val="0"/>
          <w:divBdr>
            <w:top w:val="none" w:sz="0" w:space="0" w:color="auto"/>
            <w:left w:val="none" w:sz="0" w:space="0" w:color="auto"/>
            <w:bottom w:val="none" w:sz="0" w:space="0" w:color="auto"/>
            <w:right w:val="none" w:sz="0" w:space="0" w:color="auto"/>
          </w:divBdr>
        </w:div>
        <w:div w:id="1101989996">
          <w:marLeft w:val="0"/>
          <w:marRight w:val="0"/>
          <w:marTop w:val="0"/>
          <w:marBottom w:val="0"/>
          <w:divBdr>
            <w:top w:val="none" w:sz="0" w:space="0" w:color="auto"/>
            <w:left w:val="none" w:sz="0" w:space="0" w:color="auto"/>
            <w:bottom w:val="none" w:sz="0" w:space="0" w:color="auto"/>
            <w:right w:val="none" w:sz="0" w:space="0" w:color="auto"/>
          </w:divBdr>
        </w:div>
        <w:div w:id="732627099">
          <w:marLeft w:val="0"/>
          <w:marRight w:val="0"/>
          <w:marTop w:val="0"/>
          <w:marBottom w:val="0"/>
          <w:divBdr>
            <w:top w:val="none" w:sz="0" w:space="0" w:color="auto"/>
            <w:left w:val="none" w:sz="0" w:space="0" w:color="auto"/>
            <w:bottom w:val="none" w:sz="0" w:space="0" w:color="auto"/>
            <w:right w:val="none" w:sz="0" w:space="0" w:color="auto"/>
          </w:divBdr>
        </w:div>
        <w:div w:id="1010378867">
          <w:marLeft w:val="0"/>
          <w:marRight w:val="0"/>
          <w:marTop w:val="0"/>
          <w:marBottom w:val="0"/>
          <w:divBdr>
            <w:top w:val="none" w:sz="0" w:space="0" w:color="auto"/>
            <w:left w:val="none" w:sz="0" w:space="0" w:color="auto"/>
            <w:bottom w:val="none" w:sz="0" w:space="0" w:color="auto"/>
            <w:right w:val="none" w:sz="0" w:space="0" w:color="auto"/>
          </w:divBdr>
        </w:div>
        <w:div w:id="1788574839">
          <w:marLeft w:val="0"/>
          <w:marRight w:val="0"/>
          <w:marTop w:val="0"/>
          <w:marBottom w:val="0"/>
          <w:divBdr>
            <w:top w:val="none" w:sz="0" w:space="0" w:color="auto"/>
            <w:left w:val="none" w:sz="0" w:space="0" w:color="auto"/>
            <w:bottom w:val="none" w:sz="0" w:space="0" w:color="auto"/>
            <w:right w:val="none" w:sz="0" w:space="0" w:color="auto"/>
          </w:divBdr>
        </w:div>
        <w:div w:id="2128506437">
          <w:marLeft w:val="0"/>
          <w:marRight w:val="0"/>
          <w:marTop w:val="0"/>
          <w:marBottom w:val="0"/>
          <w:divBdr>
            <w:top w:val="none" w:sz="0" w:space="0" w:color="auto"/>
            <w:left w:val="none" w:sz="0" w:space="0" w:color="auto"/>
            <w:bottom w:val="none" w:sz="0" w:space="0" w:color="auto"/>
            <w:right w:val="none" w:sz="0" w:space="0" w:color="auto"/>
          </w:divBdr>
        </w:div>
        <w:div w:id="2061589884">
          <w:marLeft w:val="0"/>
          <w:marRight w:val="0"/>
          <w:marTop w:val="0"/>
          <w:marBottom w:val="0"/>
          <w:divBdr>
            <w:top w:val="none" w:sz="0" w:space="0" w:color="auto"/>
            <w:left w:val="none" w:sz="0" w:space="0" w:color="auto"/>
            <w:bottom w:val="none" w:sz="0" w:space="0" w:color="auto"/>
            <w:right w:val="none" w:sz="0" w:space="0" w:color="auto"/>
          </w:divBdr>
        </w:div>
        <w:div w:id="1939555139">
          <w:marLeft w:val="0"/>
          <w:marRight w:val="0"/>
          <w:marTop w:val="0"/>
          <w:marBottom w:val="0"/>
          <w:divBdr>
            <w:top w:val="none" w:sz="0" w:space="0" w:color="auto"/>
            <w:left w:val="none" w:sz="0" w:space="0" w:color="auto"/>
            <w:bottom w:val="none" w:sz="0" w:space="0" w:color="auto"/>
            <w:right w:val="none" w:sz="0" w:space="0" w:color="auto"/>
          </w:divBdr>
        </w:div>
        <w:div w:id="172451734">
          <w:marLeft w:val="0"/>
          <w:marRight w:val="0"/>
          <w:marTop w:val="0"/>
          <w:marBottom w:val="0"/>
          <w:divBdr>
            <w:top w:val="none" w:sz="0" w:space="0" w:color="auto"/>
            <w:left w:val="none" w:sz="0" w:space="0" w:color="auto"/>
            <w:bottom w:val="none" w:sz="0" w:space="0" w:color="auto"/>
            <w:right w:val="none" w:sz="0" w:space="0" w:color="auto"/>
          </w:divBdr>
        </w:div>
        <w:div w:id="2089694611">
          <w:marLeft w:val="0"/>
          <w:marRight w:val="0"/>
          <w:marTop w:val="0"/>
          <w:marBottom w:val="0"/>
          <w:divBdr>
            <w:top w:val="none" w:sz="0" w:space="0" w:color="auto"/>
            <w:left w:val="none" w:sz="0" w:space="0" w:color="auto"/>
            <w:bottom w:val="none" w:sz="0" w:space="0" w:color="auto"/>
            <w:right w:val="none" w:sz="0" w:space="0" w:color="auto"/>
          </w:divBdr>
        </w:div>
        <w:div w:id="1612206019">
          <w:marLeft w:val="0"/>
          <w:marRight w:val="0"/>
          <w:marTop w:val="0"/>
          <w:marBottom w:val="0"/>
          <w:divBdr>
            <w:top w:val="none" w:sz="0" w:space="0" w:color="auto"/>
            <w:left w:val="none" w:sz="0" w:space="0" w:color="auto"/>
            <w:bottom w:val="none" w:sz="0" w:space="0" w:color="auto"/>
            <w:right w:val="none" w:sz="0" w:space="0" w:color="auto"/>
          </w:divBdr>
        </w:div>
      </w:divsChild>
    </w:div>
    <w:div w:id="349331332">
      <w:bodyDiv w:val="1"/>
      <w:marLeft w:val="0"/>
      <w:marRight w:val="0"/>
      <w:marTop w:val="0"/>
      <w:marBottom w:val="0"/>
      <w:divBdr>
        <w:top w:val="none" w:sz="0" w:space="0" w:color="auto"/>
        <w:left w:val="none" w:sz="0" w:space="0" w:color="auto"/>
        <w:bottom w:val="none" w:sz="0" w:space="0" w:color="auto"/>
        <w:right w:val="none" w:sz="0" w:space="0" w:color="auto"/>
      </w:divBdr>
      <w:divsChild>
        <w:div w:id="539704041">
          <w:marLeft w:val="0"/>
          <w:marRight w:val="0"/>
          <w:marTop w:val="0"/>
          <w:marBottom w:val="0"/>
          <w:divBdr>
            <w:top w:val="none" w:sz="0" w:space="0" w:color="auto"/>
            <w:left w:val="none" w:sz="0" w:space="0" w:color="auto"/>
            <w:bottom w:val="none" w:sz="0" w:space="0" w:color="auto"/>
            <w:right w:val="none" w:sz="0" w:space="0" w:color="auto"/>
          </w:divBdr>
        </w:div>
        <w:div w:id="531501787">
          <w:marLeft w:val="0"/>
          <w:marRight w:val="0"/>
          <w:marTop w:val="0"/>
          <w:marBottom w:val="0"/>
          <w:divBdr>
            <w:top w:val="none" w:sz="0" w:space="0" w:color="auto"/>
            <w:left w:val="none" w:sz="0" w:space="0" w:color="auto"/>
            <w:bottom w:val="none" w:sz="0" w:space="0" w:color="auto"/>
            <w:right w:val="none" w:sz="0" w:space="0" w:color="auto"/>
          </w:divBdr>
        </w:div>
        <w:div w:id="1453863137">
          <w:marLeft w:val="0"/>
          <w:marRight w:val="0"/>
          <w:marTop w:val="0"/>
          <w:marBottom w:val="0"/>
          <w:divBdr>
            <w:top w:val="none" w:sz="0" w:space="0" w:color="auto"/>
            <w:left w:val="none" w:sz="0" w:space="0" w:color="auto"/>
            <w:bottom w:val="none" w:sz="0" w:space="0" w:color="auto"/>
            <w:right w:val="none" w:sz="0" w:space="0" w:color="auto"/>
          </w:divBdr>
        </w:div>
        <w:div w:id="1171408082">
          <w:marLeft w:val="0"/>
          <w:marRight w:val="0"/>
          <w:marTop w:val="0"/>
          <w:marBottom w:val="0"/>
          <w:divBdr>
            <w:top w:val="none" w:sz="0" w:space="0" w:color="auto"/>
            <w:left w:val="none" w:sz="0" w:space="0" w:color="auto"/>
            <w:bottom w:val="none" w:sz="0" w:space="0" w:color="auto"/>
            <w:right w:val="none" w:sz="0" w:space="0" w:color="auto"/>
          </w:divBdr>
        </w:div>
        <w:div w:id="1376471199">
          <w:marLeft w:val="0"/>
          <w:marRight w:val="0"/>
          <w:marTop w:val="0"/>
          <w:marBottom w:val="0"/>
          <w:divBdr>
            <w:top w:val="none" w:sz="0" w:space="0" w:color="auto"/>
            <w:left w:val="none" w:sz="0" w:space="0" w:color="auto"/>
            <w:bottom w:val="none" w:sz="0" w:space="0" w:color="auto"/>
            <w:right w:val="none" w:sz="0" w:space="0" w:color="auto"/>
          </w:divBdr>
        </w:div>
        <w:div w:id="296110385">
          <w:marLeft w:val="0"/>
          <w:marRight w:val="0"/>
          <w:marTop w:val="0"/>
          <w:marBottom w:val="0"/>
          <w:divBdr>
            <w:top w:val="none" w:sz="0" w:space="0" w:color="auto"/>
            <w:left w:val="none" w:sz="0" w:space="0" w:color="auto"/>
            <w:bottom w:val="none" w:sz="0" w:space="0" w:color="auto"/>
            <w:right w:val="none" w:sz="0" w:space="0" w:color="auto"/>
          </w:divBdr>
        </w:div>
        <w:div w:id="1947231680">
          <w:marLeft w:val="0"/>
          <w:marRight w:val="0"/>
          <w:marTop w:val="0"/>
          <w:marBottom w:val="0"/>
          <w:divBdr>
            <w:top w:val="none" w:sz="0" w:space="0" w:color="auto"/>
            <w:left w:val="none" w:sz="0" w:space="0" w:color="auto"/>
            <w:bottom w:val="none" w:sz="0" w:space="0" w:color="auto"/>
            <w:right w:val="none" w:sz="0" w:space="0" w:color="auto"/>
          </w:divBdr>
        </w:div>
        <w:div w:id="722749044">
          <w:marLeft w:val="0"/>
          <w:marRight w:val="0"/>
          <w:marTop w:val="0"/>
          <w:marBottom w:val="0"/>
          <w:divBdr>
            <w:top w:val="none" w:sz="0" w:space="0" w:color="auto"/>
            <w:left w:val="none" w:sz="0" w:space="0" w:color="auto"/>
            <w:bottom w:val="none" w:sz="0" w:space="0" w:color="auto"/>
            <w:right w:val="none" w:sz="0" w:space="0" w:color="auto"/>
          </w:divBdr>
        </w:div>
        <w:div w:id="1544900358">
          <w:marLeft w:val="0"/>
          <w:marRight w:val="0"/>
          <w:marTop w:val="0"/>
          <w:marBottom w:val="0"/>
          <w:divBdr>
            <w:top w:val="none" w:sz="0" w:space="0" w:color="auto"/>
            <w:left w:val="none" w:sz="0" w:space="0" w:color="auto"/>
            <w:bottom w:val="none" w:sz="0" w:space="0" w:color="auto"/>
            <w:right w:val="none" w:sz="0" w:space="0" w:color="auto"/>
          </w:divBdr>
        </w:div>
        <w:div w:id="1177186385">
          <w:marLeft w:val="0"/>
          <w:marRight w:val="0"/>
          <w:marTop w:val="0"/>
          <w:marBottom w:val="0"/>
          <w:divBdr>
            <w:top w:val="none" w:sz="0" w:space="0" w:color="auto"/>
            <w:left w:val="none" w:sz="0" w:space="0" w:color="auto"/>
            <w:bottom w:val="none" w:sz="0" w:space="0" w:color="auto"/>
            <w:right w:val="none" w:sz="0" w:space="0" w:color="auto"/>
          </w:divBdr>
        </w:div>
        <w:div w:id="2051801928">
          <w:marLeft w:val="0"/>
          <w:marRight w:val="0"/>
          <w:marTop w:val="0"/>
          <w:marBottom w:val="0"/>
          <w:divBdr>
            <w:top w:val="none" w:sz="0" w:space="0" w:color="auto"/>
            <w:left w:val="none" w:sz="0" w:space="0" w:color="auto"/>
            <w:bottom w:val="none" w:sz="0" w:space="0" w:color="auto"/>
            <w:right w:val="none" w:sz="0" w:space="0" w:color="auto"/>
          </w:divBdr>
        </w:div>
        <w:div w:id="1584335581">
          <w:marLeft w:val="0"/>
          <w:marRight w:val="0"/>
          <w:marTop w:val="0"/>
          <w:marBottom w:val="0"/>
          <w:divBdr>
            <w:top w:val="none" w:sz="0" w:space="0" w:color="auto"/>
            <w:left w:val="none" w:sz="0" w:space="0" w:color="auto"/>
            <w:bottom w:val="none" w:sz="0" w:space="0" w:color="auto"/>
            <w:right w:val="none" w:sz="0" w:space="0" w:color="auto"/>
          </w:divBdr>
        </w:div>
        <w:div w:id="967734949">
          <w:marLeft w:val="0"/>
          <w:marRight w:val="0"/>
          <w:marTop w:val="0"/>
          <w:marBottom w:val="0"/>
          <w:divBdr>
            <w:top w:val="none" w:sz="0" w:space="0" w:color="auto"/>
            <w:left w:val="none" w:sz="0" w:space="0" w:color="auto"/>
            <w:bottom w:val="none" w:sz="0" w:space="0" w:color="auto"/>
            <w:right w:val="none" w:sz="0" w:space="0" w:color="auto"/>
          </w:divBdr>
        </w:div>
        <w:div w:id="882139807">
          <w:marLeft w:val="0"/>
          <w:marRight w:val="0"/>
          <w:marTop w:val="0"/>
          <w:marBottom w:val="0"/>
          <w:divBdr>
            <w:top w:val="none" w:sz="0" w:space="0" w:color="auto"/>
            <w:left w:val="none" w:sz="0" w:space="0" w:color="auto"/>
            <w:bottom w:val="none" w:sz="0" w:space="0" w:color="auto"/>
            <w:right w:val="none" w:sz="0" w:space="0" w:color="auto"/>
          </w:divBdr>
        </w:div>
      </w:divsChild>
    </w:div>
    <w:div w:id="435252359">
      <w:bodyDiv w:val="1"/>
      <w:marLeft w:val="0"/>
      <w:marRight w:val="0"/>
      <w:marTop w:val="0"/>
      <w:marBottom w:val="0"/>
      <w:divBdr>
        <w:top w:val="none" w:sz="0" w:space="0" w:color="auto"/>
        <w:left w:val="none" w:sz="0" w:space="0" w:color="auto"/>
        <w:bottom w:val="none" w:sz="0" w:space="0" w:color="auto"/>
        <w:right w:val="none" w:sz="0" w:space="0" w:color="auto"/>
      </w:divBdr>
      <w:divsChild>
        <w:div w:id="88891731">
          <w:marLeft w:val="0"/>
          <w:marRight w:val="0"/>
          <w:marTop w:val="0"/>
          <w:marBottom w:val="0"/>
          <w:divBdr>
            <w:top w:val="none" w:sz="0" w:space="0" w:color="auto"/>
            <w:left w:val="none" w:sz="0" w:space="0" w:color="auto"/>
            <w:bottom w:val="none" w:sz="0" w:space="0" w:color="auto"/>
            <w:right w:val="none" w:sz="0" w:space="0" w:color="auto"/>
          </w:divBdr>
          <w:divsChild>
            <w:div w:id="1845777951">
              <w:marLeft w:val="0"/>
              <w:marRight w:val="0"/>
              <w:marTop w:val="0"/>
              <w:marBottom w:val="0"/>
              <w:divBdr>
                <w:top w:val="none" w:sz="0" w:space="0" w:color="auto"/>
                <w:left w:val="none" w:sz="0" w:space="0" w:color="auto"/>
                <w:bottom w:val="none" w:sz="0" w:space="0" w:color="auto"/>
                <w:right w:val="none" w:sz="0" w:space="0" w:color="auto"/>
              </w:divBdr>
              <w:divsChild>
                <w:div w:id="1924802859">
                  <w:marLeft w:val="0"/>
                  <w:marRight w:val="0"/>
                  <w:marTop w:val="0"/>
                  <w:marBottom w:val="0"/>
                  <w:divBdr>
                    <w:top w:val="none" w:sz="0" w:space="0" w:color="auto"/>
                    <w:left w:val="none" w:sz="0" w:space="0" w:color="auto"/>
                    <w:bottom w:val="none" w:sz="0" w:space="0" w:color="auto"/>
                    <w:right w:val="none" w:sz="0" w:space="0" w:color="auto"/>
                  </w:divBdr>
                  <w:divsChild>
                    <w:div w:id="874271236">
                      <w:marLeft w:val="0"/>
                      <w:marRight w:val="0"/>
                      <w:marTop w:val="0"/>
                      <w:marBottom w:val="0"/>
                      <w:divBdr>
                        <w:top w:val="none" w:sz="0" w:space="0" w:color="auto"/>
                        <w:left w:val="none" w:sz="0" w:space="0" w:color="auto"/>
                        <w:bottom w:val="none" w:sz="0" w:space="0" w:color="auto"/>
                        <w:right w:val="none" w:sz="0" w:space="0" w:color="auto"/>
                      </w:divBdr>
                      <w:divsChild>
                        <w:div w:id="673652159">
                          <w:marLeft w:val="0"/>
                          <w:marRight w:val="0"/>
                          <w:marTop w:val="0"/>
                          <w:marBottom w:val="0"/>
                          <w:divBdr>
                            <w:top w:val="none" w:sz="0" w:space="0" w:color="auto"/>
                            <w:left w:val="none" w:sz="0" w:space="0" w:color="auto"/>
                            <w:bottom w:val="none" w:sz="0" w:space="0" w:color="auto"/>
                            <w:right w:val="none" w:sz="0" w:space="0" w:color="auto"/>
                          </w:divBdr>
                          <w:divsChild>
                            <w:div w:id="1436897957">
                              <w:marLeft w:val="0"/>
                              <w:marRight w:val="0"/>
                              <w:marTop w:val="0"/>
                              <w:marBottom w:val="0"/>
                              <w:divBdr>
                                <w:top w:val="none" w:sz="0" w:space="0" w:color="auto"/>
                                <w:left w:val="none" w:sz="0" w:space="0" w:color="auto"/>
                                <w:bottom w:val="none" w:sz="0" w:space="0" w:color="auto"/>
                                <w:right w:val="none" w:sz="0" w:space="0" w:color="auto"/>
                              </w:divBdr>
                              <w:divsChild>
                                <w:div w:id="1582905533">
                                  <w:marLeft w:val="0"/>
                                  <w:marRight w:val="0"/>
                                  <w:marTop w:val="0"/>
                                  <w:marBottom w:val="0"/>
                                  <w:divBdr>
                                    <w:top w:val="none" w:sz="0" w:space="0" w:color="auto"/>
                                    <w:left w:val="none" w:sz="0" w:space="0" w:color="auto"/>
                                    <w:bottom w:val="none" w:sz="0" w:space="0" w:color="auto"/>
                                    <w:right w:val="none" w:sz="0" w:space="0" w:color="auto"/>
                                  </w:divBdr>
                                  <w:divsChild>
                                    <w:div w:id="1719161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58283353">
          <w:marLeft w:val="0"/>
          <w:marRight w:val="0"/>
          <w:marTop w:val="0"/>
          <w:marBottom w:val="0"/>
          <w:divBdr>
            <w:top w:val="none" w:sz="0" w:space="0" w:color="auto"/>
            <w:left w:val="none" w:sz="0" w:space="0" w:color="auto"/>
            <w:bottom w:val="none" w:sz="0" w:space="0" w:color="auto"/>
            <w:right w:val="none" w:sz="0" w:space="0" w:color="auto"/>
          </w:divBdr>
          <w:divsChild>
            <w:div w:id="1364792102">
              <w:marLeft w:val="0"/>
              <w:marRight w:val="0"/>
              <w:marTop w:val="0"/>
              <w:marBottom w:val="0"/>
              <w:divBdr>
                <w:top w:val="none" w:sz="0" w:space="0" w:color="auto"/>
                <w:left w:val="none" w:sz="0" w:space="0" w:color="auto"/>
                <w:bottom w:val="none" w:sz="0" w:space="0" w:color="auto"/>
                <w:right w:val="none" w:sz="0" w:space="0" w:color="auto"/>
              </w:divBdr>
            </w:div>
            <w:div w:id="1437946877">
              <w:marLeft w:val="0"/>
              <w:marRight w:val="0"/>
              <w:marTop w:val="0"/>
              <w:marBottom w:val="0"/>
              <w:divBdr>
                <w:top w:val="none" w:sz="0" w:space="0" w:color="auto"/>
                <w:left w:val="none" w:sz="0" w:space="0" w:color="auto"/>
                <w:bottom w:val="none" w:sz="0" w:space="0" w:color="auto"/>
                <w:right w:val="none" w:sz="0" w:space="0" w:color="auto"/>
              </w:divBdr>
              <w:divsChild>
                <w:div w:id="1632322834">
                  <w:marLeft w:val="0"/>
                  <w:marRight w:val="0"/>
                  <w:marTop w:val="0"/>
                  <w:marBottom w:val="0"/>
                  <w:divBdr>
                    <w:top w:val="none" w:sz="0" w:space="0" w:color="auto"/>
                    <w:left w:val="none" w:sz="0" w:space="0" w:color="auto"/>
                    <w:bottom w:val="none" w:sz="0" w:space="0" w:color="auto"/>
                    <w:right w:val="none" w:sz="0" w:space="0" w:color="auto"/>
                  </w:divBdr>
                  <w:divsChild>
                    <w:div w:id="458769465">
                      <w:marLeft w:val="0"/>
                      <w:marRight w:val="0"/>
                      <w:marTop w:val="0"/>
                      <w:marBottom w:val="0"/>
                      <w:divBdr>
                        <w:top w:val="none" w:sz="0" w:space="0" w:color="auto"/>
                        <w:left w:val="none" w:sz="0" w:space="0" w:color="auto"/>
                        <w:bottom w:val="none" w:sz="0" w:space="0" w:color="auto"/>
                        <w:right w:val="none" w:sz="0" w:space="0" w:color="auto"/>
                      </w:divBdr>
                      <w:divsChild>
                        <w:div w:id="568543474">
                          <w:marLeft w:val="0"/>
                          <w:marRight w:val="0"/>
                          <w:marTop w:val="0"/>
                          <w:marBottom w:val="0"/>
                          <w:divBdr>
                            <w:top w:val="none" w:sz="0" w:space="0" w:color="auto"/>
                            <w:left w:val="none" w:sz="0" w:space="0" w:color="auto"/>
                            <w:bottom w:val="none" w:sz="0" w:space="0" w:color="auto"/>
                            <w:right w:val="none" w:sz="0" w:space="0" w:color="auto"/>
                          </w:divBdr>
                          <w:divsChild>
                            <w:div w:id="909316652">
                              <w:marLeft w:val="0"/>
                              <w:marRight w:val="0"/>
                              <w:marTop w:val="0"/>
                              <w:marBottom w:val="0"/>
                              <w:divBdr>
                                <w:top w:val="none" w:sz="0" w:space="0" w:color="auto"/>
                                <w:left w:val="none" w:sz="0" w:space="0" w:color="auto"/>
                                <w:bottom w:val="none" w:sz="0" w:space="0" w:color="auto"/>
                                <w:right w:val="none" w:sz="0" w:space="0" w:color="auto"/>
                              </w:divBdr>
                              <w:divsChild>
                                <w:div w:id="134110689">
                                  <w:marLeft w:val="0"/>
                                  <w:marRight w:val="0"/>
                                  <w:marTop w:val="0"/>
                                  <w:marBottom w:val="0"/>
                                  <w:divBdr>
                                    <w:top w:val="none" w:sz="0" w:space="0" w:color="auto"/>
                                    <w:left w:val="none" w:sz="0" w:space="0" w:color="auto"/>
                                    <w:bottom w:val="none" w:sz="0" w:space="0" w:color="auto"/>
                                    <w:right w:val="none" w:sz="0" w:space="0" w:color="auto"/>
                                  </w:divBdr>
                                  <w:divsChild>
                                    <w:div w:id="82740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40026702">
      <w:bodyDiv w:val="1"/>
      <w:marLeft w:val="0"/>
      <w:marRight w:val="0"/>
      <w:marTop w:val="0"/>
      <w:marBottom w:val="0"/>
      <w:divBdr>
        <w:top w:val="none" w:sz="0" w:space="0" w:color="auto"/>
        <w:left w:val="none" w:sz="0" w:space="0" w:color="auto"/>
        <w:bottom w:val="none" w:sz="0" w:space="0" w:color="auto"/>
        <w:right w:val="none" w:sz="0" w:space="0" w:color="auto"/>
      </w:divBdr>
      <w:divsChild>
        <w:div w:id="1749500270">
          <w:marLeft w:val="0"/>
          <w:marRight w:val="0"/>
          <w:marTop w:val="0"/>
          <w:marBottom w:val="0"/>
          <w:divBdr>
            <w:top w:val="none" w:sz="0" w:space="0" w:color="auto"/>
            <w:left w:val="none" w:sz="0" w:space="0" w:color="auto"/>
            <w:bottom w:val="none" w:sz="0" w:space="0" w:color="auto"/>
            <w:right w:val="none" w:sz="0" w:space="0" w:color="auto"/>
          </w:divBdr>
        </w:div>
        <w:div w:id="565998249">
          <w:marLeft w:val="0"/>
          <w:marRight w:val="0"/>
          <w:marTop w:val="0"/>
          <w:marBottom w:val="0"/>
          <w:divBdr>
            <w:top w:val="none" w:sz="0" w:space="0" w:color="auto"/>
            <w:left w:val="none" w:sz="0" w:space="0" w:color="auto"/>
            <w:bottom w:val="none" w:sz="0" w:space="0" w:color="auto"/>
            <w:right w:val="none" w:sz="0" w:space="0" w:color="auto"/>
          </w:divBdr>
        </w:div>
        <w:div w:id="1700205636">
          <w:marLeft w:val="0"/>
          <w:marRight w:val="0"/>
          <w:marTop w:val="0"/>
          <w:marBottom w:val="0"/>
          <w:divBdr>
            <w:top w:val="none" w:sz="0" w:space="0" w:color="auto"/>
            <w:left w:val="none" w:sz="0" w:space="0" w:color="auto"/>
            <w:bottom w:val="none" w:sz="0" w:space="0" w:color="auto"/>
            <w:right w:val="none" w:sz="0" w:space="0" w:color="auto"/>
          </w:divBdr>
        </w:div>
        <w:div w:id="207038345">
          <w:marLeft w:val="0"/>
          <w:marRight w:val="0"/>
          <w:marTop w:val="0"/>
          <w:marBottom w:val="0"/>
          <w:divBdr>
            <w:top w:val="none" w:sz="0" w:space="0" w:color="auto"/>
            <w:left w:val="none" w:sz="0" w:space="0" w:color="auto"/>
            <w:bottom w:val="none" w:sz="0" w:space="0" w:color="auto"/>
            <w:right w:val="none" w:sz="0" w:space="0" w:color="auto"/>
          </w:divBdr>
        </w:div>
        <w:div w:id="989362402">
          <w:marLeft w:val="0"/>
          <w:marRight w:val="0"/>
          <w:marTop w:val="0"/>
          <w:marBottom w:val="0"/>
          <w:divBdr>
            <w:top w:val="none" w:sz="0" w:space="0" w:color="auto"/>
            <w:left w:val="none" w:sz="0" w:space="0" w:color="auto"/>
            <w:bottom w:val="none" w:sz="0" w:space="0" w:color="auto"/>
            <w:right w:val="none" w:sz="0" w:space="0" w:color="auto"/>
          </w:divBdr>
        </w:div>
        <w:div w:id="688876108">
          <w:marLeft w:val="0"/>
          <w:marRight w:val="0"/>
          <w:marTop w:val="0"/>
          <w:marBottom w:val="0"/>
          <w:divBdr>
            <w:top w:val="none" w:sz="0" w:space="0" w:color="auto"/>
            <w:left w:val="none" w:sz="0" w:space="0" w:color="auto"/>
            <w:bottom w:val="none" w:sz="0" w:space="0" w:color="auto"/>
            <w:right w:val="none" w:sz="0" w:space="0" w:color="auto"/>
          </w:divBdr>
        </w:div>
        <w:div w:id="153690313">
          <w:marLeft w:val="0"/>
          <w:marRight w:val="0"/>
          <w:marTop w:val="0"/>
          <w:marBottom w:val="0"/>
          <w:divBdr>
            <w:top w:val="none" w:sz="0" w:space="0" w:color="auto"/>
            <w:left w:val="none" w:sz="0" w:space="0" w:color="auto"/>
            <w:bottom w:val="none" w:sz="0" w:space="0" w:color="auto"/>
            <w:right w:val="none" w:sz="0" w:space="0" w:color="auto"/>
          </w:divBdr>
        </w:div>
        <w:div w:id="1330598387">
          <w:marLeft w:val="0"/>
          <w:marRight w:val="0"/>
          <w:marTop w:val="0"/>
          <w:marBottom w:val="0"/>
          <w:divBdr>
            <w:top w:val="none" w:sz="0" w:space="0" w:color="auto"/>
            <w:left w:val="none" w:sz="0" w:space="0" w:color="auto"/>
            <w:bottom w:val="none" w:sz="0" w:space="0" w:color="auto"/>
            <w:right w:val="none" w:sz="0" w:space="0" w:color="auto"/>
          </w:divBdr>
        </w:div>
        <w:div w:id="138377501">
          <w:marLeft w:val="0"/>
          <w:marRight w:val="0"/>
          <w:marTop w:val="0"/>
          <w:marBottom w:val="0"/>
          <w:divBdr>
            <w:top w:val="none" w:sz="0" w:space="0" w:color="auto"/>
            <w:left w:val="none" w:sz="0" w:space="0" w:color="auto"/>
            <w:bottom w:val="none" w:sz="0" w:space="0" w:color="auto"/>
            <w:right w:val="none" w:sz="0" w:space="0" w:color="auto"/>
          </w:divBdr>
        </w:div>
        <w:div w:id="2041127621">
          <w:marLeft w:val="0"/>
          <w:marRight w:val="0"/>
          <w:marTop w:val="0"/>
          <w:marBottom w:val="0"/>
          <w:divBdr>
            <w:top w:val="none" w:sz="0" w:space="0" w:color="auto"/>
            <w:left w:val="none" w:sz="0" w:space="0" w:color="auto"/>
            <w:bottom w:val="none" w:sz="0" w:space="0" w:color="auto"/>
            <w:right w:val="none" w:sz="0" w:space="0" w:color="auto"/>
          </w:divBdr>
        </w:div>
        <w:div w:id="1937012487">
          <w:marLeft w:val="0"/>
          <w:marRight w:val="0"/>
          <w:marTop w:val="0"/>
          <w:marBottom w:val="0"/>
          <w:divBdr>
            <w:top w:val="none" w:sz="0" w:space="0" w:color="auto"/>
            <w:left w:val="none" w:sz="0" w:space="0" w:color="auto"/>
            <w:bottom w:val="none" w:sz="0" w:space="0" w:color="auto"/>
            <w:right w:val="none" w:sz="0" w:space="0" w:color="auto"/>
          </w:divBdr>
        </w:div>
        <w:div w:id="22175417">
          <w:marLeft w:val="0"/>
          <w:marRight w:val="0"/>
          <w:marTop w:val="0"/>
          <w:marBottom w:val="0"/>
          <w:divBdr>
            <w:top w:val="none" w:sz="0" w:space="0" w:color="auto"/>
            <w:left w:val="none" w:sz="0" w:space="0" w:color="auto"/>
            <w:bottom w:val="none" w:sz="0" w:space="0" w:color="auto"/>
            <w:right w:val="none" w:sz="0" w:space="0" w:color="auto"/>
          </w:divBdr>
        </w:div>
        <w:div w:id="2137675050">
          <w:marLeft w:val="0"/>
          <w:marRight w:val="0"/>
          <w:marTop w:val="0"/>
          <w:marBottom w:val="0"/>
          <w:divBdr>
            <w:top w:val="none" w:sz="0" w:space="0" w:color="auto"/>
            <w:left w:val="none" w:sz="0" w:space="0" w:color="auto"/>
            <w:bottom w:val="none" w:sz="0" w:space="0" w:color="auto"/>
            <w:right w:val="none" w:sz="0" w:space="0" w:color="auto"/>
          </w:divBdr>
        </w:div>
        <w:div w:id="1583757550">
          <w:marLeft w:val="0"/>
          <w:marRight w:val="0"/>
          <w:marTop w:val="0"/>
          <w:marBottom w:val="0"/>
          <w:divBdr>
            <w:top w:val="none" w:sz="0" w:space="0" w:color="auto"/>
            <w:left w:val="none" w:sz="0" w:space="0" w:color="auto"/>
            <w:bottom w:val="none" w:sz="0" w:space="0" w:color="auto"/>
            <w:right w:val="none" w:sz="0" w:space="0" w:color="auto"/>
          </w:divBdr>
        </w:div>
        <w:div w:id="268513696">
          <w:marLeft w:val="0"/>
          <w:marRight w:val="0"/>
          <w:marTop w:val="0"/>
          <w:marBottom w:val="0"/>
          <w:divBdr>
            <w:top w:val="none" w:sz="0" w:space="0" w:color="auto"/>
            <w:left w:val="none" w:sz="0" w:space="0" w:color="auto"/>
            <w:bottom w:val="none" w:sz="0" w:space="0" w:color="auto"/>
            <w:right w:val="none" w:sz="0" w:space="0" w:color="auto"/>
          </w:divBdr>
        </w:div>
        <w:div w:id="1586259421">
          <w:marLeft w:val="0"/>
          <w:marRight w:val="0"/>
          <w:marTop w:val="0"/>
          <w:marBottom w:val="0"/>
          <w:divBdr>
            <w:top w:val="none" w:sz="0" w:space="0" w:color="auto"/>
            <w:left w:val="none" w:sz="0" w:space="0" w:color="auto"/>
            <w:bottom w:val="none" w:sz="0" w:space="0" w:color="auto"/>
            <w:right w:val="none" w:sz="0" w:space="0" w:color="auto"/>
          </w:divBdr>
        </w:div>
        <w:div w:id="1896550665">
          <w:marLeft w:val="0"/>
          <w:marRight w:val="0"/>
          <w:marTop w:val="0"/>
          <w:marBottom w:val="0"/>
          <w:divBdr>
            <w:top w:val="none" w:sz="0" w:space="0" w:color="auto"/>
            <w:left w:val="none" w:sz="0" w:space="0" w:color="auto"/>
            <w:bottom w:val="none" w:sz="0" w:space="0" w:color="auto"/>
            <w:right w:val="none" w:sz="0" w:space="0" w:color="auto"/>
          </w:divBdr>
        </w:div>
      </w:divsChild>
    </w:div>
    <w:div w:id="640114135">
      <w:bodyDiv w:val="1"/>
      <w:marLeft w:val="0"/>
      <w:marRight w:val="0"/>
      <w:marTop w:val="0"/>
      <w:marBottom w:val="0"/>
      <w:divBdr>
        <w:top w:val="none" w:sz="0" w:space="0" w:color="auto"/>
        <w:left w:val="none" w:sz="0" w:space="0" w:color="auto"/>
        <w:bottom w:val="none" w:sz="0" w:space="0" w:color="auto"/>
        <w:right w:val="none" w:sz="0" w:space="0" w:color="auto"/>
      </w:divBdr>
      <w:divsChild>
        <w:div w:id="899824245">
          <w:marLeft w:val="0"/>
          <w:marRight w:val="0"/>
          <w:marTop w:val="0"/>
          <w:marBottom w:val="0"/>
          <w:divBdr>
            <w:top w:val="none" w:sz="0" w:space="0" w:color="auto"/>
            <w:left w:val="none" w:sz="0" w:space="0" w:color="auto"/>
            <w:bottom w:val="none" w:sz="0" w:space="0" w:color="auto"/>
            <w:right w:val="none" w:sz="0" w:space="0" w:color="auto"/>
          </w:divBdr>
        </w:div>
        <w:div w:id="1138184013">
          <w:marLeft w:val="0"/>
          <w:marRight w:val="0"/>
          <w:marTop w:val="0"/>
          <w:marBottom w:val="0"/>
          <w:divBdr>
            <w:top w:val="none" w:sz="0" w:space="0" w:color="auto"/>
            <w:left w:val="none" w:sz="0" w:space="0" w:color="auto"/>
            <w:bottom w:val="none" w:sz="0" w:space="0" w:color="auto"/>
            <w:right w:val="none" w:sz="0" w:space="0" w:color="auto"/>
          </w:divBdr>
        </w:div>
        <w:div w:id="1703164669">
          <w:marLeft w:val="0"/>
          <w:marRight w:val="0"/>
          <w:marTop w:val="0"/>
          <w:marBottom w:val="0"/>
          <w:divBdr>
            <w:top w:val="none" w:sz="0" w:space="0" w:color="auto"/>
            <w:left w:val="none" w:sz="0" w:space="0" w:color="auto"/>
            <w:bottom w:val="none" w:sz="0" w:space="0" w:color="auto"/>
            <w:right w:val="none" w:sz="0" w:space="0" w:color="auto"/>
          </w:divBdr>
        </w:div>
      </w:divsChild>
    </w:div>
    <w:div w:id="640771513">
      <w:bodyDiv w:val="1"/>
      <w:marLeft w:val="0"/>
      <w:marRight w:val="0"/>
      <w:marTop w:val="0"/>
      <w:marBottom w:val="0"/>
      <w:divBdr>
        <w:top w:val="none" w:sz="0" w:space="0" w:color="auto"/>
        <w:left w:val="none" w:sz="0" w:space="0" w:color="auto"/>
        <w:bottom w:val="none" w:sz="0" w:space="0" w:color="auto"/>
        <w:right w:val="none" w:sz="0" w:space="0" w:color="auto"/>
      </w:divBdr>
      <w:divsChild>
        <w:div w:id="534345634">
          <w:marLeft w:val="0"/>
          <w:marRight w:val="0"/>
          <w:marTop w:val="0"/>
          <w:marBottom w:val="0"/>
          <w:divBdr>
            <w:top w:val="none" w:sz="0" w:space="0" w:color="auto"/>
            <w:left w:val="none" w:sz="0" w:space="0" w:color="auto"/>
            <w:bottom w:val="none" w:sz="0" w:space="0" w:color="auto"/>
            <w:right w:val="none" w:sz="0" w:space="0" w:color="auto"/>
          </w:divBdr>
        </w:div>
        <w:div w:id="694238133">
          <w:marLeft w:val="0"/>
          <w:marRight w:val="0"/>
          <w:marTop w:val="0"/>
          <w:marBottom w:val="0"/>
          <w:divBdr>
            <w:top w:val="none" w:sz="0" w:space="0" w:color="auto"/>
            <w:left w:val="none" w:sz="0" w:space="0" w:color="auto"/>
            <w:bottom w:val="none" w:sz="0" w:space="0" w:color="auto"/>
            <w:right w:val="none" w:sz="0" w:space="0" w:color="auto"/>
          </w:divBdr>
        </w:div>
        <w:div w:id="630866372">
          <w:marLeft w:val="0"/>
          <w:marRight w:val="0"/>
          <w:marTop w:val="0"/>
          <w:marBottom w:val="0"/>
          <w:divBdr>
            <w:top w:val="none" w:sz="0" w:space="0" w:color="auto"/>
            <w:left w:val="none" w:sz="0" w:space="0" w:color="auto"/>
            <w:bottom w:val="none" w:sz="0" w:space="0" w:color="auto"/>
            <w:right w:val="none" w:sz="0" w:space="0" w:color="auto"/>
          </w:divBdr>
        </w:div>
      </w:divsChild>
    </w:div>
    <w:div w:id="753629708">
      <w:bodyDiv w:val="1"/>
      <w:marLeft w:val="0"/>
      <w:marRight w:val="0"/>
      <w:marTop w:val="0"/>
      <w:marBottom w:val="0"/>
      <w:divBdr>
        <w:top w:val="none" w:sz="0" w:space="0" w:color="auto"/>
        <w:left w:val="none" w:sz="0" w:space="0" w:color="auto"/>
        <w:bottom w:val="none" w:sz="0" w:space="0" w:color="auto"/>
        <w:right w:val="none" w:sz="0" w:space="0" w:color="auto"/>
      </w:divBdr>
      <w:divsChild>
        <w:div w:id="554199052">
          <w:marLeft w:val="0"/>
          <w:marRight w:val="0"/>
          <w:marTop w:val="0"/>
          <w:marBottom w:val="0"/>
          <w:divBdr>
            <w:top w:val="none" w:sz="0" w:space="0" w:color="auto"/>
            <w:left w:val="none" w:sz="0" w:space="0" w:color="auto"/>
            <w:bottom w:val="none" w:sz="0" w:space="0" w:color="auto"/>
            <w:right w:val="none" w:sz="0" w:space="0" w:color="auto"/>
          </w:divBdr>
        </w:div>
        <w:div w:id="1074352434">
          <w:marLeft w:val="0"/>
          <w:marRight w:val="0"/>
          <w:marTop w:val="0"/>
          <w:marBottom w:val="0"/>
          <w:divBdr>
            <w:top w:val="none" w:sz="0" w:space="0" w:color="auto"/>
            <w:left w:val="none" w:sz="0" w:space="0" w:color="auto"/>
            <w:bottom w:val="none" w:sz="0" w:space="0" w:color="auto"/>
            <w:right w:val="none" w:sz="0" w:space="0" w:color="auto"/>
          </w:divBdr>
        </w:div>
        <w:div w:id="89931231">
          <w:marLeft w:val="0"/>
          <w:marRight w:val="0"/>
          <w:marTop w:val="0"/>
          <w:marBottom w:val="0"/>
          <w:divBdr>
            <w:top w:val="none" w:sz="0" w:space="0" w:color="auto"/>
            <w:left w:val="none" w:sz="0" w:space="0" w:color="auto"/>
            <w:bottom w:val="none" w:sz="0" w:space="0" w:color="auto"/>
            <w:right w:val="none" w:sz="0" w:space="0" w:color="auto"/>
          </w:divBdr>
        </w:div>
        <w:div w:id="1097168998">
          <w:marLeft w:val="0"/>
          <w:marRight w:val="0"/>
          <w:marTop w:val="0"/>
          <w:marBottom w:val="0"/>
          <w:divBdr>
            <w:top w:val="none" w:sz="0" w:space="0" w:color="auto"/>
            <w:left w:val="none" w:sz="0" w:space="0" w:color="auto"/>
            <w:bottom w:val="none" w:sz="0" w:space="0" w:color="auto"/>
            <w:right w:val="none" w:sz="0" w:space="0" w:color="auto"/>
          </w:divBdr>
        </w:div>
        <w:div w:id="52193946">
          <w:marLeft w:val="0"/>
          <w:marRight w:val="0"/>
          <w:marTop w:val="0"/>
          <w:marBottom w:val="0"/>
          <w:divBdr>
            <w:top w:val="none" w:sz="0" w:space="0" w:color="auto"/>
            <w:left w:val="none" w:sz="0" w:space="0" w:color="auto"/>
            <w:bottom w:val="none" w:sz="0" w:space="0" w:color="auto"/>
            <w:right w:val="none" w:sz="0" w:space="0" w:color="auto"/>
          </w:divBdr>
        </w:div>
        <w:div w:id="1057894713">
          <w:marLeft w:val="0"/>
          <w:marRight w:val="0"/>
          <w:marTop w:val="0"/>
          <w:marBottom w:val="0"/>
          <w:divBdr>
            <w:top w:val="none" w:sz="0" w:space="0" w:color="auto"/>
            <w:left w:val="none" w:sz="0" w:space="0" w:color="auto"/>
            <w:bottom w:val="none" w:sz="0" w:space="0" w:color="auto"/>
            <w:right w:val="none" w:sz="0" w:space="0" w:color="auto"/>
          </w:divBdr>
        </w:div>
        <w:div w:id="1633747164">
          <w:marLeft w:val="0"/>
          <w:marRight w:val="0"/>
          <w:marTop w:val="0"/>
          <w:marBottom w:val="0"/>
          <w:divBdr>
            <w:top w:val="none" w:sz="0" w:space="0" w:color="auto"/>
            <w:left w:val="none" w:sz="0" w:space="0" w:color="auto"/>
            <w:bottom w:val="none" w:sz="0" w:space="0" w:color="auto"/>
            <w:right w:val="none" w:sz="0" w:space="0" w:color="auto"/>
          </w:divBdr>
        </w:div>
        <w:div w:id="251163902">
          <w:marLeft w:val="0"/>
          <w:marRight w:val="0"/>
          <w:marTop w:val="0"/>
          <w:marBottom w:val="0"/>
          <w:divBdr>
            <w:top w:val="none" w:sz="0" w:space="0" w:color="auto"/>
            <w:left w:val="none" w:sz="0" w:space="0" w:color="auto"/>
            <w:bottom w:val="none" w:sz="0" w:space="0" w:color="auto"/>
            <w:right w:val="none" w:sz="0" w:space="0" w:color="auto"/>
          </w:divBdr>
        </w:div>
        <w:div w:id="1392070823">
          <w:marLeft w:val="0"/>
          <w:marRight w:val="0"/>
          <w:marTop w:val="0"/>
          <w:marBottom w:val="0"/>
          <w:divBdr>
            <w:top w:val="none" w:sz="0" w:space="0" w:color="auto"/>
            <w:left w:val="none" w:sz="0" w:space="0" w:color="auto"/>
            <w:bottom w:val="none" w:sz="0" w:space="0" w:color="auto"/>
            <w:right w:val="none" w:sz="0" w:space="0" w:color="auto"/>
          </w:divBdr>
        </w:div>
      </w:divsChild>
    </w:div>
    <w:div w:id="763645449">
      <w:bodyDiv w:val="1"/>
      <w:marLeft w:val="0"/>
      <w:marRight w:val="0"/>
      <w:marTop w:val="0"/>
      <w:marBottom w:val="0"/>
      <w:divBdr>
        <w:top w:val="none" w:sz="0" w:space="0" w:color="auto"/>
        <w:left w:val="none" w:sz="0" w:space="0" w:color="auto"/>
        <w:bottom w:val="none" w:sz="0" w:space="0" w:color="auto"/>
        <w:right w:val="none" w:sz="0" w:space="0" w:color="auto"/>
      </w:divBdr>
      <w:divsChild>
        <w:div w:id="1534538330">
          <w:marLeft w:val="0"/>
          <w:marRight w:val="0"/>
          <w:marTop w:val="0"/>
          <w:marBottom w:val="0"/>
          <w:divBdr>
            <w:top w:val="none" w:sz="0" w:space="0" w:color="auto"/>
            <w:left w:val="none" w:sz="0" w:space="0" w:color="auto"/>
            <w:bottom w:val="none" w:sz="0" w:space="0" w:color="auto"/>
            <w:right w:val="none" w:sz="0" w:space="0" w:color="auto"/>
          </w:divBdr>
        </w:div>
        <w:div w:id="922296059">
          <w:marLeft w:val="0"/>
          <w:marRight w:val="0"/>
          <w:marTop w:val="0"/>
          <w:marBottom w:val="0"/>
          <w:divBdr>
            <w:top w:val="none" w:sz="0" w:space="0" w:color="auto"/>
            <w:left w:val="none" w:sz="0" w:space="0" w:color="auto"/>
            <w:bottom w:val="none" w:sz="0" w:space="0" w:color="auto"/>
            <w:right w:val="none" w:sz="0" w:space="0" w:color="auto"/>
          </w:divBdr>
        </w:div>
        <w:div w:id="630743321">
          <w:marLeft w:val="0"/>
          <w:marRight w:val="0"/>
          <w:marTop w:val="0"/>
          <w:marBottom w:val="0"/>
          <w:divBdr>
            <w:top w:val="none" w:sz="0" w:space="0" w:color="auto"/>
            <w:left w:val="none" w:sz="0" w:space="0" w:color="auto"/>
            <w:bottom w:val="none" w:sz="0" w:space="0" w:color="auto"/>
            <w:right w:val="none" w:sz="0" w:space="0" w:color="auto"/>
          </w:divBdr>
        </w:div>
        <w:div w:id="526796653">
          <w:marLeft w:val="0"/>
          <w:marRight w:val="0"/>
          <w:marTop w:val="0"/>
          <w:marBottom w:val="0"/>
          <w:divBdr>
            <w:top w:val="none" w:sz="0" w:space="0" w:color="auto"/>
            <w:left w:val="none" w:sz="0" w:space="0" w:color="auto"/>
            <w:bottom w:val="none" w:sz="0" w:space="0" w:color="auto"/>
            <w:right w:val="none" w:sz="0" w:space="0" w:color="auto"/>
          </w:divBdr>
        </w:div>
        <w:div w:id="809397554">
          <w:marLeft w:val="0"/>
          <w:marRight w:val="0"/>
          <w:marTop w:val="0"/>
          <w:marBottom w:val="0"/>
          <w:divBdr>
            <w:top w:val="none" w:sz="0" w:space="0" w:color="auto"/>
            <w:left w:val="none" w:sz="0" w:space="0" w:color="auto"/>
            <w:bottom w:val="none" w:sz="0" w:space="0" w:color="auto"/>
            <w:right w:val="none" w:sz="0" w:space="0" w:color="auto"/>
          </w:divBdr>
        </w:div>
        <w:div w:id="814447396">
          <w:marLeft w:val="0"/>
          <w:marRight w:val="0"/>
          <w:marTop w:val="0"/>
          <w:marBottom w:val="0"/>
          <w:divBdr>
            <w:top w:val="none" w:sz="0" w:space="0" w:color="auto"/>
            <w:left w:val="none" w:sz="0" w:space="0" w:color="auto"/>
            <w:bottom w:val="none" w:sz="0" w:space="0" w:color="auto"/>
            <w:right w:val="none" w:sz="0" w:space="0" w:color="auto"/>
          </w:divBdr>
        </w:div>
        <w:div w:id="1014384900">
          <w:marLeft w:val="0"/>
          <w:marRight w:val="0"/>
          <w:marTop w:val="0"/>
          <w:marBottom w:val="0"/>
          <w:divBdr>
            <w:top w:val="none" w:sz="0" w:space="0" w:color="auto"/>
            <w:left w:val="none" w:sz="0" w:space="0" w:color="auto"/>
            <w:bottom w:val="none" w:sz="0" w:space="0" w:color="auto"/>
            <w:right w:val="none" w:sz="0" w:space="0" w:color="auto"/>
          </w:divBdr>
        </w:div>
        <w:div w:id="879124233">
          <w:marLeft w:val="0"/>
          <w:marRight w:val="0"/>
          <w:marTop w:val="0"/>
          <w:marBottom w:val="0"/>
          <w:divBdr>
            <w:top w:val="none" w:sz="0" w:space="0" w:color="auto"/>
            <w:left w:val="none" w:sz="0" w:space="0" w:color="auto"/>
            <w:bottom w:val="none" w:sz="0" w:space="0" w:color="auto"/>
            <w:right w:val="none" w:sz="0" w:space="0" w:color="auto"/>
          </w:divBdr>
        </w:div>
        <w:div w:id="228998797">
          <w:marLeft w:val="0"/>
          <w:marRight w:val="0"/>
          <w:marTop w:val="0"/>
          <w:marBottom w:val="0"/>
          <w:divBdr>
            <w:top w:val="none" w:sz="0" w:space="0" w:color="auto"/>
            <w:left w:val="none" w:sz="0" w:space="0" w:color="auto"/>
            <w:bottom w:val="none" w:sz="0" w:space="0" w:color="auto"/>
            <w:right w:val="none" w:sz="0" w:space="0" w:color="auto"/>
          </w:divBdr>
        </w:div>
        <w:div w:id="1266233302">
          <w:marLeft w:val="0"/>
          <w:marRight w:val="0"/>
          <w:marTop w:val="0"/>
          <w:marBottom w:val="0"/>
          <w:divBdr>
            <w:top w:val="none" w:sz="0" w:space="0" w:color="auto"/>
            <w:left w:val="none" w:sz="0" w:space="0" w:color="auto"/>
            <w:bottom w:val="none" w:sz="0" w:space="0" w:color="auto"/>
            <w:right w:val="none" w:sz="0" w:space="0" w:color="auto"/>
          </w:divBdr>
        </w:div>
        <w:div w:id="1190610850">
          <w:marLeft w:val="0"/>
          <w:marRight w:val="0"/>
          <w:marTop w:val="0"/>
          <w:marBottom w:val="0"/>
          <w:divBdr>
            <w:top w:val="none" w:sz="0" w:space="0" w:color="auto"/>
            <w:left w:val="none" w:sz="0" w:space="0" w:color="auto"/>
            <w:bottom w:val="none" w:sz="0" w:space="0" w:color="auto"/>
            <w:right w:val="none" w:sz="0" w:space="0" w:color="auto"/>
          </w:divBdr>
        </w:div>
        <w:div w:id="1018888778">
          <w:marLeft w:val="0"/>
          <w:marRight w:val="0"/>
          <w:marTop w:val="0"/>
          <w:marBottom w:val="0"/>
          <w:divBdr>
            <w:top w:val="none" w:sz="0" w:space="0" w:color="auto"/>
            <w:left w:val="none" w:sz="0" w:space="0" w:color="auto"/>
            <w:bottom w:val="none" w:sz="0" w:space="0" w:color="auto"/>
            <w:right w:val="none" w:sz="0" w:space="0" w:color="auto"/>
          </w:divBdr>
        </w:div>
        <w:div w:id="1197082222">
          <w:marLeft w:val="0"/>
          <w:marRight w:val="0"/>
          <w:marTop w:val="0"/>
          <w:marBottom w:val="0"/>
          <w:divBdr>
            <w:top w:val="none" w:sz="0" w:space="0" w:color="auto"/>
            <w:left w:val="none" w:sz="0" w:space="0" w:color="auto"/>
            <w:bottom w:val="none" w:sz="0" w:space="0" w:color="auto"/>
            <w:right w:val="none" w:sz="0" w:space="0" w:color="auto"/>
          </w:divBdr>
        </w:div>
        <w:div w:id="1047489264">
          <w:marLeft w:val="0"/>
          <w:marRight w:val="0"/>
          <w:marTop w:val="0"/>
          <w:marBottom w:val="0"/>
          <w:divBdr>
            <w:top w:val="none" w:sz="0" w:space="0" w:color="auto"/>
            <w:left w:val="none" w:sz="0" w:space="0" w:color="auto"/>
            <w:bottom w:val="none" w:sz="0" w:space="0" w:color="auto"/>
            <w:right w:val="none" w:sz="0" w:space="0" w:color="auto"/>
          </w:divBdr>
        </w:div>
      </w:divsChild>
    </w:div>
    <w:div w:id="765731264">
      <w:bodyDiv w:val="1"/>
      <w:marLeft w:val="0"/>
      <w:marRight w:val="0"/>
      <w:marTop w:val="0"/>
      <w:marBottom w:val="0"/>
      <w:divBdr>
        <w:top w:val="none" w:sz="0" w:space="0" w:color="auto"/>
        <w:left w:val="none" w:sz="0" w:space="0" w:color="auto"/>
        <w:bottom w:val="none" w:sz="0" w:space="0" w:color="auto"/>
        <w:right w:val="none" w:sz="0" w:space="0" w:color="auto"/>
      </w:divBdr>
      <w:divsChild>
        <w:div w:id="920335800">
          <w:marLeft w:val="0"/>
          <w:marRight w:val="0"/>
          <w:marTop w:val="0"/>
          <w:marBottom w:val="0"/>
          <w:divBdr>
            <w:top w:val="none" w:sz="0" w:space="0" w:color="auto"/>
            <w:left w:val="none" w:sz="0" w:space="0" w:color="auto"/>
            <w:bottom w:val="none" w:sz="0" w:space="0" w:color="auto"/>
            <w:right w:val="none" w:sz="0" w:space="0" w:color="auto"/>
          </w:divBdr>
        </w:div>
        <w:div w:id="1556622175">
          <w:marLeft w:val="0"/>
          <w:marRight w:val="0"/>
          <w:marTop w:val="0"/>
          <w:marBottom w:val="0"/>
          <w:divBdr>
            <w:top w:val="none" w:sz="0" w:space="0" w:color="auto"/>
            <w:left w:val="none" w:sz="0" w:space="0" w:color="auto"/>
            <w:bottom w:val="none" w:sz="0" w:space="0" w:color="auto"/>
            <w:right w:val="none" w:sz="0" w:space="0" w:color="auto"/>
          </w:divBdr>
        </w:div>
        <w:div w:id="1563521948">
          <w:marLeft w:val="0"/>
          <w:marRight w:val="0"/>
          <w:marTop w:val="0"/>
          <w:marBottom w:val="0"/>
          <w:divBdr>
            <w:top w:val="none" w:sz="0" w:space="0" w:color="auto"/>
            <w:left w:val="none" w:sz="0" w:space="0" w:color="auto"/>
            <w:bottom w:val="none" w:sz="0" w:space="0" w:color="auto"/>
            <w:right w:val="none" w:sz="0" w:space="0" w:color="auto"/>
          </w:divBdr>
        </w:div>
        <w:div w:id="1404991749">
          <w:marLeft w:val="0"/>
          <w:marRight w:val="0"/>
          <w:marTop w:val="0"/>
          <w:marBottom w:val="0"/>
          <w:divBdr>
            <w:top w:val="none" w:sz="0" w:space="0" w:color="auto"/>
            <w:left w:val="none" w:sz="0" w:space="0" w:color="auto"/>
            <w:bottom w:val="none" w:sz="0" w:space="0" w:color="auto"/>
            <w:right w:val="none" w:sz="0" w:space="0" w:color="auto"/>
          </w:divBdr>
        </w:div>
        <w:div w:id="1606692775">
          <w:marLeft w:val="0"/>
          <w:marRight w:val="0"/>
          <w:marTop w:val="0"/>
          <w:marBottom w:val="0"/>
          <w:divBdr>
            <w:top w:val="none" w:sz="0" w:space="0" w:color="auto"/>
            <w:left w:val="none" w:sz="0" w:space="0" w:color="auto"/>
            <w:bottom w:val="none" w:sz="0" w:space="0" w:color="auto"/>
            <w:right w:val="none" w:sz="0" w:space="0" w:color="auto"/>
          </w:divBdr>
        </w:div>
        <w:div w:id="510876775">
          <w:marLeft w:val="0"/>
          <w:marRight w:val="0"/>
          <w:marTop w:val="0"/>
          <w:marBottom w:val="0"/>
          <w:divBdr>
            <w:top w:val="none" w:sz="0" w:space="0" w:color="auto"/>
            <w:left w:val="none" w:sz="0" w:space="0" w:color="auto"/>
            <w:bottom w:val="none" w:sz="0" w:space="0" w:color="auto"/>
            <w:right w:val="none" w:sz="0" w:space="0" w:color="auto"/>
          </w:divBdr>
        </w:div>
        <w:div w:id="301235059">
          <w:marLeft w:val="0"/>
          <w:marRight w:val="0"/>
          <w:marTop w:val="0"/>
          <w:marBottom w:val="0"/>
          <w:divBdr>
            <w:top w:val="none" w:sz="0" w:space="0" w:color="auto"/>
            <w:left w:val="none" w:sz="0" w:space="0" w:color="auto"/>
            <w:bottom w:val="none" w:sz="0" w:space="0" w:color="auto"/>
            <w:right w:val="none" w:sz="0" w:space="0" w:color="auto"/>
          </w:divBdr>
        </w:div>
        <w:div w:id="304358186">
          <w:marLeft w:val="0"/>
          <w:marRight w:val="0"/>
          <w:marTop w:val="0"/>
          <w:marBottom w:val="0"/>
          <w:divBdr>
            <w:top w:val="none" w:sz="0" w:space="0" w:color="auto"/>
            <w:left w:val="none" w:sz="0" w:space="0" w:color="auto"/>
            <w:bottom w:val="none" w:sz="0" w:space="0" w:color="auto"/>
            <w:right w:val="none" w:sz="0" w:space="0" w:color="auto"/>
          </w:divBdr>
        </w:div>
        <w:div w:id="25067177">
          <w:marLeft w:val="0"/>
          <w:marRight w:val="0"/>
          <w:marTop w:val="0"/>
          <w:marBottom w:val="0"/>
          <w:divBdr>
            <w:top w:val="none" w:sz="0" w:space="0" w:color="auto"/>
            <w:left w:val="none" w:sz="0" w:space="0" w:color="auto"/>
            <w:bottom w:val="none" w:sz="0" w:space="0" w:color="auto"/>
            <w:right w:val="none" w:sz="0" w:space="0" w:color="auto"/>
          </w:divBdr>
        </w:div>
        <w:div w:id="1132937762">
          <w:marLeft w:val="0"/>
          <w:marRight w:val="0"/>
          <w:marTop w:val="0"/>
          <w:marBottom w:val="0"/>
          <w:divBdr>
            <w:top w:val="none" w:sz="0" w:space="0" w:color="auto"/>
            <w:left w:val="none" w:sz="0" w:space="0" w:color="auto"/>
            <w:bottom w:val="none" w:sz="0" w:space="0" w:color="auto"/>
            <w:right w:val="none" w:sz="0" w:space="0" w:color="auto"/>
          </w:divBdr>
        </w:div>
        <w:div w:id="773593860">
          <w:marLeft w:val="0"/>
          <w:marRight w:val="0"/>
          <w:marTop w:val="0"/>
          <w:marBottom w:val="0"/>
          <w:divBdr>
            <w:top w:val="none" w:sz="0" w:space="0" w:color="auto"/>
            <w:left w:val="none" w:sz="0" w:space="0" w:color="auto"/>
            <w:bottom w:val="none" w:sz="0" w:space="0" w:color="auto"/>
            <w:right w:val="none" w:sz="0" w:space="0" w:color="auto"/>
          </w:divBdr>
        </w:div>
        <w:div w:id="66656197">
          <w:marLeft w:val="0"/>
          <w:marRight w:val="0"/>
          <w:marTop w:val="0"/>
          <w:marBottom w:val="0"/>
          <w:divBdr>
            <w:top w:val="none" w:sz="0" w:space="0" w:color="auto"/>
            <w:left w:val="none" w:sz="0" w:space="0" w:color="auto"/>
            <w:bottom w:val="none" w:sz="0" w:space="0" w:color="auto"/>
            <w:right w:val="none" w:sz="0" w:space="0" w:color="auto"/>
          </w:divBdr>
        </w:div>
        <w:div w:id="30615947">
          <w:marLeft w:val="0"/>
          <w:marRight w:val="0"/>
          <w:marTop w:val="0"/>
          <w:marBottom w:val="0"/>
          <w:divBdr>
            <w:top w:val="none" w:sz="0" w:space="0" w:color="auto"/>
            <w:left w:val="none" w:sz="0" w:space="0" w:color="auto"/>
            <w:bottom w:val="none" w:sz="0" w:space="0" w:color="auto"/>
            <w:right w:val="none" w:sz="0" w:space="0" w:color="auto"/>
          </w:divBdr>
        </w:div>
        <w:div w:id="1118337384">
          <w:marLeft w:val="0"/>
          <w:marRight w:val="0"/>
          <w:marTop w:val="0"/>
          <w:marBottom w:val="0"/>
          <w:divBdr>
            <w:top w:val="none" w:sz="0" w:space="0" w:color="auto"/>
            <w:left w:val="none" w:sz="0" w:space="0" w:color="auto"/>
            <w:bottom w:val="none" w:sz="0" w:space="0" w:color="auto"/>
            <w:right w:val="none" w:sz="0" w:space="0" w:color="auto"/>
          </w:divBdr>
        </w:div>
        <w:div w:id="890338454">
          <w:marLeft w:val="0"/>
          <w:marRight w:val="0"/>
          <w:marTop w:val="0"/>
          <w:marBottom w:val="0"/>
          <w:divBdr>
            <w:top w:val="none" w:sz="0" w:space="0" w:color="auto"/>
            <w:left w:val="none" w:sz="0" w:space="0" w:color="auto"/>
            <w:bottom w:val="none" w:sz="0" w:space="0" w:color="auto"/>
            <w:right w:val="none" w:sz="0" w:space="0" w:color="auto"/>
          </w:divBdr>
        </w:div>
      </w:divsChild>
    </w:div>
    <w:div w:id="982345767">
      <w:bodyDiv w:val="1"/>
      <w:marLeft w:val="0"/>
      <w:marRight w:val="0"/>
      <w:marTop w:val="0"/>
      <w:marBottom w:val="0"/>
      <w:divBdr>
        <w:top w:val="none" w:sz="0" w:space="0" w:color="auto"/>
        <w:left w:val="none" w:sz="0" w:space="0" w:color="auto"/>
        <w:bottom w:val="none" w:sz="0" w:space="0" w:color="auto"/>
        <w:right w:val="none" w:sz="0" w:space="0" w:color="auto"/>
      </w:divBdr>
      <w:divsChild>
        <w:div w:id="44835969">
          <w:marLeft w:val="0"/>
          <w:marRight w:val="0"/>
          <w:marTop w:val="0"/>
          <w:marBottom w:val="0"/>
          <w:divBdr>
            <w:top w:val="none" w:sz="0" w:space="0" w:color="auto"/>
            <w:left w:val="none" w:sz="0" w:space="0" w:color="auto"/>
            <w:bottom w:val="none" w:sz="0" w:space="0" w:color="auto"/>
            <w:right w:val="none" w:sz="0" w:space="0" w:color="auto"/>
          </w:divBdr>
        </w:div>
        <w:div w:id="125782198">
          <w:marLeft w:val="0"/>
          <w:marRight w:val="0"/>
          <w:marTop w:val="0"/>
          <w:marBottom w:val="0"/>
          <w:divBdr>
            <w:top w:val="none" w:sz="0" w:space="0" w:color="auto"/>
            <w:left w:val="none" w:sz="0" w:space="0" w:color="auto"/>
            <w:bottom w:val="none" w:sz="0" w:space="0" w:color="auto"/>
            <w:right w:val="none" w:sz="0" w:space="0" w:color="auto"/>
          </w:divBdr>
        </w:div>
        <w:div w:id="167793359">
          <w:marLeft w:val="0"/>
          <w:marRight w:val="0"/>
          <w:marTop w:val="0"/>
          <w:marBottom w:val="0"/>
          <w:divBdr>
            <w:top w:val="none" w:sz="0" w:space="0" w:color="auto"/>
            <w:left w:val="none" w:sz="0" w:space="0" w:color="auto"/>
            <w:bottom w:val="none" w:sz="0" w:space="0" w:color="auto"/>
            <w:right w:val="none" w:sz="0" w:space="0" w:color="auto"/>
          </w:divBdr>
        </w:div>
        <w:div w:id="1860974101">
          <w:marLeft w:val="0"/>
          <w:marRight w:val="0"/>
          <w:marTop w:val="0"/>
          <w:marBottom w:val="0"/>
          <w:divBdr>
            <w:top w:val="none" w:sz="0" w:space="0" w:color="auto"/>
            <w:left w:val="none" w:sz="0" w:space="0" w:color="auto"/>
            <w:bottom w:val="none" w:sz="0" w:space="0" w:color="auto"/>
            <w:right w:val="none" w:sz="0" w:space="0" w:color="auto"/>
          </w:divBdr>
        </w:div>
        <w:div w:id="1581862628">
          <w:marLeft w:val="0"/>
          <w:marRight w:val="0"/>
          <w:marTop w:val="0"/>
          <w:marBottom w:val="0"/>
          <w:divBdr>
            <w:top w:val="none" w:sz="0" w:space="0" w:color="auto"/>
            <w:left w:val="none" w:sz="0" w:space="0" w:color="auto"/>
            <w:bottom w:val="none" w:sz="0" w:space="0" w:color="auto"/>
            <w:right w:val="none" w:sz="0" w:space="0" w:color="auto"/>
          </w:divBdr>
        </w:div>
        <w:div w:id="544417100">
          <w:marLeft w:val="0"/>
          <w:marRight w:val="0"/>
          <w:marTop w:val="0"/>
          <w:marBottom w:val="0"/>
          <w:divBdr>
            <w:top w:val="none" w:sz="0" w:space="0" w:color="auto"/>
            <w:left w:val="none" w:sz="0" w:space="0" w:color="auto"/>
            <w:bottom w:val="none" w:sz="0" w:space="0" w:color="auto"/>
            <w:right w:val="none" w:sz="0" w:space="0" w:color="auto"/>
          </w:divBdr>
        </w:div>
        <w:div w:id="1459954231">
          <w:marLeft w:val="0"/>
          <w:marRight w:val="0"/>
          <w:marTop w:val="0"/>
          <w:marBottom w:val="0"/>
          <w:divBdr>
            <w:top w:val="none" w:sz="0" w:space="0" w:color="auto"/>
            <w:left w:val="none" w:sz="0" w:space="0" w:color="auto"/>
            <w:bottom w:val="none" w:sz="0" w:space="0" w:color="auto"/>
            <w:right w:val="none" w:sz="0" w:space="0" w:color="auto"/>
          </w:divBdr>
        </w:div>
      </w:divsChild>
    </w:div>
    <w:div w:id="1001660203">
      <w:bodyDiv w:val="1"/>
      <w:marLeft w:val="0"/>
      <w:marRight w:val="0"/>
      <w:marTop w:val="0"/>
      <w:marBottom w:val="0"/>
      <w:divBdr>
        <w:top w:val="none" w:sz="0" w:space="0" w:color="auto"/>
        <w:left w:val="none" w:sz="0" w:space="0" w:color="auto"/>
        <w:bottom w:val="none" w:sz="0" w:space="0" w:color="auto"/>
        <w:right w:val="none" w:sz="0" w:space="0" w:color="auto"/>
      </w:divBdr>
      <w:divsChild>
        <w:div w:id="509223785">
          <w:marLeft w:val="0"/>
          <w:marRight w:val="0"/>
          <w:marTop w:val="0"/>
          <w:marBottom w:val="0"/>
          <w:divBdr>
            <w:top w:val="none" w:sz="0" w:space="0" w:color="auto"/>
            <w:left w:val="none" w:sz="0" w:space="0" w:color="auto"/>
            <w:bottom w:val="none" w:sz="0" w:space="0" w:color="auto"/>
            <w:right w:val="none" w:sz="0" w:space="0" w:color="auto"/>
          </w:divBdr>
        </w:div>
        <w:div w:id="392239189">
          <w:marLeft w:val="0"/>
          <w:marRight w:val="0"/>
          <w:marTop w:val="0"/>
          <w:marBottom w:val="0"/>
          <w:divBdr>
            <w:top w:val="none" w:sz="0" w:space="0" w:color="auto"/>
            <w:left w:val="none" w:sz="0" w:space="0" w:color="auto"/>
            <w:bottom w:val="none" w:sz="0" w:space="0" w:color="auto"/>
            <w:right w:val="none" w:sz="0" w:space="0" w:color="auto"/>
          </w:divBdr>
        </w:div>
        <w:div w:id="136074793">
          <w:marLeft w:val="0"/>
          <w:marRight w:val="0"/>
          <w:marTop w:val="0"/>
          <w:marBottom w:val="0"/>
          <w:divBdr>
            <w:top w:val="none" w:sz="0" w:space="0" w:color="auto"/>
            <w:left w:val="none" w:sz="0" w:space="0" w:color="auto"/>
            <w:bottom w:val="none" w:sz="0" w:space="0" w:color="auto"/>
            <w:right w:val="none" w:sz="0" w:space="0" w:color="auto"/>
          </w:divBdr>
        </w:div>
        <w:div w:id="254242729">
          <w:marLeft w:val="0"/>
          <w:marRight w:val="0"/>
          <w:marTop w:val="0"/>
          <w:marBottom w:val="0"/>
          <w:divBdr>
            <w:top w:val="none" w:sz="0" w:space="0" w:color="auto"/>
            <w:left w:val="none" w:sz="0" w:space="0" w:color="auto"/>
            <w:bottom w:val="none" w:sz="0" w:space="0" w:color="auto"/>
            <w:right w:val="none" w:sz="0" w:space="0" w:color="auto"/>
          </w:divBdr>
        </w:div>
        <w:div w:id="1615135203">
          <w:marLeft w:val="0"/>
          <w:marRight w:val="0"/>
          <w:marTop w:val="0"/>
          <w:marBottom w:val="0"/>
          <w:divBdr>
            <w:top w:val="none" w:sz="0" w:space="0" w:color="auto"/>
            <w:left w:val="none" w:sz="0" w:space="0" w:color="auto"/>
            <w:bottom w:val="none" w:sz="0" w:space="0" w:color="auto"/>
            <w:right w:val="none" w:sz="0" w:space="0" w:color="auto"/>
          </w:divBdr>
        </w:div>
        <w:div w:id="2095130537">
          <w:marLeft w:val="0"/>
          <w:marRight w:val="0"/>
          <w:marTop w:val="0"/>
          <w:marBottom w:val="0"/>
          <w:divBdr>
            <w:top w:val="none" w:sz="0" w:space="0" w:color="auto"/>
            <w:left w:val="none" w:sz="0" w:space="0" w:color="auto"/>
            <w:bottom w:val="none" w:sz="0" w:space="0" w:color="auto"/>
            <w:right w:val="none" w:sz="0" w:space="0" w:color="auto"/>
          </w:divBdr>
        </w:div>
        <w:div w:id="389424408">
          <w:marLeft w:val="0"/>
          <w:marRight w:val="0"/>
          <w:marTop w:val="0"/>
          <w:marBottom w:val="0"/>
          <w:divBdr>
            <w:top w:val="none" w:sz="0" w:space="0" w:color="auto"/>
            <w:left w:val="none" w:sz="0" w:space="0" w:color="auto"/>
            <w:bottom w:val="none" w:sz="0" w:space="0" w:color="auto"/>
            <w:right w:val="none" w:sz="0" w:space="0" w:color="auto"/>
          </w:divBdr>
        </w:div>
        <w:div w:id="184632415">
          <w:marLeft w:val="0"/>
          <w:marRight w:val="0"/>
          <w:marTop w:val="0"/>
          <w:marBottom w:val="0"/>
          <w:divBdr>
            <w:top w:val="none" w:sz="0" w:space="0" w:color="auto"/>
            <w:left w:val="none" w:sz="0" w:space="0" w:color="auto"/>
            <w:bottom w:val="none" w:sz="0" w:space="0" w:color="auto"/>
            <w:right w:val="none" w:sz="0" w:space="0" w:color="auto"/>
          </w:divBdr>
        </w:div>
        <w:div w:id="419178468">
          <w:marLeft w:val="0"/>
          <w:marRight w:val="0"/>
          <w:marTop w:val="0"/>
          <w:marBottom w:val="0"/>
          <w:divBdr>
            <w:top w:val="none" w:sz="0" w:space="0" w:color="auto"/>
            <w:left w:val="none" w:sz="0" w:space="0" w:color="auto"/>
            <w:bottom w:val="none" w:sz="0" w:space="0" w:color="auto"/>
            <w:right w:val="none" w:sz="0" w:space="0" w:color="auto"/>
          </w:divBdr>
        </w:div>
        <w:div w:id="1452899796">
          <w:marLeft w:val="0"/>
          <w:marRight w:val="0"/>
          <w:marTop w:val="0"/>
          <w:marBottom w:val="0"/>
          <w:divBdr>
            <w:top w:val="none" w:sz="0" w:space="0" w:color="auto"/>
            <w:left w:val="none" w:sz="0" w:space="0" w:color="auto"/>
            <w:bottom w:val="none" w:sz="0" w:space="0" w:color="auto"/>
            <w:right w:val="none" w:sz="0" w:space="0" w:color="auto"/>
          </w:divBdr>
        </w:div>
        <w:div w:id="1467816137">
          <w:marLeft w:val="0"/>
          <w:marRight w:val="0"/>
          <w:marTop w:val="0"/>
          <w:marBottom w:val="0"/>
          <w:divBdr>
            <w:top w:val="none" w:sz="0" w:space="0" w:color="auto"/>
            <w:left w:val="none" w:sz="0" w:space="0" w:color="auto"/>
            <w:bottom w:val="none" w:sz="0" w:space="0" w:color="auto"/>
            <w:right w:val="none" w:sz="0" w:space="0" w:color="auto"/>
          </w:divBdr>
        </w:div>
        <w:div w:id="1893955739">
          <w:marLeft w:val="0"/>
          <w:marRight w:val="0"/>
          <w:marTop w:val="0"/>
          <w:marBottom w:val="0"/>
          <w:divBdr>
            <w:top w:val="none" w:sz="0" w:space="0" w:color="auto"/>
            <w:left w:val="none" w:sz="0" w:space="0" w:color="auto"/>
            <w:bottom w:val="none" w:sz="0" w:space="0" w:color="auto"/>
            <w:right w:val="none" w:sz="0" w:space="0" w:color="auto"/>
          </w:divBdr>
        </w:div>
        <w:div w:id="2070103523">
          <w:marLeft w:val="0"/>
          <w:marRight w:val="0"/>
          <w:marTop w:val="0"/>
          <w:marBottom w:val="0"/>
          <w:divBdr>
            <w:top w:val="none" w:sz="0" w:space="0" w:color="auto"/>
            <w:left w:val="none" w:sz="0" w:space="0" w:color="auto"/>
            <w:bottom w:val="none" w:sz="0" w:space="0" w:color="auto"/>
            <w:right w:val="none" w:sz="0" w:space="0" w:color="auto"/>
          </w:divBdr>
        </w:div>
        <w:div w:id="884828823">
          <w:marLeft w:val="0"/>
          <w:marRight w:val="0"/>
          <w:marTop w:val="0"/>
          <w:marBottom w:val="0"/>
          <w:divBdr>
            <w:top w:val="none" w:sz="0" w:space="0" w:color="auto"/>
            <w:left w:val="none" w:sz="0" w:space="0" w:color="auto"/>
            <w:bottom w:val="none" w:sz="0" w:space="0" w:color="auto"/>
            <w:right w:val="none" w:sz="0" w:space="0" w:color="auto"/>
          </w:divBdr>
        </w:div>
      </w:divsChild>
    </w:div>
    <w:div w:id="1110512509">
      <w:bodyDiv w:val="1"/>
      <w:marLeft w:val="0"/>
      <w:marRight w:val="0"/>
      <w:marTop w:val="0"/>
      <w:marBottom w:val="0"/>
      <w:divBdr>
        <w:top w:val="none" w:sz="0" w:space="0" w:color="auto"/>
        <w:left w:val="none" w:sz="0" w:space="0" w:color="auto"/>
        <w:bottom w:val="none" w:sz="0" w:space="0" w:color="auto"/>
        <w:right w:val="none" w:sz="0" w:space="0" w:color="auto"/>
      </w:divBdr>
      <w:divsChild>
        <w:div w:id="87502421">
          <w:marLeft w:val="0"/>
          <w:marRight w:val="0"/>
          <w:marTop w:val="0"/>
          <w:marBottom w:val="0"/>
          <w:divBdr>
            <w:top w:val="none" w:sz="0" w:space="0" w:color="auto"/>
            <w:left w:val="none" w:sz="0" w:space="0" w:color="auto"/>
            <w:bottom w:val="none" w:sz="0" w:space="0" w:color="auto"/>
            <w:right w:val="none" w:sz="0" w:space="0" w:color="auto"/>
          </w:divBdr>
        </w:div>
        <w:div w:id="99877499">
          <w:marLeft w:val="0"/>
          <w:marRight w:val="0"/>
          <w:marTop w:val="0"/>
          <w:marBottom w:val="0"/>
          <w:divBdr>
            <w:top w:val="none" w:sz="0" w:space="0" w:color="auto"/>
            <w:left w:val="none" w:sz="0" w:space="0" w:color="auto"/>
            <w:bottom w:val="none" w:sz="0" w:space="0" w:color="auto"/>
            <w:right w:val="none" w:sz="0" w:space="0" w:color="auto"/>
          </w:divBdr>
        </w:div>
      </w:divsChild>
    </w:div>
    <w:div w:id="1126894424">
      <w:bodyDiv w:val="1"/>
      <w:marLeft w:val="0"/>
      <w:marRight w:val="0"/>
      <w:marTop w:val="0"/>
      <w:marBottom w:val="0"/>
      <w:divBdr>
        <w:top w:val="none" w:sz="0" w:space="0" w:color="auto"/>
        <w:left w:val="none" w:sz="0" w:space="0" w:color="auto"/>
        <w:bottom w:val="none" w:sz="0" w:space="0" w:color="auto"/>
        <w:right w:val="none" w:sz="0" w:space="0" w:color="auto"/>
      </w:divBdr>
      <w:divsChild>
        <w:div w:id="453863526">
          <w:marLeft w:val="0"/>
          <w:marRight w:val="0"/>
          <w:marTop w:val="0"/>
          <w:marBottom w:val="0"/>
          <w:divBdr>
            <w:top w:val="none" w:sz="0" w:space="0" w:color="auto"/>
            <w:left w:val="none" w:sz="0" w:space="0" w:color="auto"/>
            <w:bottom w:val="none" w:sz="0" w:space="0" w:color="auto"/>
            <w:right w:val="none" w:sz="0" w:space="0" w:color="auto"/>
          </w:divBdr>
        </w:div>
        <w:div w:id="1007951414">
          <w:marLeft w:val="0"/>
          <w:marRight w:val="0"/>
          <w:marTop w:val="0"/>
          <w:marBottom w:val="0"/>
          <w:divBdr>
            <w:top w:val="none" w:sz="0" w:space="0" w:color="auto"/>
            <w:left w:val="none" w:sz="0" w:space="0" w:color="auto"/>
            <w:bottom w:val="none" w:sz="0" w:space="0" w:color="auto"/>
            <w:right w:val="none" w:sz="0" w:space="0" w:color="auto"/>
          </w:divBdr>
        </w:div>
        <w:div w:id="255095231">
          <w:marLeft w:val="0"/>
          <w:marRight w:val="0"/>
          <w:marTop w:val="0"/>
          <w:marBottom w:val="0"/>
          <w:divBdr>
            <w:top w:val="none" w:sz="0" w:space="0" w:color="auto"/>
            <w:left w:val="none" w:sz="0" w:space="0" w:color="auto"/>
            <w:bottom w:val="none" w:sz="0" w:space="0" w:color="auto"/>
            <w:right w:val="none" w:sz="0" w:space="0" w:color="auto"/>
          </w:divBdr>
        </w:div>
        <w:div w:id="1574003328">
          <w:marLeft w:val="0"/>
          <w:marRight w:val="0"/>
          <w:marTop w:val="0"/>
          <w:marBottom w:val="0"/>
          <w:divBdr>
            <w:top w:val="none" w:sz="0" w:space="0" w:color="auto"/>
            <w:left w:val="none" w:sz="0" w:space="0" w:color="auto"/>
            <w:bottom w:val="none" w:sz="0" w:space="0" w:color="auto"/>
            <w:right w:val="none" w:sz="0" w:space="0" w:color="auto"/>
          </w:divBdr>
        </w:div>
        <w:div w:id="1755593048">
          <w:marLeft w:val="0"/>
          <w:marRight w:val="0"/>
          <w:marTop w:val="0"/>
          <w:marBottom w:val="0"/>
          <w:divBdr>
            <w:top w:val="none" w:sz="0" w:space="0" w:color="auto"/>
            <w:left w:val="none" w:sz="0" w:space="0" w:color="auto"/>
            <w:bottom w:val="none" w:sz="0" w:space="0" w:color="auto"/>
            <w:right w:val="none" w:sz="0" w:space="0" w:color="auto"/>
          </w:divBdr>
        </w:div>
        <w:div w:id="1835294086">
          <w:marLeft w:val="0"/>
          <w:marRight w:val="0"/>
          <w:marTop w:val="0"/>
          <w:marBottom w:val="0"/>
          <w:divBdr>
            <w:top w:val="none" w:sz="0" w:space="0" w:color="auto"/>
            <w:left w:val="none" w:sz="0" w:space="0" w:color="auto"/>
            <w:bottom w:val="none" w:sz="0" w:space="0" w:color="auto"/>
            <w:right w:val="none" w:sz="0" w:space="0" w:color="auto"/>
          </w:divBdr>
        </w:div>
        <w:div w:id="185943993">
          <w:marLeft w:val="0"/>
          <w:marRight w:val="0"/>
          <w:marTop w:val="0"/>
          <w:marBottom w:val="0"/>
          <w:divBdr>
            <w:top w:val="none" w:sz="0" w:space="0" w:color="auto"/>
            <w:left w:val="none" w:sz="0" w:space="0" w:color="auto"/>
            <w:bottom w:val="none" w:sz="0" w:space="0" w:color="auto"/>
            <w:right w:val="none" w:sz="0" w:space="0" w:color="auto"/>
          </w:divBdr>
        </w:div>
        <w:div w:id="379599750">
          <w:marLeft w:val="0"/>
          <w:marRight w:val="0"/>
          <w:marTop w:val="0"/>
          <w:marBottom w:val="0"/>
          <w:divBdr>
            <w:top w:val="none" w:sz="0" w:space="0" w:color="auto"/>
            <w:left w:val="none" w:sz="0" w:space="0" w:color="auto"/>
            <w:bottom w:val="none" w:sz="0" w:space="0" w:color="auto"/>
            <w:right w:val="none" w:sz="0" w:space="0" w:color="auto"/>
          </w:divBdr>
        </w:div>
        <w:div w:id="674652478">
          <w:marLeft w:val="0"/>
          <w:marRight w:val="0"/>
          <w:marTop w:val="0"/>
          <w:marBottom w:val="0"/>
          <w:divBdr>
            <w:top w:val="none" w:sz="0" w:space="0" w:color="auto"/>
            <w:left w:val="none" w:sz="0" w:space="0" w:color="auto"/>
            <w:bottom w:val="none" w:sz="0" w:space="0" w:color="auto"/>
            <w:right w:val="none" w:sz="0" w:space="0" w:color="auto"/>
          </w:divBdr>
        </w:div>
        <w:div w:id="989822458">
          <w:marLeft w:val="0"/>
          <w:marRight w:val="0"/>
          <w:marTop w:val="0"/>
          <w:marBottom w:val="0"/>
          <w:divBdr>
            <w:top w:val="none" w:sz="0" w:space="0" w:color="auto"/>
            <w:left w:val="none" w:sz="0" w:space="0" w:color="auto"/>
            <w:bottom w:val="none" w:sz="0" w:space="0" w:color="auto"/>
            <w:right w:val="none" w:sz="0" w:space="0" w:color="auto"/>
          </w:divBdr>
        </w:div>
        <w:div w:id="2066104323">
          <w:marLeft w:val="0"/>
          <w:marRight w:val="0"/>
          <w:marTop w:val="0"/>
          <w:marBottom w:val="0"/>
          <w:divBdr>
            <w:top w:val="none" w:sz="0" w:space="0" w:color="auto"/>
            <w:left w:val="none" w:sz="0" w:space="0" w:color="auto"/>
            <w:bottom w:val="none" w:sz="0" w:space="0" w:color="auto"/>
            <w:right w:val="none" w:sz="0" w:space="0" w:color="auto"/>
          </w:divBdr>
        </w:div>
        <w:div w:id="1472551145">
          <w:marLeft w:val="0"/>
          <w:marRight w:val="0"/>
          <w:marTop w:val="0"/>
          <w:marBottom w:val="0"/>
          <w:divBdr>
            <w:top w:val="none" w:sz="0" w:space="0" w:color="auto"/>
            <w:left w:val="none" w:sz="0" w:space="0" w:color="auto"/>
            <w:bottom w:val="none" w:sz="0" w:space="0" w:color="auto"/>
            <w:right w:val="none" w:sz="0" w:space="0" w:color="auto"/>
          </w:divBdr>
        </w:div>
        <w:div w:id="2087218935">
          <w:marLeft w:val="0"/>
          <w:marRight w:val="0"/>
          <w:marTop w:val="0"/>
          <w:marBottom w:val="0"/>
          <w:divBdr>
            <w:top w:val="none" w:sz="0" w:space="0" w:color="auto"/>
            <w:left w:val="none" w:sz="0" w:space="0" w:color="auto"/>
            <w:bottom w:val="none" w:sz="0" w:space="0" w:color="auto"/>
            <w:right w:val="none" w:sz="0" w:space="0" w:color="auto"/>
          </w:divBdr>
        </w:div>
        <w:div w:id="307325945">
          <w:marLeft w:val="0"/>
          <w:marRight w:val="0"/>
          <w:marTop w:val="0"/>
          <w:marBottom w:val="0"/>
          <w:divBdr>
            <w:top w:val="none" w:sz="0" w:space="0" w:color="auto"/>
            <w:left w:val="none" w:sz="0" w:space="0" w:color="auto"/>
            <w:bottom w:val="none" w:sz="0" w:space="0" w:color="auto"/>
            <w:right w:val="none" w:sz="0" w:space="0" w:color="auto"/>
          </w:divBdr>
        </w:div>
        <w:div w:id="1648437588">
          <w:marLeft w:val="0"/>
          <w:marRight w:val="0"/>
          <w:marTop w:val="0"/>
          <w:marBottom w:val="0"/>
          <w:divBdr>
            <w:top w:val="none" w:sz="0" w:space="0" w:color="auto"/>
            <w:left w:val="none" w:sz="0" w:space="0" w:color="auto"/>
            <w:bottom w:val="none" w:sz="0" w:space="0" w:color="auto"/>
            <w:right w:val="none" w:sz="0" w:space="0" w:color="auto"/>
          </w:divBdr>
        </w:div>
        <w:div w:id="26952877">
          <w:marLeft w:val="0"/>
          <w:marRight w:val="0"/>
          <w:marTop w:val="0"/>
          <w:marBottom w:val="0"/>
          <w:divBdr>
            <w:top w:val="none" w:sz="0" w:space="0" w:color="auto"/>
            <w:left w:val="none" w:sz="0" w:space="0" w:color="auto"/>
            <w:bottom w:val="none" w:sz="0" w:space="0" w:color="auto"/>
            <w:right w:val="none" w:sz="0" w:space="0" w:color="auto"/>
          </w:divBdr>
        </w:div>
        <w:div w:id="750538980">
          <w:marLeft w:val="0"/>
          <w:marRight w:val="0"/>
          <w:marTop w:val="0"/>
          <w:marBottom w:val="0"/>
          <w:divBdr>
            <w:top w:val="none" w:sz="0" w:space="0" w:color="auto"/>
            <w:left w:val="none" w:sz="0" w:space="0" w:color="auto"/>
            <w:bottom w:val="none" w:sz="0" w:space="0" w:color="auto"/>
            <w:right w:val="none" w:sz="0" w:space="0" w:color="auto"/>
          </w:divBdr>
        </w:div>
        <w:div w:id="1593391590">
          <w:marLeft w:val="0"/>
          <w:marRight w:val="0"/>
          <w:marTop w:val="0"/>
          <w:marBottom w:val="0"/>
          <w:divBdr>
            <w:top w:val="none" w:sz="0" w:space="0" w:color="auto"/>
            <w:left w:val="none" w:sz="0" w:space="0" w:color="auto"/>
            <w:bottom w:val="none" w:sz="0" w:space="0" w:color="auto"/>
            <w:right w:val="none" w:sz="0" w:space="0" w:color="auto"/>
          </w:divBdr>
        </w:div>
        <w:div w:id="994455010">
          <w:marLeft w:val="0"/>
          <w:marRight w:val="0"/>
          <w:marTop w:val="0"/>
          <w:marBottom w:val="0"/>
          <w:divBdr>
            <w:top w:val="none" w:sz="0" w:space="0" w:color="auto"/>
            <w:left w:val="none" w:sz="0" w:space="0" w:color="auto"/>
            <w:bottom w:val="none" w:sz="0" w:space="0" w:color="auto"/>
            <w:right w:val="none" w:sz="0" w:space="0" w:color="auto"/>
          </w:divBdr>
        </w:div>
        <w:div w:id="1122311295">
          <w:marLeft w:val="0"/>
          <w:marRight w:val="0"/>
          <w:marTop w:val="0"/>
          <w:marBottom w:val="0"/>
          <w:divBdr>
            <w:top w:val="none" w:sz="0" w:space="0" w:color="auto"/>
            <w:left w:val="none" w:sz="0" w:space="0" w:color="auto"/>
            <w:bottom w:val="none" w:sz="0" w:space="0" w:color="auto"/>
            <w:right w:val="none" w:sz="0" w:space="0" w:color="auto"/>
          </w:divBdr>
        </w:div>
        <w:div w:id="948590384">
          <w:marLeft w:val="0"/>
          <w:marRight w:val="0"/>
          <w:marTop w:val="0"/>
          <w:marBottom w:val="0"/>
          <w:divBdr>
            <w:top w:val="none" w:sz="0" w:space="0" w:color="auto"/>
            <w:left w:val="none" w:sz="0" w:space="0" w:color="auto"/>
            <w:bottom w:val="none" w:sz="0" w:space="0" w:color="auto"/>
            <w:right w:val="none" w:sz="0" w:space="0" w:color="auto"/>
          </w:divBdr>
        </w:div>
        <w:div w:id="1577933613">
          <w:marLeft w:val="0"/>
          <w:marRight w:val="0"/>
          <w:marTop w:val="0"/>
          <w:marBottom w:val="0"/>
          <w:divBdr>
            <w:top w:val="none" w:sz="0" w:space="0" w:color="auto"/>
            <w:left w:val="none" w:sz="0" w:space="0" w:color="auto"/>
            <w:bottom w:val="none" w:sz="0" w:space="0" w:color="auto"/>
            <w:right w:val="none" w:sz="0" w:space="0" w:color="auto"/>
          </w:divBdr>
        </w:div>
        <w:div w:id="1651595638">
          <w:marLeft w:val="0"/>
          <w:marRight w:val="0"/>
          <w:marTop w:val="0"/>
          <w:marBottom w:val="0"/>
          <w:divBdr>
            <w:top w:val="none" w:sz="0" w:space="0" w:color="auto"/>
            <w:left w:val="none" w:sz="0" w:space="0" w:color="auto"/>
            <w:bottom w:val="none" w:sz="0" w:space="0" w:color="auto"/>
            <w:right w:val="none" w:sz="0" w:space="0" w:color="auto"/>
          </w:divBdr>
        </w:div>
        <w:div w:id="586306617">
          <w:marLeft w:val="0"/>
          <w:marRight w:val="0"/>
          <w:marTop w:val="0"/>
          <w:marBottom w:val="0"/>
          <w:divBdr>
            <w:top w:val="none" w:sz="0" w:space="0" w:color="auto"/>
            <w:left w:val="none" w:sz="0" w:space="0" w:color="auto"/>
            <w:bottom w:val="none" w:sz="0" w:space="0" w:color="auto"/>
            <w:right w:val="none" w:sz="0" w:space="0" w:color="auto"/>
          </w:divBdr>
        </w:div>
        <w:div w:id="948511785">
          <w:marLeft w:val="0"/>
          <w:marRight w:val="0"/>
          <w:marTop w:val="0"/>
          <w:marBottom w:val="0"/>
          <w:divBdr>
            <w:top w:val="none" w:sz="0" w:space="0" w:color="auto"/>
            <w:left w:val="none" w:sz="0" w:space="0" w:color="auto"/>
            <w:bottom w:val="none" w:sz="0" w:space="0" w:color="auto"/>
            <w:right w:val="none" w:sz="0" w:space="0" w:color="auto"/>
          </w:divBdr>
        </w:div>
      </w:divsChild>
    </w:div>
    <w:div w:id="1136604495">
      <w:bodyDiv w:val="1"/>
      <w:marLeft w:val="0"/>
      <w:marRight w:val="0"/>
      <w:marTop w:val="0"/>
      <w:marBottom w:val="0"/>
      <w:divBdr>
        <w:top w:val="none" w:sz="0" w:space="0" w:color="auto"/>
        <w:left w:val="none" w:sz="0" w:space="0" w:color="auto"/>
        <w:bottom w:val="none" w:sz="0" w:space="0" w:color="auto"/>
        <w:right w:val="none" w:sz="0" w:space="0" w:color="auto"/>
      </w:divBdr>
      <w:divsChild>
        <w:div w:id="1175224113">
          <w:marLeft w:val="0"/>
          <w:marRight w:val="0"/>
          <w:marTop w:val="0"/>
          <w:marBottom w:val="0"/>
          <w:divBdr>
            <w:top w:val="none" w:sz="0" w:space="0" w:color="auto"/>
            <w:left w:val="none" w:sz="0" w:space="0" w:color="auto"/>
            <w:bottom w:val="none" w:sz="0" w:space="0" w:color="auto"/>
            <w:right w:val="none" w:sz="0" w:space="0" w:color="auto"/>
          </w:divBdr>
        </w:div>
        <w:div w:id="792751991">
          <w:marLeft w:val="0"/>
          <w:marRight w:val="0"/>
          <w:marTop w:val="0"/>
          <w:marBottom w:val="0"/>
          <w:divBdr>
            <w:top w:val="none" w:sz="0" w:space="0" w:color="auto"/>
            <w:left w:val="none" w:sz="0" w:space="0" w:color="auto"/>
            <w:bottom w:val="none" w:sz="0" w:space="0" w:color="auto"/>
            <w:right w:val="none" w:sz="0" w:space="0" w:color="auto"/>
          </w:divBdr>
        </w:div>
        <w:div w:id="1318341958">
          <w:marLeft w:val="0"/>
          <w:marRight w:val="0"/>
          <w:marTop w:val="0"/>
          <w:marBottom w:val="0"/>
          <w:divBdr>
            <w:top w:val="none" w:sz="0" w:space="0" w:color="auto"/>
            <w:left w:val="none" w:sz="0" w:space="0" w:color="auto"/>
            <w:bottom w:val="none" w:sz="0" w:space="0" w:color="auto"/>
            <w:right w:val="none" w:sz="0" w:space="0" w:color="auto"/>
          </w:divBdr>
        </w:div>
        <w:div w:id="338234565">
          <w:marLeft w:val="0"/>
          <w:marRight w:val="0"/>
          <w:marTop w:val="0"/>
          <w:marBottom w:val="0"/>
          <w:divBdr>
            <w:top w:val="none" w:sz="0" w:space="0" w:color="auto"/>
            <w:left w:val="none" w:sz="0" w:space="0" w:color="auto"/>
            <w:bottom w:val="none" w:sz="0" w:space="0" w:color="auto"/>
            <w:right w:val="none" w:sz="0" w:space="0" w:color="auto"/>
          </w:divBdr>
        </w:div>
        <w:div w:id="1967158116">
          <w:marLeft w:val="0"/>
          <w:marRight w:val="0"/>
          <w:marTop w:val="0"/>
          <w:marBottom w:val="0"/>
          <w:divBdr>
            <w:top w:val="none" w:sz="0" w:space="0" w:color="auto"/>
            <w:left w:val="none" w:sz="0" w:space="0" w:color="auto"/>
            <w:bottom w:val="none" w:sz="0" w:space="0" w:color="auto"/>
            <w:right w:val="none" w:sz="0" w:space="0" w:color="auto"/>
          </w:divBdr>
        </w:div>
        <w:div w:id="1796750936">
          <w:marLeft w:val="0"/>
          <w:marRight w:val="0"/>
          <w:marTop w:val="0"/>
          <w:marBottom w:val="0"/>
          <w:divBdr>
            <w:top w:val="none" w:sz="0" w:space="0" w:color="auto"/>
            <w:left w:val="none" w:sz="0" w:space="0" w:color="auto"/>
            <w:bottom w:val="none" w:sz="0" w:space="0" w:color="auto"/>
            <w:right w:val="none" w:sz="0" w:space="0" w:color="auto"/>
          </w:divBdr>
        </w:div>
        <w:div w:id="1061909058">
          <w:marLeft w:val="0"/>
          <w:marRight w:val="0"/>
          <w:marTop w:val="0"/>
          <w:marBottom w:val="0"/>
          <w:divBdr>
            <w:top w:val="none" w:sz="0" w:space="0" w:color="auto"/>
            <w:left w:val="none" w:sz="0" w:space="0" w:color="auto"/>
            <w:bottom w:val="none" w:sz="0" w:space="0" w:color="auto"/>
            <w:right w:val="none" w:sz="0" w:space="0" w:color="auto"/>
          </w:divBdr>
        </w:div>
        <w:div w:id="69500480">
          <w:marLeft w:val="0"/>
          <w:marRight w:val="0"/>
          <w:marTop w:val="0"/>
          <w:marBottom w:val="0"/>
          <w:divBdr>
            <w:top w:val="none" w:sz="0" w:space="0" w:color="auto"/>
            <w:left w:val="none" w:sz="0" w:space="0" w:color="auto"/>
            <w:bottom w:val="none" w:sz="0" w:space="0" w:color="auto"/>
            <w:right w:val="none" w:sz="0" w:space="0" w:color="auto"/>
          </w:divBdr>
        </w:div>
        <w:div w:id="369109808">
          <w:marLeft w:val="0"/>
          <w:marRight w:val="0"/>
          <w:marTop w:val="0"/>
          <w:marBottom w:val="0"/>
          <w:divBdr>
            <w:top w:val="none" w:sz="0" w:space="0" w:color="auto"/>
            <w:left w:val="none" w:sz="0" w:space="0" w:color="auto"/>
            <w:bottom w:val="none" w:sz="0" w:space="0" w:color="auto"/>
            <w:right w:val="none" w:sz="0" w:space="0" w:color="auto"/>
          </w:divBdr>
        </w:div>
        <w:div w:id="1757970355">
          <w:marLeft w:val="0"/>
          <w:marRight w:val="0"/>
          <w:marTop w:val="0"/>
          <w:marBottom w:val="0"/>
          <w:divBdr>
            <w:top w:val="none" w:sz="0" w:space="0" w:color="auto"/>
            <w:left w:val="none" w:sz="0" w:space="0" w:color="auto"/>
            <w:bottom w:val="none" w:sz="0" w:space="0" w:color="auto"/>
            <w:right w:val="none" w:sz="0" w:space="0" w:color="auto"/>
          </w:divBdr>
        </w:div>
        <w:div w:id="758406331">
          <w:marLeft w:val="0"/>
          <w:marRight w:val="0"/>
          <w:marTop w:val="0"/>
          <w:marBottom w:val="0"/>
          <w:divBdr>
            <w:top w:val="none" w:sz="0" w:space="0" w:color="auto"/>
            <w:left w:val="none" w:sz="0" w:space="0" w:color="auto"/>
            <w:bottom w:val="none" w:sz="0" w:space="0" w:color="auto"/>
            <w:right w:val="none" w:sz="0" w:space="0" w:color="auto"/>
          </w:divBdr>
        </w:div>
        <w:div w:id="527569860">
          <w:marLeft w:val="0"/>
          <w:marRight w:val="0"/>
          <w:marTop w:val="0"/>
          <w:marBottom w:val="0"/>
          <w:divBdr>
            <w:top w:val="none" w:sz="0" w:space="0" w:color="auto"/>
            <w:left w:val="none" w:sz="0" w:space="0" w:color="auto"/>
            <w:bottom w:val="none" w:sz="0" w:space="0" w:color="auto"/>
            <w:right w:val="none" w:sz="0" w:space="0" w:color="auto"/>
          </w:divBdr>
        </w:div>
      </w:divsChild>
    </w:div>
    <w:div w:id="1189564324">
      <w:bodyDiv w:val="1"/>
      <w:marLeft w:val="0"/>
      <w:marRight w:val="0"/>
      <w:marTop w:val="0"/>
      <w:marBottom w:val="0"/>
      <w:divBdr>
        <w:top w:val="none" w:sz="0" w:space="0" w:color="auto"/>
        <w:left w:val="none" w:sz="0" w:space="0" w:color="auto"/>
        <w:bottom w:val="none" w:sz="0" w:space="0" w:color="auto"/>
        <w:right w:val="none" w:sz="0" w:space="0" w:color="auto"/>
      </w:divBdr>
      <w:divsChild>
        <w:div w:id="221142784">
          <w:marLeft w:val="0"/>
          <w:marRight w:val="0"/>
          <w:marTop w:val="0"/>
          <w:marBottom w:val="0"/>
          <w:divBdr>
            <w:top w:val="none" w:sz="0" w:space="0" w:color="auto"/>
            <w:left w:val="none" w:sz="0" w:space="0" w:color="auto"/>
            <w:bottom w:val="none" w:sz="0" w:space="0" w:color="auto"/>
            <w:right w:val="none" w:sz="0" w:space="0" w:color="auto"/>
          </w:divBdr>
        </w:div>
        <w:div w:id="822501649">
          <w:marLeft w:val="0"/>
          <w:marRight w:val="0"/>
          <w:marTop w:val="0"/>
          <w:marBottom w:val="0"/>
          <w:divBdr>
            <w:top w:val="none" w:sz="0" w:space="0" w:color="auto"/>
            <w:left w:val="none" w:sz="0" w:space="0" w:color="auto"/>
            <w:bottom w:val="none" w:sz="0" w:space="0" w:color="auto"/>
            <w:right w:val="none" w:sz="0" w:space="0" w:color="auto"/>
          </w:divBdr>
        </w:div>
        <w:div w:id="4526794">
          <w:marLeft w:val="0"/>
          <w:marRight w:val="0"/>
          <w:marTop w:val="0"/>
          <w:marBottom w:val="0"/>
          <w:divBdr>
            <w:top w:val="none" w:sz="0" w:space="0" w:color="auto"/>
            <w:left w:val="none" w:sz="0" w:space="0" w:color="auto"/>
            <w:bottom w:val="none" w:sz="0" w:space="0" w:color="auto"/>
            <w:right w:val="none" w:sz="0" w:space="0" w:color="auto"/>
          </w:divBdr>
        </w:div>
        <w:div w:id="1848399827">
          <w:marLeft w:val="0"/>
          <w:marRight w:val="0"/>
          <w:marTop w:val="0"/>
          <w:marBottom w:val="0"/>
          <w:divBdr>
            <w:top w:val="none" w:sz="0" w:space="0" w:color="auto"/>
            <w:left w:val="none" w:sz="0" w:space="0" w:color="auto"/>
            <w:bottom w:val="none" w:sz="0" w:space="0" w:color="auto"/>
            <w:right w:val="none" w:sz="0" w:space="0" w:color="auto"/>
          </w:divBdr>
        </w:div>
        <w:div w:id="1685783207">
          <w:marLeft w:val="0"/>
          <w:marRight w:val="0"/>
          <w:marTop w:val="0"/>
          <w:marBottom w:val="0"/>
          <w:divBdr>
            <w:top w:val="none" w:sz="0" w:space="0" w:color="auto"/>
            <w:left w:val="none" w:sz="0" w:space="0" w:color="auto"/>
            <w:bottom w:val="none" w:sz="0" w:space="0" w:color="auto"/>
            <w:right w:val="none" w:sz="0" w:space="0" w:color="auto"/>
          </w:divBdr>
        </w:div>
        <w:div w:id="1478764732">
          <w:marLeft w:val="0"/>
          <w:marRight w:val="0"/>
          <w:marTop w:val="0"/>
          <w:marBottom w:val="0"/>
          <w:divBdr>
            <w:top w:val="none" w:sz="0" w:space="0" w:color="auto"/>
            <w:left w:val="none" w:sz="0" w:space="0" w:color="auto"/>
            <w:bottom w:val="none" w:sz="0" w:space="0" w:color="auto"/>
            <w:right w:val="none" w:sz="0" w:space="0" w:color="auto"/>
          </w:divBdr>
        </w:div>
        <w:div w:id="969434375">
          <w:marLeft w:val="0"/>
          <w:marRight w:val="0"/>
          <w:marTop w:val="0"/>
          <w:marBottom w:val="0"/>
          <w:divBdr>
            <w:top w:val="none" w:sz="0" w:space="0" w:color="auto"/>
            <w:left w:val="none" w:sz="0" w:space="0" w:color="auto"/>
            <w:bottom w:val="none" w:sz="0" w:space="0" w:color="auto"/>
            <w:right w:val="none" w:sz="0" w:space="0" w:color="auto"/>
          </w:divBdr>
        </w:div>
        <w:div w:id="1443762005">
          <w:marLeft w:val="0"/>
          <w:marRight w:val="0"/>
          <w:marTop w:val="0"/>
          <w:marBottom w:val="0"/>
          <w:divBdr>
            <w:top w:val="none" w:sz="0" w:space="0" w:color="auto"/>
            <w:left w:val="none" w:sz="0" w:space="0" w:color="auto"/>
            <w:bottom w:val="none" w:sz="0" w:space="0" w:color="auto"/>
            <w:right w:val="none" w:sz="0" w:space="0" w:color="auto"/>
          </w:divBdr>
        </w:div>
        <w:div w:id="820314240">
          <w:marLeft w:val="0"/>
          <w:marRight w:val="0"/>
          <w:marTop w:val="0"/>
          <w:marBottom w:val="0"/>
          <w:divBdr>
            <w:top w:val="none" w:sz="0" w:space="0" w:color="auto"/>
            <w:left w:val="none" w:sz="0" w:space="0" w:color="auto"/>
            <w:bottom w:val="none" w:sz="0" w:space="0" w:color="auto"/>
            <w:right w:val="none" w:sz="0" w:space="0" w:color="auto"/>
          </w:divBdr>
        </w:div>
        <w:div w:id="986469816">
          <w:marLeft w:val="0"/>
          <w:marRight w:val="0"/>
          <w:marTop w:val="0"/>
          <w:marBottom w:val="0"/>
          <w:divBdr>
            <w:top w:val="none" w:sz="0" w:space="0" w:color="auto"/>
            <w:left w:val="none" w:sz="0" w:space="0" w:color="auto"/>
            <w:bottom w:val="none" w:sz="0" w:space="0" w:color="auto"/>
            <w:right w:val="none" w:sz="0" w:space="0" w:color="auto"/>
          </w:divBdr>
        </w:div>
        <w:div w:id="447621638">
          <w:marLeft w:val="0"/>
          <w:marRight w:val="0"/>
          <w:marTop w:val="0"/>
          <w:marBottom w:val="0"/>
          <w:divBdr>
            <w:top w:val="none" w:sz="0" w:space="0" w:color="auto"/>
            <w:left w:val="none" w:sz="0" w:space="0" w:color="auto"/>
            <w:bottom w:val="none" w:sz="0" w:space="0" w:color="auto"/>
            <w:right w:val="none" w:sz="0" w:space="0" w:color="auto"/>
          </w:divBdr>
        </w:div>
      </w:divsChild>
    </w:div>
    <w:div w:id="1241063838">
      <w:bodyDiv w:val="1"/>
      <w:marLeft w:val="0"/>
      <w:marRight w:val="0"/>
      <w:marTop w:val="0"/>
      <w:marBottom w:val="0"/>
      <w:divBdr>
        <w:top w:val="none" w:sz="0" w:space="0" w:color="auto"/>
        <w:left w:val="none" w:sz="0" w:space="0" w:color="auto"/>
        <w:bottom w:val="none" w:sz="0" w:space="0" w:color="auto"/>
        <w:right w:val="none" w:sz="0" w:space="0" w:color="auto"/>
      </w:divBdr>
      <w:divsChild>
        <w:div w:id="1515341390">
          <w:marLeft w:val="0"/>
          <w:marRight w:val="0"/>
          <w:marTop w:val="0"/>
          <w:marBottom w:val="0"/>
          <w:divBdr>
            <w:top w:val="none" w:sz="0" w:space="0" w:color="auto"/>
            <w:left w:val="none" w:sz="0" w:space="0" w:color="auto"/>
            <w:bottom w:val="none" w:sz="0" w:space="0" w:color="auto"/>
            <w:right w:val="none" w:sz="0" w:space="0" w:color="auto"/>
          </w:divBdr>
        </w:div>
        <w:div w:id="920875892">
          <w:marLeft w:val="0"/>
          <w:marRight w:val="0"/>
          <w:marTop w:val="0"/>
          <w:marBottom w:val="0"/>
          <w:divBdr>
            <w:top w:val="none" w:sz="0" w:space="0" w:color="auto"/>
            <w:left w:val="none" w:sz="0" w:space="0" w:color="auto"/>
            <w:bottom w:val="none" w:sz="0" w:space="0" w:color="auto"/>
            <w:right w:val="none" w:sz="0" w:space="0" w:color="auto"/>
          </w:divBdr>
        </w:div>
        <w:div w:id="1593314385">
          <w:marLeft w:val="0"/>
          <w:marRight w:val="0"/>
          <w:marTop w:val="0"/>
          <w:marBottom w:val="0"/>
          <w:divBdr>
            <w:top w:val="none" w:sz="0" w:space="0" w:color="auto"/>
            <w:left w:val="none" w:sz="0" w:space="0" w:color="auto"/>
            <w:bottom w:val="none" w:sz="0" w:space="0" w:color="auto"/>
            <w:right w:val="none" w:sz="0" w:space="0" w:color="auto"/>
          </w:divBdr>
        </w:div>
        <w:div w:id="475148930">
          <w:marLeft w:val="0"/>
          <w:marRight w:val="0"/>
          <w:marTop w:val="0"/>
          <w:marBottom w:val="0"/>
          <w:divBdr>
            <w:top w:val="none" w:sz="0" w:space="0" w:color="auto"/>
            <w:left w:val="none" w:sz="0" w:space="0" w:color="auto"/>
            <w:bottom w:val="none" w:sz="0" w:space="0" w:color="auto"/>
            <w:right w:val="none" w:sz="0" w:space="0" w:color="auto"/>
          </w:divBdr>
        </w:div>
        <w:div w:id="790905916">
          <w:marLeft w:val="0"/>
          <w:marRight w:val="0"/>
          <w:marTop w:val="0"/>
          <w:marBottom w:val="0"/>
          <w:divBdr>
            <w:top w:val="none" w:sz="0" w:space="0" w:color="auto"/>
            <w:left w:val="none" w:sz="0" w:space="0" w:color="auto"/>
            <w:bottom w:val="none" w:sz="0" w:space="0" w:color="auto"/>
            <w:right w:val="none" w:sz="0" w:space="0" w:color="auto"/>
          </w:divBdr>
        </w:div>
        <w:div w:id="1430849841">
          <w:marLeft w:val="0"/>
          <w:marRight w:val="0"/>
          <w:marTop w:val="0"/>
          <w:marBottom w:val="0"/>
          <w:divBdr>
            <w:top w:val="none" w:sz="0" w:space="0" w:color="auto"/>
            <w:left w:val="none" w:sz="0" w:space="0" w:color="auto"/>
            <w:bottom w:val="none" w:sz="0" w:space="0" w:color="auto"/>
            <w:right w:val="none" w:sz="0" w:space="0" w:color="auto"/>
          </w:divBdr>
        </w:div>
        <w:div w:id="808480739">
          <w:marLeft w:val="0"/>
          <w:marRight w:val="0"/>
          <w:marTop w:val="0"/>
          <w:marBottom w:val="0"/>
          <w:divBdr>
            <w:top w:val="none" w:sz="0" w:space="0" w:color="auto"/>
            <w:left w:val="none" w:sz="0" w:space="0" w:color="auto"/>
            <w:bottom w:val="none" w:sz="0" w:space="0" w:color="auto"/>
            <w:right w:val="none" w:sz="0" w:space="0" w:color="auto"/>
          </w:divBdr>
        </w:div>
        <w:div w:id="1971548344">
          <w:marLeft w:val="0"/>
          <w:marRight w:val="0"/>
          <w:marTop w:val="0"/>
          <w:marBottom w:val="0"/>
          <w:divBdr>
            <w:top w:val="none" w:sz="0" w:space="0" w:color="auto"/>
            <w:left w:val="none" w:sz="0" w:space="0" w:color="auto"/>
            <w:bottom w:val="none" w:sz="0" w:space="0" w:color="auto"/>
            <w:right w:val="none" w:sz="0" w:space="0" w:color="auto"/>
          </w:divBdr>
        </w:div>
        <w:div w:id="1962611770">
          <w:marLeft w:val="0"/>
          <w:marRight w:val="0"/>
          <w:marTop w:val="0"/>
          <w:marBottom w:val="0"/>
          <w:divBdr>
            <w:top w:val="none" w:sz="0" w:space="0" w:color="auto"/>
            <w:left w:val="none" w:sz="0" w:space="0" w:color="auto"/>
            <w:bottom w:val="none" w:sz="0" w:space="0" w:color="auto"/>
            <w:right w:val="none" w:sz="0" w:space="0" w:color="auto"/>
          </w:divBdr>
        </w:div>
        <w:div w:id="245842377">
          <w:marLeft w:val="0"/>
          <w:marRight w:val="0"/>
          <w:marTop w:val="0"/>
          <w:marBottom w:val="0"/>
          <w:divBdr>
            <w:top w:val="none" w:sz="0" w:space="0" w:color="auto"/>
            <w:left w:val="none" w:sz="0" w:space="0" w:color="auto"/>
            <w:bottom w:val="none" w:sz="0" w:space="0" w:color="auto"/>
            <w:right w:val="none" w:sz="0" w:space="0" w:color="auto"/>
          </w:divBdr>
        </w:div>
        <w:div w:id="1225339409">
          <w:marLeft w:val="0"/>
          <w:marRight w:val="0"/>
          <w:marTop w:val="0"/>
          <w:marBottom w:val="0"/>
          <w:divBdr>
            <w:top w:val="none" w:sz="0" w:space="0" w:color="auto"/>
            <w:left w:val="none" w:sz="0" w:space="0" w:color="auto"/>
            <w:bottom w:val="none" w:sz="0" w:space="0" w:color="auto"/>
            <w:right w:val="none" w:sz="0" w:space="0" w:color="auto"/>
          </w:divBdr>
        </w:div>
      </w:divsChild>
    </w:div>
    <w:div w:id="1295451899">
      <w:bodyDiv w:val="1"/>
      <w:marLeft w:val="0"/>
      <w:marRight w:val="0"/>
      <w:marTop w:val="0"/>
      <w:marBottom w:val="0"/>
      <w:divBdr>
        <w:top w:val="none" w:sz="0" w:space="0" w:color="auto"/>
        <w:left w:val="none" w:sz="0" w:space="0" w:color="auto"/>
        <w:bottom w:val="none" w:sz="0" w:space="0" w:color="auto"/>
        <w:right w:val="none" w:sz="0" w:space="0" w:color="auto"/>
      </w:divBdr>
      <w:divsChild>
        <w:div w:id="1291473761">
          <w:marLeft w:val="0"/>
          <w:marRight w:val="0"/>
          <w:marTop w:val="0"/>
          <w:marBottom w:val="0"/>
          <w:divBdr>
            <w:top w:val="none" w:sz="0" w:space="0" w:color="auto"/>
            <w:left w:val="none" w:sz="0" w:space="0" w:color="auto"/>
            <w:bottom w:val="none" w:sz="0" w:space="0" w:color="auto"/>
            <w:right w:val="none" w:sz="0" w:space="0" w:color="auto"/>
          </w:divBdr>
        </w:div>
        <w:div w:id="1650210257">
          <w:marLeft w:val="0"/>
          <w:marRight w:val="0"/>
          <w:marTop w:val="0"/>
          <w:marBottom w:val="0"/>
          <w:divBdr>
            <w:top w:val="none" w:sz="0" w:space="0" w:color="auto"/>
            <w:left w:val="none" w:sz="0" w:space="0" w:color="auto"/>
            <w:bottom w:val="none" w:sz="0" w:space="0" w:color="auto"/>
            <w:right w:val="none" w:sz="0" w:space="0" w:color="auto"/>
          </w:divBdr>
        </w:div>
        <w:div w:id="1025249117">
          <w:marLeft w:val="0"/>
          <w:marRight w:val="0"/>
          <w:marTop w:val="0"/>
          <w:marBottom w:val="0"/>
          <w:divBdr>
            <w:top w:val="none" w:sz="0" w:space="0" w:color="auto"/>
            <w:left w:val="none" w:sz="0" w:space="0" w:color="auto"/>
            <w:bottom w:val="none" w:sz="0" w:space="0" w:color="auto"/>
            <w:right w:val="none" w:sz="0" w:space="0" w:color="auto"/>
          </w:divBdr>
        </w:div>
        <w:div w:id="1934774394">
          <w:marLeft w:val="0"/>
          <w:marRight w:val="0"/>
          <w:marTop w:val="0"/>
          <w:marBottom w:val="0"/>
          <w:divBdr>
            <w:top w:val="none" w:sz="0" w:space="0" w:color="auto"/>
            <w:left w:val="none" w:sz="0" w:space="0" w:color="auto"/>
            <w:bottom w:val="none" w:sz="0" w:space="0" w:color="auto"/>
            <w:right w:val="none" w:sz="0" w:space="0" w:color="auto"/>
          </w:divBdr>
        </w:div>
        <w:div w:id="1835140631">
          <w:marLeft w:val="0"/>
          <w:marRight w:val="0"/>
          <w:marTop w:val="0"/>
          <w:marBottom w:val="0"/>
          <w:divBdr>
            <w:top w:val="none" w:sz="0" w:space="0" w:color="auto"/>
            <w:left w:val="none" w:sz="0" w:space="0" w:color="auto"/>
            <w:bottom w:val="none" w:sz="0" w:space="0" w:color="auto"/>
            <w:right w:val="none" w:sz="0" w:space="0" w:color="auto"/>
          </w:divBdr>
        </w:div>
        <w:div w:id="1005861601">
          <w:marLeft w:val="0"/>
          <w:marRight w:val="0"/>
          <w:marTop w:val="0"/>
          <w:marBottom w:val="0"/>
          <w:divBdr>
            <w:top w:val="none" w:sz="0" w:space="0" w:color="auto"/>
            <w:left w:val="none" w:sz="0" w:space="0" w:color="auto"/>
            <w:bottom w:val="none" w:sz="0" w:space="0" w:color="auto"/>
            <w:right w:val="none" w:sz="0" w:space="0" w:color="auto"/>
          </w:divBdr>
        </w:div>
        <w:div w:id="1707218891">
          <w:marLeft w:val="0"/>
          <w:marRight w:val="0"/>
          <w:marTop w:val="0"/>
          <w:marBottom w:val="0"/>
          <w:divBdr>
            <w:top w:val="none" w:sz="0" w:space="0" w:color="auto"/>
            <w:left w:val="none" w:sz="0" w:space="0" w:color="auto"/>
            <w:bottom w:val="none" w:sz="0" w:space="0" w:color="auto"/>
            <w:right w:val="none" w:sz="0" w:space="0" w:color="auto"/>
          </w:divBdr>
        </w:div>
        <w:div w:id="1151404731">
          <w:marLeft w:val="0"/>
          <w:marRight w:val="0"/>
          <w:marTop w:val="0"/>
          <w:marBottom w:val="0"/>
          <w:divBdr>
            <w:top w:val="none" w:sz="0" w:space="0" w:color="auto"/>
            <w:left w:val="none" w:sz="0" w:space="0" w:color="auto"/>
            <w:bottom w:val="none" w:sz="0" w:space="0" w:color="auto"/>
            <w:right w:val="none" w:sz="0" w:space="0" w:color="auto"/>
          </w:divBdr>
        </w:div>
        <w:div w:id="735470541">
          <w:marLeft w:val="0"/>
          <w:marRight w:val="0"/>
          <w:marTop w:val="0"/>
          <w:marBottom w:val="0"/>
          <w:divBdr>
            <w:top w:val="none" w:sz="0" w:space="0" w:color="auto"/>
            <w:left w:val="none" w:sz="0" w:space="0" w:color="auto"/>
            <w:bottom w:val="none" w:sz="0" w:space="0" w:color="auto"/>
            <w:right w:val="none" w:sz="0" w:space="0" w:color="auto"/>
          </w:divBdr>
        </w:div>
        <w:div w:id="1591963617">
          <w:marLeft w:val="0"/>
          <w:marRight w:val="0"/>
          <w:marTop w:val="0"/>
          <w:marBottom w:val="0"/>
          <w:divBdr>
            <w:top w:val="none" w:sz="0" w:space="0" w:color="auto"/>
            <w:left w:val="none" w:sz="0" w:space="0" w:color="auto"/>
            <w:bottom w:val="none" w:sz="0" w:space="0" w:color="auto"/>
            <w:right w:val="none" w:sz="0" w:space="0" w:color="auto"/>
          </w:divBdr>
        </w:div>
        <w:div w:id="1015770423">
          <w:marLeft w:val="0"/>
          <w:marRight w:val="0"/>
          <w:marTop w:val="0"/>
          <w:marBottom w:val="0"/>
          <w:divBdr>
            <w:top w:val="none" w:sz="0" w:space="0" w:color="auto"/>
            <w:left w:val="none" w:sz="0" w:space="0" w:color="auto"/>
            <w:bottom w:val="none" w:sz="0" w:space="0" w:color="auto"/>
            <w:right w:val="none" w:sz="0" w:space="0" w:color="auto"/>
          </w:divBdr>
        </w:div>
        <w:div w:id="219898943">
          <w:marLeft w:val="0"/>
          <w:marRight w:val="0"/>
          <w:marTop w:val="0"/>
          <w:marBottom w:val="0"/>
          <w:divBdr>
            <w:top w:val="none" w:sz="0" w:space="0" w:color="auto"/>
            <w:left w:val="none" w:sz="0" w:space="0" w:color="auto"/>
            <w:bottom w:val="none" w:sz="0" w:space="0" w:color="auto"/>
            <w:right w:val="none" w:sz="0" w:space="0" w:color="auto"/>
          </w:divBdr>
        </w:div>
        <w:div w:id="1556115906">
          <w:marLeft w:val="0"/>
          <w:marRight w:val="0"/>
          <w:marTop w:val="0"/>
          <w:marBottom w:val="0"/>
          <w:divBdr>
            <w:top w:val="none" w:sz="0" w:space="0" w:color="auto"/>
            <w:left w:val="none" w:sz="0" w:space="0" w:color="auto"/>
            <w:bottom w:val="none" w:sz="0" w:space="0" w:color="auto"/>
            <w:right w:val="none" w:sz="0" w:space="0" w:color="auto"/>
          </w:divBdr>
        </w:div>
      </w:divsChild>
    </w:div>
    <w:div w:id="1320310576">
      <w:bodyDiv w:val="1"/>
      <w:marLeft w:val="0"/>
      <w:marRight w:val="0"/>
      <w:marTop w:val="0"/>
      <w:marBottom w:val="0"/>
      <w:divBdr>
        <w:top w:val="none" w:sz="0" w:space="0" w:color="auto"/>
        <w:left w:val="none" w:sz="0" w:space="0" w:color="auto"/>
        <w:bottom w:val="none" w:sz="0" w:space="0" w:color="auto"/>
        <w:right w:val="none" w:sz="0" w:space="0" w:color="auto"/>
      </w:divBdr>
      <w:divsChild>
        <w:div w:id="1439838450">
          <w:marLeft w:val="0"/>
          <w:marRight w:val="0"/>
          <w:marTop w:val="0"/>
          <w:marBottom w:val="0"/>
          <w:divBdr>
            <w:top w:val="none" w:sz="0" w:space="0" w:color="auto"/>
            <w:left w:val="none" w:sz="0" w:space="0" w:color="auto"/>
            <w:bottom w:val="none" w:sz="0" w:space="0" w:color="auto"/>
            <w:right w:val="none" w:sz="0" w:space="0" w:color="auto"/>
          </w:divBdr>
        </w:div>
        <w:div w:id="1008170734">
          <w:marLeft w:val="0"/>
          <w:marRight w:val="0"/>
          <w:marTop w:val="0"/>
          <w:marBottom w:val="0"/>
          <w:divBdr>
            <w:top w:val="none" w:sz="0" w:space="0" w:color="auto"/>
            <w:left w:val="none" w:sz="0" w:space="0" w:color="auto"/>
            <w:bottom w:val="none" w:sz="0" w:space="0" w:color="auto"/>
            <w:right w:val="none" w:sz="0" w:space="0" w:color="auto"/>
          </w:divBdr>
        </w:div>
        <w:div w:id="945842229">
          <w:marLeft w:val="0"/>
          <w:marRight w:val="0"/>
          <w:marTop w:val="0"/>
          <w:marBottom w:val="0"/>
          <w:divBdr>
            <w:top w:val="none" w:sz="0" w:space="0" w:color="auto"/>
            <w:left w:val="none" w:sz="0" w:space="0" w:color="auto"/>
            <w:bottom w:val="none" w:sz="0" w:space="0" w:color="auto"/>
            <w:right w:val="none" w:sz="0" w:space="0" w:color="auto"/>
          </w:divBdr>
        </w:div>
        <w:div w:id="1575043858">
          <w:marLeft w:val="0"/>
          <w:marRight w:val="0"/>
          <w:marTop w:val="0"/>
          <w:marBottom w:val="0"/>
          <w:divBdr>
            <w:top w:val="none" w:sz="0" w:space="0" w:color="auto"/>
            <w:left w:val="none" w:sz="0" w:space="0" w:color="auto"/>
            <w:bottom w:val="none" w:sz="0" w:space="0" w:color="auto"/>
            <w:right w:val="none" w:sz="0" w:space="0" w:color="auto"/>
          </w:divBdr>
        </w:div>
        <w:div w:id="328144674">
          <w:marLeft w:val="0"/>
          <w:marRight w:val="0"/>
          <w:marTop w:val="0"/>
          <w:marBottom w:val="0"/>
          <w:divBdr>
            <w:top w:val="none" w:sz="0" w:space="0" w:color="auto"/>
            <w:left w:val="none" w:sz="0" w:space="0" w:color="auto"/>
            <w:bottom w:val="none" w:sz="0" w:space="0" w:color="auto"/>
            <w:right w:val="none" w:sz="0" w:space="0" w:color="auto"/>
          </w:divBdr>
        </w:div>
        <w:div w:id="284623120">
          <w:marLeft w:val="0"/>
          <w:marRight w:val="0"/>
          <w:marTop w:val="0"/>
          <w:marBottom w:val="0"/>
          <w:divBdr>
            <w:top w:val="none" w:sz="0" w:space="0" w:color="auto"/>
            <w:left w:val="none" w:sz="0" w:space="0" w:color="auto"/>
            <w:bottom w:val="none" w:sz="0" w:space="0" w:color="auto"/>
            <w:right w:val="none" w:sz="0" w:space="0" w:color="auto"/>
          </w:divBdr>
        </w:div>
        <w:div w:id="1035738233">
          <w:marLeft w:val="0"/>
          <w:marRight w:val="0"/>
          <w:marTop w:val="0"/>
          <w:marBottom w:val="0"/>
          <w:divBdr>
            <w:top w:val="none" w:sz="0" w:space="0" w:color="auto"/>
            <w:left w:val="none" w:sz="0" w:space="0" w:color="auto"/>
            <w:bottom w:val="none" w:sz="0" w:space="0" w:color="auto"/>
            <w:right w:val="none" w:sz="0" w:space="0" w:color="auto"/>
          </w:divBdr>
        </w:div>
      </w:divsChild>
    </w:div>
    <w:div w:id="1337268921">
      <w:bodyDiv w:val="1"/>
      <w:marLeft w:val="0"/>
      <w:marRight w:val="0"/>
      <w:marTop w:val="0"/>
      <w:marBottom w:val="0"/>
      <w:divBdr>
        <w:top w:val="none" w:sz="0" w:space="0" w:color="auto"/>
        <w:left w:val="none" w:sz="0" w:space="0" w:color="auto"/>
        <w:bottom w:val="none" w:sz="0" w:space="0" w:color="auto"/>
        <w:right w:val="none" w:sz="0" w:space="0" w:color="auto"/>
      </w:divBdr>
      <w:divsChild>
        <w:div w:id="2020546467">
          <w:marLeft w:val="0"/>
          <w:marRight w:val="0"/>
          <w:marTop w:val="0"/>
          <w:marBottom w:val="0"/>
          <w:divBdr>
            <w:top w:val="none" w:sz="0" w:space="0" w:color="auto"/>
            <w:left w:val="none" w:sz="0" w:space="0" w:color="auto"/>
            <w:bottom w:val="none" w:sz="0" w:space="0" w:color="auto"/>
            <w:right w:val="none" w:sz="0" w:space="0" w:color="auto"/>
          </w:divBdr>
        </w:div>
        <w:div w:id="1484086135">
          <w:marLeft w:val="0"/>
          <w:marRight w:val="0"/>
          <w:marTop w:val="0"/>
          <w:marBottom w:val="0"/>
          <w:divBdr>
            <w:top w:val="none" w:sz="0" w:space="0" w:color="auto"/>
            <w:left w:val="none" w:sz="0" w:space="0" w:color="auto"/>
            <w:bottom w:val="none" w:sz="0" w:space="0" w:color="auto"/>
            <w:right w:val="none" w:sz="0" w:space="0" w:color="auto"/>
          </w:divBdr>
        </w:div>
        <w:div w:id="30767864">
          <w:marLeft w:val="0"/>
          <w:marRight w:val="0"/>
          <w:marTop w:val="0"/>
          <w:marBottom w:val="0"/>
          <w:divBdr>
            <w:top w:val="none" w:sz="0" w:space="0" w:color="auto"/>
            <w:left w:val="none" w:sz="0" w:space="0" w:color="auto"/>
            <w:bottom w:val="none" w:sz="0" w:space="0" w:color="auto"/>
            <w:right w:val="none" w:sz="0" w:space="0" w:color="auto"/>
          </w:divBdr>
        </w:div>
        <w:div w:id="857282089">
          <w:marLeft w:val="0"/>
          <w:marRight w:val="0"/>
          <w:marTop w:val="0"/>
          <w:marBottom w:val="0"/>
          <w:divBdr>
            <w:top w:val="none" w:sz="0" w:space="0" w:color="auto"/>
            <w:left w:val="none" w:sz="0" w:space="0" w:color="auto"/>
            <w:bottom w:val="none" w:sz="0" w:space="0" w:color="auto"/>
            <w:right w:val="none" w:sz="0" w:space="0" w:color="auto"/>
          </w:divBdr>
        </w:div>
        <w:div w:id="1100031260">
          <w:marLeft w:val="0"/>
          <w:marRight w:val="0"/>
          <w:marTop w:val="0"/>
          <w:marBottom w:val="0"/>
          <w:divBdr>
            <w:top w:val="none" w:sz="0" w:space="0" w:color="auto"/>
            <w:left w:val="none" w:sz="0" w:space="0" w:color="auto"/>
            <w:bottom w:val="none" w:sz="0" w:space="0" w:color="auto"/>
            <w:right w:val="none" w:sz="0" w:space="0" w:color="auto"/>
          </w:divBdr>
        </w:div>
        <w:div w:id="1187643860">
          <w:marLeft w:val="0"/>
          <w:marRight w:val="0"/>
          <w:marTop w:val="0"/>
          <w:marBottom w:val="0"/>
          <w:divBdr>
            <w:top w:val="none" w:sz="0" w:space="0" w:color="auto"/>
            <w:left w:val="none" w:sz="0" w:space="0" w:color="auto"/>
            <w:bottom w:val="none" w:sz="0" w:space="0" w:color="auto"/>
            <w:right w:val="none" w:sz="0" w:space="0" w:color="auto"/>
          </w:divBdr>
        </w:div>
        <w:div w:id="907302233">
          <w:marLeft w:val="0"/>
          <w:marRight w:val="0"/>
          <w:marTop w:val="0"/>
          <w:marBottom w:val="0"/>
          <w:divBdr>
            <w:top w:val="none" w:sz="0" w:space="0" w:color="auto"/>
            <w:left w:val="none" w:sz="0" w:space="0" w:color="auto"/>
            <w:bottom w:val="none" w:sz="0" w:space="0" w:color="auto"/>
            <w:right w:val="none" w:sz="0" w:space="0" w:color="auto"/>
          </w:divBdr>
        </w:div>
        <w:div w:id="1695695432">
          <w:marLeft w:val="0"/>
          <w:marRight w:val="0"/>
          <w:marTop w:val="0"/>
          <w:marBottom w:val="0"/>
          <w:divBdr>
            <w:top w:val="none" w:sz="0" w:space="0" w:color="auto"/>
            <w:left w:val="none" w:sz="0" w:space="0" w:color="auto"/>
            <w:bottom w:val="none" w:sz="0" w:space="0" w:color="auto"/>
            <w:right w:val="none" w:sz="0" w:space="0" w:color="auto"/>
          </w:divBdr>
        </w:div>
        <w:div w:id="1697535247">
          <w:marLeft w:val="0"/>
          <w:marRight w:val="0"/>
          <w:marTop w:val="0"/>
          <w:marBottom w:val="0"/>
          <w:divBdr>
            <w:top w:val="none" w:sz="0" w:space="0" w:color="auto"/>
            <w:left w:val="none" w:sz="0" w:space="0" w:color="auto"/>
            <w:bottom w:val="none" w:sz="0" w:space="0" w:color="auto"/>
            <w:right w:val="none" w:sz="0" w:space="0" w:color="auto"/>
          </w:divBdr>
        </w:div>
        <w:div w:id="1276865239">
          <w:marLeft w:val="0"/>
          <w:marRight w:val="0"/>
          <w:marTop w:val="0"/>
          <w:marBottom w:val="0"/>
          <w:divBdr>
            <w:top w:val="none" w:sz="0" w:space="0" w:color="auto"/>
            <w:left w:val="none" w:sz="0" w:space="0" w:color="auto"/>
            <w:bottom w:val="none" w:sz="0" w:space="0" w:color="auto"/>
            <w:right w:val="none" w:sz="0" w:space="0" w:color="auto"/>
          </w:divBdr>
        </w:div>
      </w:divsChild>
    </w:div>
    <w:div w:id="1476527697">
      <w:bodyDiv w:val="1"/>
      <w:marLeft w:val="0"/>
      <w:marRight w:val="0"/>
      <w:marTop w:val="0"/>
      <w:marBottom w:val="0"/>
      <w:divBdr>
        <w:top w:val="none" w:sz="0" w:space="0" w:color="auto"/>
        <w:left w:val="none" w:sz="0" w:space="0" w:color="auto"/>
        <w:bottom w:val="none" w:sz="0" w:space="0" w:color="auto"/>
        <w:right w:val="none" w:sz="0" w:space="0" w:color="auto"/>
      </w:divBdr>
      <w:divsChild>
        <w:div w:id="783425291">
          <w:marLeft w:val="0"/>
          <w:marRight w:val="0"/>
          <w:marTop w:val="0"/>
          <w:marBottom w:val="0"/>
          <w:divBdr>
            <w:top w:val="none" w:sz="0" w:space="0" w:color="auto"/>
            <w:left w:val="none" w:sz="0" w:space="0" w:color="auto"/>
            <w:bottom w:val="none" w:sz="0" w:space="0" w:color="auto"/>
            <w:right w:val="none" w:sz="0" w:space="0" w:color="auto"/>
          </w:divBdr>
        </w:div>
        <w:div w:id="2081827046">
          <w:marLeft w:val="0"/>
          <w:marRight w:val="0"/>
          <w:marTop w:val="0"/>
          <w:marBottom w:val="0"/>
          <w:divBdr>
            <w:top w:val="none" w:sz="0" w:space="0" w:color="auto"/>
            <w:left w:val="none" w:sz="0" w:space="0" w:color="auto"/>
            <w:bottom w:val="none" w:sz="0" w:space="0" w:color="auto"/>
            <w:right w:val="none" w:sz="0" w:space="0" w:color="auto"/>
          </w:divBdr>
        </w:div>
        <w:div w:id="136382734">
          <w:marLeft w:val="0"/>
          <w:marRight w:val="0"/>
          <w:marTop w:val="0"/>
          <w:marBottom w:val="0"/>
          <w:divBdr>
            <w:top w:val="none" w:sz="0" w:space="0" w:color="auto"/>
            <w:left w:val="none" w:sz="0" w:space="0" w:color="auto"/>
            <w:bottom w:val="none" w:sz="0" w:space="0" w:color="auto"/>
            <w:right w:val="none" w:sz="0" w:space="0" w:color="auto"/>
          </w:divBdr>
        </w:div>
        <w:div w:id="1498303812">
          <w:marLeft w:val="0"/>
          <w:marRight w:val="0"/>
          <w:marTop w:val="0"/>
          <w:marBottom w:val="0"/>
          <w:divBdr>
            <w:top w:val="none" w:sz="0" w:space="0" w:color="auto"/>
            <w:left w:val="none" w:sz="0" w:space="0" w:color="auto"/>
            <w:bottom w:val="none" w:sz="0" w:space="0" w:color="auto"/>
            <w:right w:val="none" w:sz="0" w:space="0" w:color="auto"/>
          </w:divBdr>
        </w:div>
        <w:div w:id="1140339134">
          <w:marLeft w:val="0"/>
          <w:marRight w:val="0"/>
          <w:marTop w:val="0"/>
          <w:marBottom w:val="0"/>
          <w:divBdr>
            <w:top w:val="none" w:sz="0" w:space="0" w:color="auto"/>
            <w:left w:val="none" w:sz="0" w:space="0" w:color="auto"/>
            <w:bottom w:val="none" w:sz="0" w:space="0" w:color="auto"/>
            <w:right w:val="none" w:sz="0" w:space="0" w:color="auto"/>
          </w:divBdr>
        </w:div>
        <w:div w:id="1349480995">
          <w:marLeft w:val="0"/>
          <w:marRight w:val="0"/>
          <w:marTop w:val="0"/>
          <w:marBottom w:val="0"/>
          <w:divBdr>
            <w:top w:val="none" w:sz="0" w:space="0" w:color="auto"/>
            <w:left w:val="none" w:sz="0" w:space="0" w:color="auto"/>
            <w:bottom w:val="none" w:sz="0" w:space="0" w:color="auto"/>
            <w:right w:val="none" w:sz="0" w:space="0" w:color="auto"/>
          </w:divBdr>
        </w:div>
        <w:div w:id="1425802245">
          <w:marLeft w:val="0"/>
          <w:marRight w:val="0"/>
          <w:marTop w:val="0"/>
          <w:marBottom w:val="0"/>
          <w:divBdr>
            <w:top w:val="none" w:sz="0" w:space="0" w:color="auto"/>
            <w:left w:val="none" w:sz="0" w:space="0" w:color="auto"/>
            <w:bottom w:val="none" w:sz="0" w:space="0" w:color="auto"/>
            <w:right w:val="none" w:sz="0" w:space="0" w:color="auto"/>
          </w:divBdr>
        </w:div>
        <w:div w:id="951282743">
          <w:marLeft w:val="0"/>
          <w:marRight w:val="0"/>
          <w:marTop w:val="0"/>
          <w:marBottom w:val="0"/>
          <w:divBdr>
            <w:top w:val="none" w:sz="0" w:space="0" w:color="auto"/>
            <w:left w:val="none" w:sz="0" w:space="0" w:color="auto"/>
            <w:bottom w:val="none" w:sz="0" w:space="0" w:color="auto"/>
            <w:right w:val="none" w:sz="0" w:space="0" w:color="auto"/>
          </w:divBdr>
        </w:div>
        <w:div w:id="703866111">
          <w:marLeft w:val="0"/>
          <w:marRight w:val="0"/>
          <w:marTop w:val="0"/>
          <w:marBottom w:val="0"/>
          <w:divBdr>
            <w:top w:val="none" w:sz="0" w:space="0" w:color="auto"/>
            <w:left w:val="none" w:sz="0" w:space="0" w:color="auto"/>
            <w:bottom w:val="none" w:sz="0" w:space="0" w:color="auto"/>
            <w:right w:val="none" w:sz="0" w:space="0" w:color="auto"/>
          </w:divBdr>
        </w:div>
      </w:divsChild>
    </w:div>
    <w:div w:id="1495413295">
      <w:bodyDiv w:val="1"/>
      <w:marLeft w:val="0"/>
      <w:marRight w:val="0"/>
      <w:marTop w:val="0"/>
      <w:marBottom w:val="0"/>
      <w:divBdr>
        <w:top w:val="none" w:sz="0" w:space="0" w:color="auto"/>
        <w:left w:val="none" w:sz="0" w:space="0" w:color="auto"/>
        <w:bottom w:val="none" w:sz="0" w:space="0" w:color="auto"/>
        <w:right w:val="none" w:sz="0" w:space="0" w:color="auto"/>
      </w:divBdr>
      <w:divsChild>
        <w:div w:id="21052872">
          <w:marLeft w:val="0"/>
          <w:marRight w:val="0"/>
          <w:marTop w:val="0"/>
          <w:marBottom w:val="0"/>
          <w:divBdr>
            <w:top w:val="none" w:sz="0" w:space="0" w:color="auto"/>
            <w:left w:val="none" w:sz="0" w:space="0" w:color="auto"/>
            <w:bottom w:val="none" w:sz="0" w:space="0" w:color="auto"/>
            <w:right w:val="none" w:sz="0" w:space="0" w:color="auto"/>
          </w:divBdr>
        </w:div>
        <w:div w:id="962855384">
          <w:marLeft w:val="0"/>
          <w:marRight w:val="0"/>
          <w:marTop w:val="0"/>
          <w:marBottom w:val="0"/>
          <w:divBdr>
            <w:top w:val="none" w:sz="0" w:space="0" w:color="auto"/>
            <w:left w:val="none" w:sz="0" w:space="0" w:color="auto"/>
            <w:bottom w:val="none" w:sz="0" w:space="0" w:color="auto"/>
            <w:right w:val="none" w:sz="0" w:space="0" w:color="auto"/>
          </w:divBdr>
        </w:div>
        <w:div w:id="1128007955">
          <w:marLeft w:val="0"/>
          <w:marRight w:val="0"/>
          <w:marTop w:val="0"/>
          <w:marBottom w:val="0"/>
          <w:divBdr>
            <w:top w:val="none" w:sz="0" w:space="0" w:color="auto"/>
            <w:left w:val="none" w:sz="0" w:space="0" w:color="auto"/>
            <w:bottom w:val="none" w:sz="0" w:space="0" w:color="auto"/>
            <w:right w:val="none" w:sz="0" w:space="0" w:color="auto"/>
          </w:divBdr>
        </w:div>
        <w:div w:id="773214310">
          <w:marLeft w:val="0"/>
          <w:marRight w:val="0"/>
          <w:marTop w:val="0"/>
          <w:marBottom w:val="0"/>
          <w:divBdr>
            <w:top w:val="none" w:sz="0" w:space="0" w:color="auto"/>
            <w:left w:val="none" w:sz="0" w:space="0" w:color="auto"/>
            <w:bottom w:val="none" w:sz="0" w:space="0" w:color="auto"/>
            <w:right w:val="none" w:sz="0" w:space="0" w:color="auto"/>
          </w:divBdr>
        </w:div>
        <w:div w:id="55476190">
          <w:marLeft w:val="0"/>
          <w:marRight w:val="0"/>
          <w:marTop w:val="0"/>
          <w:marBottom w:val="0"/>
          <w:divBdr>
            <w:top w:val="none" w:sz="0" w:space="0" w:color="auto"/>
            <w:left w:val="none" w:sz="0" w:space="0" w:color="auto"/>
            <w:bottom w:val="none" w:sz="0" w:space="0" w:color="auto"/>
            <w:right w:val="none" w:sz="0" w:space="0" w:color="auto"/>
          </w:divBdr>
        </w:div>
        <w:div w:id="408042409">
          <w:marLeft w:val="0"/>
          <w:marRight w:val="0"/>
          <w:marTop w:val="0"/>
          <w:marBottom w:val="0"/>
          <w:divBdr>
            <w:top w:val="none" w:sz="0" w:space="0" w:color="auto"/>
            <w:left w:val="none" w:sz="0" w:space="0" w:color="auto"/>
            <w:bottom w:val="none" w:sz="0" w:space="0" w:color="auto"/>
            <w:right w:val="none" w:sz="0" w:space="0" w:color="auto"/>
          </w:divBdr>
        </w:div>
        <w:div w:id="1443725124">
          <w:marLeft w:val="0"/>
          <w:marRight w:val="0"/>
          <w:marTop w:val="0"/>
          <w:marBottom w:val="0"/>
          <w:divBdr>
            <w:top w:val="none" w:sz="0" w:space="0" w:color="auto"/>
            <w:left w:val="none" w:sz="0" w:space="0" w:color="auto"/>
            <w:bottom w:val="none" w:sz="0" w:space="0" w:color="auto"/>
            <w:right w:val="none" w:sz="0" w:space="0" w:color="auto"/>
          </w:divBdr>
        </w:div>
        <w:div w:id="180629677">
          <w:marLeft w:val="0"/>
          <w:marRight w:val="0"/>
          <w:marTop w:val="0"/>
          <w:marBottom w:val="0"/>
          <w:divBdr>
            <w:top w:val="none" w:sz="0" w:space="0" w:color="auto"/>
            <w:left w:val="none" w:sz="0" w:space="0" w:color="auto"/>
            <w:bottom w:val="none" w:sz="0" w:space="0" w:color="auto"/>
            <w:right w:val="none" w:sz="0" w:space="0" w:color="auto"/>
          </w:divBdr>
        </w:div>
        <w:div w:id="1661883213">
          <w:marLeft w:val="0"/>
          <w:marRight w:val="0"/>
          <w:marTop w:val="0"/>
          <w:marBottom w:val="0"/>
          <w:divBdr>
            <w:top w:val="none" w:sz="0" w:space="0" w:color="auto"/>
            <w:left w:val="none" w:sz="0" w:space="0" w:color="auto"/>
            <w:bottom w:val="none" w:sz="0" w:space="0" w:color="auto"/>
            <w:right w:val="none" w:sz="0" w:space="0" w:color="auto"/>
          </w:divBdr>
        </w:div>
      </w:divsChild>
    </w:div>
    <w:div w:id="1576284154">
      <w:bodyDiv w:val="1"/>
      <w:marLeft w:val="0"/>
      <w:marRight w:val="0"/>
      <w:marTop w:val="0"/>
      <w:marBottom w:val="0"/>
      <w:divBdr>
        <w:top w:val="none" w:sz="0" w:space="0" w:color="auto"/>
        <w:left w:val="none" w:sz="0" w:space="0" w:color="auto"/>
        <w:bottom w:val="none" w:sz="0" w:space="0" w:color="auto"/>
        <w:right w:val="none" w:sz="0" w:space="0" w:color="auto"/>
      </w:divBdr>
      <w:divsChild>
        <w:div w:id="1740666955">
          <w:marLeft w:val="0"/>
          <w:marRight w:val="0"/>
          <w:marTop w:val="0"/>
          <w:marBottom w:val="0"/>
          <w:divBdr>
            <w:top w:val="none" w:sz="0" w:space="0" w:color="auto"/>
            <w:left w:val="none" w:sz="0" w:space="0" w:color="auto"/>
            <w:bottom w:val="none" w:sz="0" w:space="0" w:color="auto"/>
            <w:right w:val="none" w:sz="0" w:space="0" w:color="auto"/>
          </w:divBdr>
        </w:div>
        <w:div w:id="25834646">
          <w:marLeft w:val="0"/>
          <w:marRight w:val="0"/>
          <w:marTop w:val="0"/>
          <w:marBottom w:val="0"/>
          <w:divBdr>
            <w:top w:val="none" w:sz="0" w:space="0" w:color="auto"/>
            <w:left w:val="none" w:sz="0" w:space="0" w:color="auto"/>
            <w:bottom w:val="none" w:sz="0" w:space="0" w:color="auto"/>
            <w:right w:val="none" w:sz="0" w:space="0" w:color="auto"/>
          </w:divBdr>
        </w:div>
        <w:div w:id="2249451">
          <w:marLeft w:val="0"/>
          <w:marRight w:val="0"/>
          <w:marTop w:val="0"/>
          <w:marBottom w:val="0"/>
          <w:divBdr>
            <w:top w:val="none" w:sz="0" w:space="0" w:color="auto"/>
            <w:left w:val="none" w:sz="0" w:space="0" w:color="auto"/>
            <w:bottom w:val="none" w:sz="0" w:space="0" w:color="auto"/>
            <w:right w:val="none" w:sz="0" w:space="0" w:color="auto"/>
          </w:divBdr>
        </w:div>
        <w:div w:id="708994646">
          <w:marLeft w:val="0"/>
          <w:marRight w:val="0"/>
          <w:marTop w:val="0"/>
          <w:marBottom w:val="0"/>
          <w:divBdr>
            <w:top w:val="none" w:sz="0" w:space="0" w:color="auto"/>
            <w:left w:val="none" w:sz="0" w:space="0" w:color="auto"/>
            <w:bottom w:val="none" w:sz="0" w:space="0" w:color="auto"/>
            <w:right w:val="none" w:sz="0" w:space="0" w:color="auto"/>
          </w:divBdr>
        </w:div>
        <w:div w:id="336539167">
          <w:marLeft w:val="0"/>
          <w:marRight w:val="0"/>
          <w:marTop w:val="0"/>
          <w:marBottom w:val="0"/>
          <w:divBdr>
            <w:top w:val="none" w:sz="0" w:space="0" w:color="auto"/>
            <w:left w:val="none" w:sz="0" w:space="0" w:color="auto"/>
            <w:bottom w:val="none" w:sz="0" w:space="0" w:color="auto"/>
            <w:right w:val="none" w:sz="0" w:space="0" w:color="auto"/>
          </w:divBdr>
        </w:div>
        <w:div w:id="1908568490">
          <w:marLeft w:val="0"/>
          <w:marRight w:val="0"/>
          <w:marTop w:val="0"/>
          <w:marBottom w:val="0"/>
          <w:divBdr>
            <w:top w:val="none" w:sz="0" w:space="0" w:color="auto"/>
            <w:left w:val="none" w:sz="0" w:space="0" w:color="auto"/>
            <w:bottom w:val="none" w:sz="0" w:space="0" w:color="auto"/>
            <w:right w:val="none" w:sz="0" w:space="0" w:color="auto"/>
          </w:divBdr>
        </w:div>
        <w:div w:id="980842234">
          <w:marLeft w:val="0"/>
          <w:marRight w:val="0"/>
          <w:marTop w:val="0"/>
          <w:marBottom w:val="0"/>
          <w:divBdr>
            <w:top w:val="none" w:sz="0" w:space="0" w:color="auto"/>
            <w:left w:val="none" w:sz="0" w:space="0" w:color="auto"/>
            <w:bottom w:val="none" w:sz="0" w:space="0" w:color="auto"/>
            <w:right w:val="none" w:sz="0" w:space="0" w:color="auto"/>
          </w:divBdr>
        </w:div>
        <w:div w:id="1966500220">
          <w:marLeft w:val="0"/>
          <w:marRight w:val="0"/>
          <w:marTop w:val="0"/>
          <w:marBottom w:val="0"/>
          <w:divBdr>
            <w:top w:val="none" w:sz="0" w:space="0" w:color="auto"/>
            <w:left w:val="none" w:sz="0" w:space="0" w:color="auto"/>
            <w:bottom w:val="none" w:sz="0" w:space="0" w:color="auto"/>
            <w:right w:val="none" w:sz="0" w:space="0" w:color="auto"/>
          </w:divBdr>
        </w:div>
        <w:div w:id="1673219673">
          <w:marLeft w:val="0"/>
          <w:marRight w:val="0"/>
          <w:marTop w:val="0"/>
          <w:marBottom w:val="0"/>
          <w:divBdr>
            <w:top w:val="none" w:sz="0" w:space="0" w:color="auto"/>
            <w:left w:val="none" w:sz="0" w:space="0" w:color="auto"/>
            <w:bottom w:val="none" w:sz="0" w:space="0" w:color="auto"/>
            <w:right w:val="none" w:sz="0" w:space="0" w:color="auto"/>
          </w:divBdr>
        </w:div>
      </w:divsChild>
    </w:div>
    <w:div w:id="1593705701">
      <w:bodyDiv w:val="1"/>
      <w:marLeft w:val="0"/>
      <w:marRight w:val="0"/>
      <w:marTop w:val="0"/>
      <w:marBottom w:val="0"/>
      <w:divBdr>
        <w:top w:val="none" w:sz="0" w:space="0" w:color="auto"/>
        <w:left w:val="none" w:sz="0" w:space="0" w:color="auto"/>
        <w:bottom w:val="none" w:sz="0" w:space="0" w:color="auto"/>
        <w:right w:val="none" w:sz="0" w:space="0" w:color="auto"/>
      </w:divBdr>
      <w:divsChild>
        <w:div w:id="689574683">
          <w:marLeft w:val="0"/>
          <w:marRight w:val="0"/>
          <w:marTop w:val="0"/>
          <w:marBottom w:val="0"/>
          <w:divBdr>
            <w:top w:val="none" w:sz="0" w:space="0" w:color="auto"/>
            <w:left w:val="none" w:sz="0" w:space="0" w:color="auto"/>
            <w:bottom w:val="none" w:sz="0" w:space="0" w:color="auto"/>
            <w:right w:val="none" w:sz="0" w:space="0" w:color="auto"/>
          </w:divBdr>
        </w:div>
        <w:div w:id="2067952926">
          <w:marLeft w:val="0"/>
          <w:marRight w:val="0"/>
          <w:marTop w:val="0"/>
          <w:marBottom w:val="0"/>
          <w:divBdr>
            <w:top w:val="none" w:sz="0" w:space="0" w:color="auto"/>
            <w:left w:val="none" w:sz="0" w:space="0" w:color="auto"/>
            <w:bottom w:val="none" w:sz="0" w:space="0" w:color="auto"/>
            <w:right w:val="none" w:sz="0" w:space="0" w:color="auto"/>
          </w:divBdr>
        </w:div>
        <w:div w:id="1001809957">
          <w:marLeft w:val="0"/>
          <w:marRight w:val="0"/>
          <w:marTop w:val="0"/>
          <w:marBottom w:val="0"/>
          <w:divBdr>
            <w:top w:val="none" w:sz="0" w:space="0" w:color="auto"/>
            <w:left w:val="none" w:sz="0" w:space="0" w:color="auto"/>
            <w:bottom w:val="none" w:sz="0" w:space="0" w:color="auto"/>
            <w:right w:val="none" w:sz="0" w:space="0" w:color="auto"/>
          </w:divBdr>
        </w:div>
        <w:div w:id="99884836">
          <w:marLeft w:val="0"/>
          <w:marRight w:val="0"/>
          <w:marTop w:val="0"/>
          <w:marBottom w:val="0"/>
          <w:divBdr>
            <w:top w:val="none" w:sz="0" w:space="0" w:color="auto"/>
            <w:left w:val="none" w:sz="0" w:space="0" w:color="auto"/>
            <w:bottom w:val="none" w:sz="0" w:space="0" w:color="auto"/>
            <w:right w:val="none" w:sz="0" w:space="0" w:color="auto"/>
          </w:divBdr>
        </w:div>
        <w:div w:id="1036194317">
          <w:marLeft w:val="0"/>
          <w:marRight w:val="0"/>
          <w:marTop w:val="0"/>
          <w:marBottom w:val="0"/>
          <w:divBdr>
            <w:top w:val="none" w:sz="0" w:space="0" w:color="auto"/>
            <w:left w:val="none" w:sz="0" w:space="0" w:color="auto"/>
            <w:bottom w:val="none" w:sz="0" w:space="0" w:color="auto"/>
            <w:right w:val="none" w:sz="0" w:space="0" w:color="auto"/>
          </w:divBdr>
        </w:div>
        <w:div w:id="433211183">
          <w:marLeft w:val="0"/>
          <w:marRight w:val="0"/>
          <w:marTop w:val="0"/>
          <w:marBottom w:val="0"/>
          <w:divBdr>
            <w:top w:val="none" w:sz="0" w:space="0" w:color="auto"/>
            <w:left w:val="none" w:sz="0" w:space="0" w:color="auto"/>
            <w:bottom w:val="none" w:sz="0" w:space="0" w:color="auto"/>
            <w:right w:val="none" w:sz="0" w:space="0" w:color="auto"/>
          </w:divBdr>
        </w:div>
        <w:div w:id="26294534">
          <w:marLeft w:val="0"/>
          <w:marRight w:val="0"/>
          <w:marTop w:val="0"/>
          <w:marBottom w:val="0"/>
          <w:divBdr>
            <w:top w:val="none" w:sz="0" w:space="0" w:color="auto"/>
            <w:left w:val="none" w:sz="0" w:space="0" w:color="auto"/>
            <w:bottom w:val="none" w:sz="0" w:space="0" w:color="auto"/>
            <w:right w:val="none" w:sz="0" w:space="0" w:color="auto"/>
          </w:divBdr>
        </w:div>
        <w:div w:id="903564612">
          <w:marLeft w:val="0"/>
          <w:marRight w:val="0"/>
          <w:marTop w:val="0"/>
          <w:marBottom w:val="0"/>
          <w:divBdr>
            <w:top w:val="none" w:sz="0" w:space="0" w:color="auto"/>
            <w:left w:val="none" w:sz="0" w:space="0" w:color="auto"/>
            <w:bottom w:val="none" w:sz="0" w:space="0" w:color="auto"/>
            <w:right w:val="none" w:sz="0" w:space="0" w:color="auto"/>
          </w:divBdr>
        </w:div>
        <w:div w:id="1188179599">
          <w:marLeft w:val="0"/>
          <w:marRight w:val="0"/>
          <w:marTop w:val="0"/>
          <w:marBottom w:val="0"/>
          <w:divBdr>
            <w:top w:val="none" w:sz="0" w:space="0" w:color="auto"/>
            <w:left w:val="none" w:sz="0" w:space="0" w:color="auto"/>
            <w:bottom w:val="none" w:sz="0" w:space="0" w:color="auto"/>
            <w:right w:val="none" w:sz="0" w:space="0" w:color="auto"/>
          </w:divBdr>
        </w:div>
        <w:div w:id="913392874">
          <w:marLeft w:val="0"/>
          <w:marRight w:val="0"/>
          <w:marTop w:val="0"/>
          <w:marBottom w:val="0"/>
          <w:divBdr>
            <w:top w:val="none" w:sz="0" w:space="0" w:color="auto"/>
            <w:left w:val="none" w:sz="0" w:space="0" w:color="auto"/>
            <w:bottom w:val="none" w:sz="0" w:space="0" w:color="auto"/>
            <w:right w:val="none" w:sz="0" w:space="0" w:color="auto"/>
          </w:divBdr>
        </w:div>
      </w:divsChild>
    </w:div>
    <w:div w:id="1647974058">
      <w:bodyDiv w:val="1"/>
      <w:marLeft w:val="0"/>
      <w:marRight w:val="0"/>
      <w:marTop w:val="0"/>
      <w:marBottom w:val="0"/>
      <w:divBdr>
        <w:top w:val="none" w:sz="0" w:space="0" w:color="auto"/>
        <w:left w:val="none" w:sz="0" w:space="0" w:color="auto"/>
        <w:bottom w:val="none" w:sz="0" w:space="0" w:color="auto"/>
        <w:right w:val="none" w:sz="0" w:space="0" w:color="auto"/>
      </w:divBdr>
      <w:divsChild>
        <w:div w:id="515313080">
          <w:marLeft w:val="0"/>
          <w:marRight w:val="0"/>
          <w:marTop w:val="0"/>
          <w:marBottom w:val="0"/>
          <w:divBdr>
            <w:top w:val="none" w:sz="0" w:space="0" w:color="auto"/>
            <w:left w:val="none" w:sz="0" w:space="0" w:color="auto"/>
            <w:bottom w:val="none" w:sz="0" w:space="0" w:color="auto"/>
            <w:right w:val="none" w:sz="0" w:space="0" w:color="auto"/>
          </w:divBdr>
        </w:div>
        <w:div w:id="1372608869">
          <w:marLeft w:val="0"/>
          <w:marRight w:val="0"/>
          <w:marTop w:val="0"/>
          <w:marBottom w:val="0"/>
          <w:divBdr>
            <w:top w:val="none" w:sz="0" w:space="0" w:color="auto"/>
            <w:left w:val="none" w:sz="0" w:space="0" w:color="auto"/>
            <w:bottom w:val="none" w:sz="0" w:space="0" w:color="auto"/>
            <w:right w:val="none" w:sz="0" w:space="0" w:color="auto"/>
          </w:divBdr>
        </w:div>
        <w:div w:id="224219981">
          <w:marLeft w:val="0"/>
          <w:marRight w:val="0"/>
          <w:marTop w:val="0"/>
          <w:marBottom w:val="0"/>
          <w:divBdr>
            <w:top w:val="none" w:sz="0" w:space="0" w:color="auto"/>
            <w:left w:val="none" w:sz="0" w:space="0" w:color="auto"/>
            <w:bottom w:val="none" w:sz="0" w:space="0" w:color="auto"/>
            <w:right w:val="none" w:sz="0" w:space="0" w:color="auto"/>
          </w:divBdr>
        </w:div>
        <w:div w:id="1347905434">
          <w:marLeft w:val="0"/>
          <w:marRight w:val="0"/>
          <w:marTop w:val="0"/>
          <w:marBottom w:val="0"/>
          <w:divBdr>
            <w:top w:val="none" w:sz="0" w:space="0" w:color="auto"/>
            <w:left w:val="none" w:sz="0" w:space="0" w:color="auto"/>
            <w:bottom w:val="none" w:sz="0" w:space="0" w:color="auto"/>
            <w:right w:val="none" w:sz="0" w:space="0" w:color="auto"/>
          </w:divBdr>
        </w:div>
        <w:div w:id="658770022">
          <w:marLeft w:val="0"/>
          <w:marRight w:val="0"/>
          <w:marTop w:val="0"/>
          <w:marBottom w:val="0"/>
          <w:divBdr>
            <w:top w:val="none" w:sz="0" w:space="0" w:color="auto"/>
            <w:left w:val="none" w:sz="0" w:space="0" w:color="auto"/>
            <w:bottom w:val="none" w:sz="0" w:space="0" w:color="auto"/>
            <w:right w:val="none" w:sz="0" w:space="0" w:color="auto"/>
          </w:divBdr>
        </w:div>
        <w:div w:id="1027751544">
          <w:marLeft w:val="0"/>
          <w:marRight w:val="0"/>
          <w:marTop w:val="0"/>
          <w:marBottom w:val="0"/>
          <w:divBdr>
            <w:top w:val="none" w:sz="0" w:space="0" w:color="auto"/>
            <w:left w:val="none" w:sz="0" w:space="0" w:color="auto"/>
            <w:bottom w:val="none" w:sz="0" w:space="0" w:color="auto"/>
            <w:right w:val="none" w:sz="0" w:space="0" w:color="auto"/>
          </w:divBdr>
        </w:div>
        <w:div w:id="391387980">
          <w:marLeft w:val="0"/>
          <w:marRight w:val="0"/>
          <w:marTop w:val="0"/>
          <w:marBottom w:val="0"/>
          <w:divBdr>
            <w:top w:val="none" w:sz="0" w:space="0" w:color="auto"/>
            <w:left w:val="none" w:sz="0" w:space="0" w:color="auto"/>
            <w:bottom w:val="none" w:sz="0" w:space="0" w:color="auto"/>
            <w:right w:val="none" w:sz="0" w:space="0" w:color="auto"/>
          </w:divBdr>
        </w:div>
        <w:div w:id="1000308047">
          <w:marLeft w:val="0"/>
          <w:marRight w:val="0"/>
          <w:marTop w:val="0"/>
          <w:marBottom w:val="0"/>
          <w:divBdr>
            <w:top w:val="none" w:sz="0" w:space="0" w:color="auto"/>
            <w:left w:val="none" w:sz="0" w:space="0" w:color="auto"/>
            <w:bottom w:val="none" w:sz="0" w:space="0" w:color="auto"/>
            <w:right w:val="none" w:sz="0" w:space="0" w:color="auto"/>
          </w:divBdr>
        </w:div>
        <w:div w:id="1581795758">
          <w:marLeft w:val="0"/>
          <w:marRight w:val="0"/>
          <w:marTop w:val="0"/>
          <w:marBottom w:val="0"/>
          <w:divBdr>
            <w:top w:val="none" w:sz="0" w:space="0" w:color="auto"/>
            <w:left w:val="none" w:sz="0" w:space="0" w:color="auto"/>
            <w:bottom w:val="none" w:sz="0" w:space="0" w:color="auto"/>
            <w:right w:val="none" w:sz="0" w:space="0" w:color="auto"/>
          </w:divBdr>
        </w:div>
        <w:div w:id="1183476986">
          <w:marLeft w:val="0"/>
          <w:marRight w:val="0"/>
          <w:marTop w:val="0"/>
          <w:marBottom w:val="0"/>
          <w:divBdr>
            <w:top w:val="none" w:sz="0" w:space="0" w:color="auto"/>
            <w:left w:val="none" w:sz="0" w:space="0" w:color="auto"/>
            <w:bottom w:val="none" w:sz="0" w:space="0" w:color="auto"/>
            <w:right w:val="none" w:sz="0" w:space="0" w:color="auto"/>
          </w:divBdr>
        </w:div>
      </w:divsChild>
    </w:div>
    <w:div w:id="1666858533">
      <w:bodyDiv w:val="1"/>
      <w:marLeft w:val="0"/>
      <w:marRight w:val="0"/>
      <w:marTop w:val="0"/>
      <w:marBottom w:val="0"/>
      <w:divBdr>
        <w:top w:val="none" w:sz="0" w:space="0" w:color="auto"/>
        <w:left w:val="none" w:sz="0" w:space="0" w:color="auto"/>
        <w:bottom w:val="none" w:sz="0" w:space="0" w:color="auto"/>
        <w:right w:val="none" w:sz="0" w:space="0" w:color="auto"/>
      </w:divBdr>
      <w:divsChild>
        <w:div w:id="1528255145">
          <w:marLeft w:val="0"/>
          <w:marRight w:val="0"/>
          <w:marTop w:val="0"/>
          <w:marBottom w:val="0"/>
          <w:divBdr>
            <w:top w:val="none" w:sz="0" w:space="0" w:color="auto"/>
            <w:left w:val="none" w:sz="0" w:space="0" w:color="auto"/>
            <w:bottom w:val="none" w:sz="0" w:space="0" w:color="auto"/>
            <w:right w:val="none" w:sz="0" w:space="0" w:color="auto"/>
          </w:divBdr>
        </w:div>
        <w:div w:id="1285892548">
          <w:marLeft w:val="0"/>
          <w:marRight w:val="0"/>
          <w:marTop w:val="0"/>
          <w:marBottom w:val="0"/>
          <w:divBdr>
            <w:top w:val="none" w:sz="0" w:space="0" w:color="auto"/>
            <w:left w:val="none" w:sz="0" w:space="0" w:color="auto"/>
            <w:bottom w:val="none" w:sz="0" w:space="0" w:color="auto"/>
            <w:right w:val="none" w:sz="0" w:space="0" w:color="auto"/>
          </w:divBdr>
        </w:div>
        <w:div w:id="1718241025">
          <w:marLeft w:val="0"/>
          <w:marRight w:val="0"/>
          <w:marTop w:val="0"/>
          <w:marBottom w:val="0"/>
          <w:divBdr>
            <w:top w:val="none" w:sz="0" w:space="0" w:color="auto"/>
            <w:left w:val="none" w:sz="0" w:space="0" w:color="auto"/>
            <w:bottom w:val="none" w:sz="0" w:space="0" w:color="auto"/>
            <w:right w:val="none" w:sz="0" w:space="0" w:color="auto"/>
          </w:divBdr>
        </w:div>
        <w:div w:id="329871584">
          <w:marLeft w:val="0"/>
          <w:marRight w:val="0"/>
          <w:marTop w:val="0"/>
          <w:marBottom w:val="0"/>
          <w:divBdr>
            <w:top w:val="none" w:sz="0" w:space="0" w:color="auto"/>
            <w:left w:val="none" w:sz="0" w:space="0" w:color="auto"/>
            <w:bottom w:val="none" w:sz="0" w:space="0" w:color="auto"/>
            <w:right w:val="none" w:sz="0" w:space="0" w:color="auto"/>
          </w:divBdr>
        </w:div>
        <w:div w:id="1812823396">
          <w:marLeft w:val="0"/>
          <w:marRight w:val="0"/>
          <w:marTop w:val="0"/>
          <w:marBottom w:val="0"/>
          <w:divBdr>
            <w:top w:val="none" w:sz="0" w:space="0" w:color="auto"/>
            <w:left w:val="none" w:sz="0" w:space="0" w:color="auto"/>
            <w:bottom w:val="none" w:sz="0" w:space="0" w:color="auto"/>
            <w:right w:val="none" w:sz="0" w:space="0" w:color="auto"/>
          </w:divBdr>
        </w:div>
        <w:div w:id="527334674">
          <w:marLeft w:val="0"/>
          <w:marRight w:val="0"/>
          <w:marTop w:val="0"/>
          <w:marBottom w:val="0"/>
          <w:divBdr>
            <w:top w:val="none" w:sz="0" w:space="0" w:color="auto"/>
            <w:left w:val="none" w:sz="0" w:space="0" w:color="auto"/>
            <w:bottom w:val="none" w:sz="0" w:space="0" w:color="auto"/>
            <w:right w:val="none" w:sz="0" w:space="0" w:color="auto"/>
          </w:divBdr>
        </w:div>
        <w:div w:id="1301376078">
          <w:marLeft w:val="0"/>
          <w:marRight w:val="0"/>
          <w:marTop w:val="0"/>
          <w:marBottom w:val="0"/>
          <w:divBdr>
            <w:top w:val="none" w:sz="0" w:space="0" w:color="auto"/>
            <w:left w:val="none" w:sz="0" w:space="0" w:color="auto"/>
            <w:bottom w:val="none" w:sz="0" w:space="0" w:color="auto"/>
            <w:right w:val="none" w:sz="0" w:space="0" w:color="auto"/>
          </w:divBdr>
        </w:div>
        <w:div w:id="512112070">
          <w:marLeft w:val="0"/>
          <w:marRight w:val="0"/>
          <w:marTop w:val="0"/>
          <w:marBottom w:val="0"/>
          <w:divBdr>
            <w:top w:val="none" w:sz="0" w:space="0" w:color="auto"/>
            <w:left w:val="none" w:sz="0" w:space="0" w:color="auto"/>
            <w:bottom w:val="none" w:sz="0" w:space="0" w:color="auto"/>
            <w:right w:val="none" w:sz="0" w:space="0" w:color="auto"/>
          </w:divBdr>
        </w:div>
        <w:div w:id="279653637">
          <w:marLeft w:val="0"/>
          <w:marRight w:val="0"/>
          <w:marTop w:val="0"/>
          <w:marBottom w:val="0"/>
          <w:divBdr>
            <w:top w:val="none" w:sz="0" w:space="0" w:color="auto"/>
            <w:left w:val="none" w:sz="0" w:space="0" w:color="auto"/>
            <w:bottom w:val="none" w:sz="0" w:space="0" w:color="auto"/>
            <w:right w:val="none" w:sz="0" w:space="0" w:color="auto"/>
          </w:divBdr>
        </w:div>
        <w:div w:id="935475544">
          <w:marLeft w:val="0"/>
          <w:marRight w:val="0"/>
          <w:marTop w:val="0"/>
          <w:marBottom w:val="0"/>
          <w:divBdr>
            <w:top w:val="none" w:sz="0" w:space="0" w:color="auto"/>
            <w:left w:val="none" w:sz="0" w:space="0" w:color="auto"/>
            <w:bottom w:val="none" w:sz="0" w:space="0" w:color="auto"/>
            <w:right w:val="none" w:sz="0" w:space="0" w:color="auto"/>
          </w:divBdr>
        </w:div>
        <w:div w:id="90395576">
          <w:marLeft w:val="0"/>
          <w:marRight w:val="0"/>
          <w:marTop w:val="0"/>
          <w:marBottom w:val="0"/>
          <w:divBdr>
            <w:top w:val="none" w:sz="0" w:space="0" w:color="auto"/>
            <w:left w:val="none" w:sz="0" w:space="0" w:color="auto"/>
            <w:bottom w:val="none" w:sz="0" w:space="0" w:color="auto"/>
            <w:right w:val="none" w:sz="0" w:space="0" w:color="auto"/>
          </w:divBdr>
        </w:div>
        <w:div w:id="1696997677">
          <w:marLeft w:val="0"/>
          <w:marRight w:val="0"/>
          <w:marTop w:val="0"/>
          <w:marBottom w:val="0"/>
          <w:divBdr>
            <w:top w:val="none" w:sz="0" w:space="0" w:color="auto"/>
            <w:left w:val="none" w:sz="0" w:space="0" w:color="auto"/>
            <w:bottom w:val="none" w:sz="0" w:space="0" w:color="auto"/>
            <w:right w:val="none" w:sz="0" w:space="0" w:color="auto"/>
          </w:divBdr>
        </w:div>
        <w:div w:id="1470244708">
          <w:marLeft w:val="0"/>
          <w:marRight w:val="0"/>
          <w:marTop w:val="0"/>
          <w:marBottom w:val="0"/>
          <w:divBdr>
            <w:top w:val="none" w:sz="0" w:space="0" w:color="auto"/>
            <w:left w:val="none" w:sz="0" w:space="0" w:color="auto"/>
            <w:bottom w:val="none" w:sz="0" w:space="0" w:color="auto"/>
            <w:right w:val="none" w:sz="0" w:space="0" w:color="auto"/>
          </w:divBdr>
        </w:div>
        <w:div w:id="1056854649">
          <w:marLeft w:val="0"/>
          <w:marRight w:val="0"/>
          <w:marTop w:val="0"/>
          <w:marBottom w:val="0"/>
          <w:divBdr>
            <w:top w:val="none" w:sz="0" w:space="0" w:color="auto"/>
            <w:left w:val="none" w:sz="0" w:space="0" w:color="auto"/>
            <w:bottom w:val="none" w:sz="0" w:space="0" w:color="auto"/>
            <w:right w:val="none" w:sz="0" w:space="0" w:color="auto"/>
          </w:divBdr>
        </w:div>
        <w:div w:id="75366736">
          <w:marLeft w:val="0"/>
          <w:marRight w:val="0"/>
          <w:marTop w:val="0"/>
          <w:marBottom w:val="0"/>
          <w:divBdr>
            <w:top w:val="none" w:sz="0" w:space="0" w:color="auto"/>
            <w:left w:val="none" w:sz="0" w:space="0" w:color="auto"/>
            <w:bottom w:val="none" w:sz="0" w:space="0" w:color="auto"/>
            <w:right w:val="none" w:sz="0" w:space="0" w:color="auto"/>
          </w:divBdr>
        </w:div>
      </w:divsChild>
    </w:div>
    <w:div w:id="1716003091">
      <w:bodyDiv w:val="1"/>
      <w:marLeft w:val="0"/>
      <w:marRight w:val="0"/>
      <w:marTop w:val="0"/>
      <w:marBottom w:val="0"/>
      <w:divBdr>
        <w:top w:val="none" w:sz="0" w:space="0" w:color="auto"/>
        <w:left w:val="none" w:sz="0" w:space="0" w:color="auto"/>
        <w:bottom w:val="none" w:sz="0" w:space="0" w:color="auto"/>
        <w:right w:val="none" w:sz="0" w:space="0" w:color="auto"/>
      </w:divBdr>
      <w:divsChild>
        <w:div w:id="1255361528">
          <w:marLeft w:val="0"/>
          <w:marRight w:val="0"/>
          <w:marTop w:val="0"/>
          <w:marBottom w:val="0"/>
          <w:divBdr>
            <w:top w:val="none" w:sz="0" w:space="0" w:color="auto"/>
            <w:left w:val="none" w:sz="0" w:space="0" w:color="auto"/>
            <w:bottom w:val="none" w:sz="0" w:space="0" w:color="auto"/>
            <w:right w:val="none" w:sz="0" w:space="0" w:color="auto"/>
          </w:divBdr>
        </w:div>
        <w:div w:id="305671702">
          <w:marLeft w:val="0"/>
          <w:marRight w:val="0"/>
          <w:marTop w:val="0"/>
          <w:marBottom w:val="0"/>
          <w:divBdr>
            <w:top w:val="none" w:sz="0" w:space="0" w:color="auto"/>
            <w:left w:val="none" w:sz="0" w:space="0" w:color="auto"/>
            <w:bottom w:val="none" w:sz="0" w:space="0" w:color="auto"/>
            <w:right w:val="none" w:sz="0" w:space="0" w:color="auto"/>
          </w:divBdr>
        </w:div>
        <w:div w:id="294801070">
          <w:marLeft w:val="0"/>
          <w:marRight w:val="0"/>
          <w:marTop w:val="0"/>
          <w:marBottom w:val="0"/>
          <w:divBdr>
            <w:top w:val="none" w:sz="0" w:space="0" w:color="auto"/>
            <w:left w:val="none" w:sz="0" w:space="0" w:color="auto"/>
            <w:bottom w:val="none" w:sz="0" w:space="0" w:color="auto"/>
            <w:right w:val="none" w:sz="0" w:space="0" w:color="auto"/>
          </w:divBdr>
        </w:div>
        <w:div w:id="341706951">
          <w:marLeft w:val="0"/>
          <w:marRight w:val="0"/>
          <w:marTop w:val="0"/>
          <w:marBottom w:val="0"/>
          <w:divBdr>
            <w:top w:val="none" w:sz="0" w:space="0" w:color="auto"/>
            <w:left w:val="none" w:sz="0" w:space="0" w:color="auto"/>
            <w:bottom w:val="none" w:sz="0" w:space="0" w:color="auto"/>
            <w:right w:val="none" w:sz="0" w:space="0" w:color="auto"/>
          </w:divBdr>
        </w:div>
        <w:div w:id="1079988436">
          <w:marLeft w:val="0"/>
          <w:marRight w:val="0"/>
          <w:marTop w:val="0"/>
          <w:marBottom w:val="0"/>
          <w:divBdr>
            <w:top w:val="none" w:sz="0" w:space="0" w:color="auto"/>
            <w:left w:val="none" w:sz="0" w:space="0" w:color="auto"/>
            <w:bottom w:val="none" w:sz="0" w:space="0" w:color="auto"/>
            <w:right w:val="none" w:sz="0" w:space="0" w:color="auto"/>
          </w:divBdr>
        </w:div>
        <w:div w:id="1658267231">
          <w:marLeft w:val="0"/>
          <w:marRight w:val="0"/>
          <w:marTop w:val="0"/>
          <w:marBottom w:val="0"/>
          <w:divBdr>
            <w:top w:val="none" w:sz="0" w:space="0" w:color="auto"/>
            <w:left w:val="none" w:sz="0" w:space="0" w:color="auto"/>
            <w:bottom w:val="none" w:sz="0" w:space="0" w:color="auto"/>
            <w:right w:val="none" w:sz="0" w:space="0" w:color="auto"/>
          </w:divBdr>
        </w:div>
        <w:div w:id="475027281">
          <w:marLeft w:val="0"/>
          <w:marRight w:val="0"/>
          <w:marTop w:val="0"/>
          <w:marBottom w:val="0"/>
          <w:divBdr>
            <w:top w:val="none" w:sz="0" w:space="0" w:color="auto"/>
            <w:left w:val="none" w:sz="0" w:space="0" w:color="auto"/>
            <w:bottom w:val="none" w:sz="0" w:space="0" w:color="auto"/>
            <w:right w:val="none" w:sz="0" w:space="0" w:color="auto"/>
          </w:divBdr>
        </w:div>
        <w:div w:id="1601374429">
          <w:marLeft w:val="0"/>
          <w:marRight w:val="0"/>
          <w:marTop w:val="0"/>
          <w:marBottom w:val="0"/>
          <w:divBdr>
            <w:top w:val="none" w:sz="0" w:space="0" w:color="auto"/>
            <w:left w:val="none" w:sz="0" w:space="0" w:color="auto"/>
            <w:bottom w:val="none" w:sz="0" w:space="0" w:color="auto"/>
            <w:right w:val="none" w:sz="0" w:space="0" w:color="auto"/>
          </w:divBdr>
        </w:div>
        <w:div w:id="205260588">
          <w:marLeft w:val="0"/>
          <w:marRight w:val="0"/>
          <w:marTop w:val="0"/>
          <w:marBottom w:val="0"/>
          <w:divBdr>
            <w:top w:val="none" w:sz="0" w:space="0" w:color="auto"/>
            <w:left w:val="none" w:sz="0" w:space="0" w:color="auto"/>
            <w:bottom w:val="none" w:sz="0" w:space="0" w:color="auto"/>
            <w:right w:val="none" w:sz="0" w:space="0" w:color="auto"/>
          </w:divBdr>
        </w:div>
        <w:div w:id="632247931">
          <w:marLeft w:val="0"/>
          <w:marRight w:val="0"/>
          <w:marTop w:val="0"/>
          <w:marBottom w:val="0"/>
          <w:divBdr>
            <w:top w:val="none" w:sz="0" w:space="0" w:color="auto"/>
            <w:left w:val="none" w:sz="0" w:space="0" w:color="auto"/>
            <w:bottom w:val="none" w:sz="0" w:space="0" w:color="auto"/>
            <w:right w:val="none" w:sz="0" w:space="0" w:color="auto"/>
          </w:divBdr>
        </w:div>
        <w:div w:id="1338188290">
          <w:marLeft w:val="0"/>
          <w:marRight w:val="0"/>
          <w:marTop w:val="0"/>
          <w:marBottom w:val="0"/>
          <w:divBdr>
            <w:top w:val="none" w:sz="0" w:space="0" w:color="auto"/>
            <w:left w:val="none" w:sz="0" w:space="0" w:color="auto"/>
            <w:bottom w:val="none" w:sz="0" w:space="0" w:color="auto"/>
            <w:right w:val="none" w:sz="0" w:space="0" w:color="auto"/>
          </w:divBdr>
        </w:div>
        <w:div w:id="924922501">
          <w:marLeft w:val="0"/>
          <w:marRight w:val="0"/>
          <w:marTop w:val="0"/>
          <w:marBottom w:val="0"/>
          <w:divBdr>
            <w:top w:val="none" w:sz="0" w:space="0" w:color="auto"/>
            <w:left w:val="none" w:sz="0" w:space="0" w:color="auto"/>
            <w:bottom w:val="none" w:sz="0" w:space="0" w:color="auto"/>
            <w:right w:val="none" w:sz="0" w:space="0" w:color="auto"/>
          </w:divBdr>
        </w:div>
        <w:div w:id="710493296">
          <w:marLeft w:val="0"/>
          <w:marRight w:val="0"/>
          <w:marTop w:val="0"/>
          <w:marBottom w:val="0"/>
          <w:divBdr>
            <w:top w:val="none" w:sz="0" w:space="0" w:color="auto"/>
            <w:left w:val="none" w:sz="0" w:space="0" w:color="auto"/>
            <w:bottom w:val="none" w:sz="0" w:space="0" w:color="auto"/>
            <w:right w:val="none" w:sz="0" w:space="0" w:color="auto"/>
          </w:divBdr>
        </w:div>
        <w:div w:id="345981800">
          <w:marLeft w:val="0"/>
          <w:marRight w:val="0"/>
          <w:marTop w:val="0"/>
          <w:marBottom w:val="0"/>
          <w:divBdr>
            <w:top w:val="none" w:sz="0" w:space="0" w:color="auto"/>
            <w:left w:val="none" w:sz="0" w:space="0" w:color="auto"/>
            <w:bottom w:val="none" w:sz="0" w:space="0" w:color="auto"/>
            <w:right w:val="none" w:sz="0" w:space="0" w:color="auto"/>
          </w:divBdr>
        </w:div>
        <w:div w:id="2092578051">
          <w:marLeft w:val="0"/>
          <w:marRight w:val="0"/>
          <w:marTop w:val="0"/>
          <w:marBottom w:val="0"/>
          <w:divBdr>
            <w:top w:val="none" w:sz="0" w:space="0" w:color="auto"/>
            <w:left w:val="none" w:sz="0" w:space="0" w:color="auto"/>
            <w:bottom w:val="none" w:sz="0" w:space="0" w:color="auto"/>
            <w:right w:val="none" w:sz="0" w:space="0" w:color="auto"/>
          </w:divBdr>
        </w:div>
        <w:div w:id="1186404823">
          <w:marLeft w:val="0"/>
          <w:marRight w:val="0"/>
          <w:marTop w:val="0"/>
          <w:marBottom w:val="0"/>
          <w:divBdr>
            <w:top w:val="none" w:sz="0" w:space="0" w:color="auto"/>
            <w:left w:val="none" w:sz="0" w:space="0" w:color="auto"/>
            <w:bottom w:val="none" w:sz="0" w:space="0" w:color="auto"/>
            <w:right w:val="none" w:sz="0" w:space="0" w:color="auto"/>
          </w:divBdr>
        </w:div>
      </w:divsChild>
    </w:div>
    <w:div w:id="1807817652">
      <w:bodyDiv w:val="1"/>
      <w:marLeft w:val="0"/>
      <w:marRight w:val="0"/>
      <w:marTop w:val="0"/>
      <w:marBottom w:val="0"/>
      <w:divBdr>
        <w:top w:val="none" w:sz="0" w:space="0" w:color="auto"/>
        <w:left w:val="none" w:sz="0" w:space="0" w:color="auto"/>
        <w:bottom w:val="none" w:sz="0" w:space="0" w:color="auto"/>
        <w:right w:val="none" w:sz="0" w:space="0" w:color="auto"/>
      </w:divBdr>
      <w:divsChild>
        <w:div w:id="570121416">
          <w:marLeft w:val="0"/>
          <w:marRight w:val="0"/>
          <w:marTop w:val="0"/>
          <w:marBottom w:val="0"/>
          <w:divBdr>
            <w:top w:val="none" w:sz="0" w:space="0" w:color="auto"/>
            <w:left w:val="none" w:sz="0" w:space="0" w:color="auto"/>
            <w:bottom w:val="none" w:sz="0" w:space="0" w:color="auto"/>
            <w:right w:val="none" w:sz="0" w:space="0" w:color="auto"/>
          </w:divBdr>
        </w:div>
        <w:div w:id="1981955872">
          <w:marLeft w:val="0"/>
          <w:marRight w:val="0"/>
          <w:marTop w:val="0"/>
          <w:marBottom w:val="0"/>
          <w:divBdr>
            <w:top w:val="none" w:sz="0" w:space="0" w:color="auto"/>
            <w:left w:val="none" w:sz="0" w:space="0" w:color="auto"/>
            <w:bottom w:val="none" w:sz="0" w:space="0" w:color="auto"/>
            <w:right w:val="none" w:sz="0" w:space="0" w:color="auto"/>
          </w:divBdr>
        </w:div>
        <w:div w:id="1377779055">
          <w:marLeft w:val="0"/>
          <w:marRight w:val="0"/>
          <w:marTop w:val="0"/>
          <w:marBottom w:val="0"/>
          <w:divBdr>
            <w:top w:val="none" w:sz="0" w:space="0" w:color="auto"/>
            <w:left w:val="none" w:sz="0" w:space="0" w:color="auto"/>
            <w:bottom w:val="none" w:sz="0" w:space="0" w:color="auto"/>
            <w:right w:val="none" w:sz="0" w:space="0" w:color="auto"/>
          </w:divBdr>
        </w:div>
        <w:div w:id="1531533651">
          <w:marLeft w:val="0"/>
          <w:marRight w:val="0"/>
          <w:marTop w:val="0"/>
          <w:marBottom w:val="0"/>
          <w:divBdr>
            <w:top w:val="none" w:sz="0" w:space="0" w:color="auto"/>
            <w:left w:val="none" w:sz="0" w:space="0" w:color="auto"/>
            <w:bottom w:val="none" w:sz="0" w:space="0" w:color="auto"/>
            <w:right w:val="none" w:sz="0" w:space="0" w:color="auto"/>
          </w:divBdr>
        </w:div>
        <w:div w:id="2025939712">
          <w:marLeft w:val="0"/>
          <w:marRight w:val="0"/>
          <w:marTop w:val="0"/>
          <w:marBottom w:val="0"/>
          <w:divBdr>
            <w:top w:val="none" w:sz="0" w:space="0" w:color="auto"/>
            <w:left w:val="none" w:sz="0" w:space="0" w:color="auto"/>
            <w:bottom w:val="none" w:sz="0" w:space="0" w:color="auto"/>
            <w:right w:val="none" w:sz="0" w:space="0" w:color="auto"/>
          </w:divBdr>
        </w:div>
        <w:div w:id="418870576">
          <w:marLeft w:val="0"/>
          <w:marRight w:val="0"/>
          <w:marTop w:val="0"/>
          <w:marBottom w:val="0"/>
          <w:divBdr>
            <w:top w:val="none" w:sz="0" w:space="0" w:color="auto"/>
            <w:left w:val="none" w:sz="0" w:space="0" w:color="auto"/>
            <w:bottom w:val="none" w:sz="0" w:space="0" w:color="auto"/>
            <w:right w:val="none" w:sz="0" w:space="0" w:color="auto"/>
          </w:divBdr>
        </w:div>
        <w:div w:id="1450078055">
          <w:marLeft w:val="0"/>
          <w:marRight w:val="0"/>
          <w:marTop w:val="0"/>
          <w:marBottom w:val="0"/>
          <w:divBdr>
            <w:top w:val="none" w:sz="0" w:space="0" w:color="auto"/>
            <w:left w:val="none" w:sz="0" w:space="0" w:color="auto"/>
            <w:bottom w:val="none" w:sz="0" w:space="0" w:color="auto"/>
            <w:right w:val="none" w:sz="0" w:space="0" w:color="auto"/>
          </w:divBdr>
        </w:div>
      </w:divsChild>
    </w:div>
    <w:div w:id="1884101444">
      <w:bodyDiv w:val="1"/>
      <w:marLeft w:val="0"/>
      <w:marRight w:val="0"/>
      <w:marTop w:val="0"/>
      <w:marBottom w:val="0"/>
      <w:divBdr>
        <w:top w:val="none" w:sz="0" w:space="0" w:color="auto"/>
        <w:left w:val="none" w:sz="0" w:space="0" w:color="auto"/>
        <w:bottom w:val="none" w:sz="0" w:space="0" w:color="auto"/>
        <w:right w:val="none" w:sz="0" w:space="0" w:color="auto"/>
      </w:divBdr>
      <w:divsChild>
        <w:div w:id="1035424671">
          <w:marLeft w:val="0"/>
          <w:marRight w:val="0"/>
          <w:marTop w:val="0"/>
          <w:marBottom w:val="0"/>
          <w:divBdr>
            <w:top w:val="none" w:sz="0" w:space="0" w:color="auto"/>
            <w:left w:val="none" w:sz="0" w:space="0" w:color="auto"/>
            <w:bottom w:val="none" w:sz="0" w:space="0" w:color="auto"/>
            <w:right w:val="none" w:sz="0" w:space="0" w:color="auto"/>
          </w:divBdr>
        </w:div>
        <w:div w:id="357970734">
          <w:marLeft w:val="0"/>
          <w:marRight w:val="0"/>
          <w:marTop w:val="0"/>
          <w:marBottom w:val="0"/>
          <w:divBdr>
            <w:top w:val="none" w:sz="0" w:space="0" w:color="auto"/>
            <w:left w:val="none" w:sz="0" w:space="0" w:color="auto"/>
            <w:bottom w:val="none" w:sz="0" w:space="0" w:color="auto"/>
            <w:right w:val="none" w:sz="0" w:space="0" w:color="auto"/>
          </w:divBdr>
        </w:div>
      </w:divsChild>
    </w:div>
    <w:div w:id="1891577577">
      <w:bodyDiv w:val="1"/>
      <w:marLeft w:val="0"/>
      <w:marRight w:val="0"/>
      <w:marTop w:val="0"/>
      <w:marBottom w:val="0"/>
      <w:divBdr>
        <w:top w:val="none" w:sz="0" w:space="0" w:color="auto"/>
        <w:left w:val="none" w:sz="0" w:space="0" w:color="auto"/>
        <w:bottom w:val="none" w:sz="0" w:space="0" w:color="auto"/>
        <w:right w:val="none" w:sz="0" w:space="0" w:color="auto"/>
      </w:divBdr>
      <w:divsChild>
        <w:div w:id="1483082731">
          <w:marLeft w:val="0"/>
          <w:marRight w:val="0"/>
          <w:marTop w:val="0"/>
          <w:marBottom w:val="0"/>
          <w:divBdr>
            <w:top w:val="none" w:sz="0" w:space="0" w:color="auto"/>
            <w:left w:val="none" w:sz="0" w:space="0" w:color="auto"/>
            <w:bottom w:val="none" w:sz="0" w:space="0" w:color="auto"/>
            <w:right w:val="none" w:sz="0" w:space="0" w:color="auto"/>
          </w:divBdr>
        </w:div>
        <w:div w:id="1182553255">
          <w:marLeft w:val="0"/>
          <w:marRight w:val="0"/>
          <w:marTop w:val="0"/>
          <w:marBottom w:val="0"/>
          <w:divBdr>
            <w:top w:val="none" w:sz="0" w:space="0" w:color="auto"/>
            <w:left w:val="none" w:sz="0" w:space="0" w:color="auto"/>
            <w:bottom w:val="none" w:sz="0" w:space="0" w:color="auto"/>
            <w:right w:val="none" w:sz="0" w:space="0" w:color="auto"/>
          </w:divBdr>
        </w:div>
        <w:div w:id="678041701">
          <w:marLeft w:val="0"/>
          <w:marRight w:val="0"/>
          <w:marTop w:val="0"/>
          <w:marBottom w:val="0"/>
          <w:divBdr>
            <w:top w:val="none" w:sz="0" w:space="0" w:color="auto"/>
            <w:left w:val="none" w:sz="0" w:space="0" w:color="auto"/>
            <w:bottom w:val="none" w:sz="0" w:space="0" w:color="auto"/>
            <w:right w:val="none" w:sz="0" w:space="0" w:color="auto"/>
          </w:divBdr>
        </w:div>
        <w:div w:id="1784614479">
          <w:marLeft w:val="0"/>
          <w:marRight w:val="0"/>
          <w:marTop w:val="0"/>
          <w:marBottom w:val="0"/>
          <w:divBdr>
            <w:top w:val="none" w:sz="0" w:space="0" w:color="auto"/>
            <w:left w:val="none" w:sz="0" w:space="0" w:color="auto"/>
            <w:bottom w:val="none" w:sz="0" w:space="0" w:color="auto"/>
            <w:right w:val="none" w:sz="0" w:space="0" w:color="auto"/>
          </w:divBdr>
        </w:div>
        <w:div w:id="1786539550">
          <w:marLeft w:val="0"/>
          <w:marRight w:val="0"/>
          <w:marTop w:val="0"/>
          <w:marBottom w:val="0"/>
          <w:divBdr>
            <w:top w:val="none" w:sz="0" w:space="0" w:color="auto"/>
            <w:left w:val="none" w:sz="0" w:space="0" w:color="auto"/>
            <w:bottom w:val="none" w:sz="0" w:space="0" w:color="auto"/>
            <w:right w:val="none" w:sz="0" w:space="0" w:color="auto"/>
          </w:divBdr>
        </w:div>
        <w:div w:id="553583130">
          <w:marLeft w:val="0"/>
          <w:marRight w:val="0"/>
          <w:marTop w:val="0"/>
          <w:marBottom w:val="0"/>
          <w:divBdr>
            <w:top w:val="none" w:sz="0" w:space="0" w:color="auto"/>
            <w:left w:val="none" w:sz="0" w:space="0" w:color="auto"/>
            <w:bottom w:val="none" w:sz="0" w:space="0" w:color="auto"/>
            <w:right w:val="none" w:sz="0" w:space="0" w:color="auto"/>
          </w:divBdr>
        </w:div>
        <w:div w:id="824659865">
          <w:marLeft w:val="0"/>
          <w:marRight w:val="0"/>
          <w:marTop w:val="0"/>
          <w:marBottom w:val="0"/>
          <w:divBdr>
            <w:top w:val="none" w:sz="0" w:space="0" w:color="auto"/>
            <w:left w:val="none" w:sz="0" w:space="0" w:color="auto"/>
            <w:bottom w:val="none" w:sz="0" w:space="0" w:color="auto"/>
            <w:right w:val="none" w:sz="0" w:space="0" w:color="auto"/>
          </w:divBdr>
        </w:div>
        <w:div w:id="1082024657">
          <w:marLeft w:val="0"/>
          <w:marRight w:val="0"/>
          <w:marTop w:val="0"/>
          <w:marBottom w:val="0"/>
          <w:divBdr>
            <w:top w:val="none" w:sz="0" w:space="0" w:color="auto"/>
            <w:left w:val="none" w:sz="0" w:space="0" w:color="auto"/>
            <w:bottom w:val="none" w:sz="0" w:space="0" w:color="auto"/>
            <w:right w:val="none" w:sz="0" w:space="0" w:color="auto"/>
          </w:divBdr>
        </w:div>
        <w:div w:id="609553905">
          <w:marLeft w:val="0"/>
          <w:marRight w:val="0"/>
          <w:marTop w:val="0"/>
          <w:marBottom w:val="0"/>
          <w:divBdr>
            <w:top w:val="none" w:sz="0" w:space="0" w:color="auto"/>
            <w:left w:val="none" w:sz="0" w:space="0" w:color="auto"/>
            <w:bottom w:val="none" w:sz="0" w:space="0" w:color="auto"/>
            <w:right w:val="none" w:sz="0" w:space="0" w:color="auto"/>
          </w:divBdr>
        </w:div>
      </w:divsChild>
    </w:div>
    <w:div w:id="1994018780">
      <w:bodyDiv w:val="1"/>
      <w:marLeft w:val="0"/>
      <w:marRight w:val="0"/>
      <w:marTop w:val="0"/>
      <w:marBottom w:val="0"/>
      <w:divBdr>
        <w:top w:val="none" w:sz="0" w:space="0" w:color="auto"/>
        <w:left w:val="none" w:sz="0" w:space="0" w:color="auto"/>
        <w:bottom w:val="none" w:sz="0" w:space="0" w:color="auto"/>
        <w:right w:val="none" w:sz="0" w:space="0" w:color="auto"/>
      </w:divBdr>
      <w:divsChild>
        <w:div w:id="822160337">
          <w:marLeft w:val="0"/>
          <w:marRight w:val="0"/>
          <w:marTop w:val="0"/>
          <w:marBottom w:val="0"/>
          <w:divBdr>
            <w:top w:val="none" w:sz="0" w:space="0" w:color="auto"/>
            <w:left w:val="none" w:sz="0" w:space="0" w:color="auto"/>
            <w:bottom w:val="none" w:sz="0" w:space="0" w:color="auto"/>
            <w:right w:val="none" w:sz="0" w:space="0" w:color="auto"/>
          </w:divBdr>
        </w:div>
        <w:div w:id="2011131678">
          <w:marLeft w:val="0"/>
          <w:marRight w:val="0"/>
          <w:marTop w:val="0"/>
          <w:marBottom w:val="0"/>
          <w:divBdr>
            <w:top w:val="none" w:sz="0" w:space="0" w:color="auto"/>
            <w:left w:val="none" w:sz="0" w:space="0" w:color="auto"/>
            <w:bottom w:val="none" w:sz="0" w:space="0" w:color="auto"/>
            <w:right w:val="none" w:sz="0" w:space="0" w:color="auto"/>
          </w:divBdr>
        </w:div>
        <w:div w:id="1901011587">
          <w:marLeft w:val="0"/>
          <w:marRight w:val="0"/>
          <w:marTop w:val="0"/>
          <w:marBottom w:val="0"/>
          <w:divBdr>
            <w:top w:val="none" w:sz="0" w:space="0" w:color="auto"/>
            <w:left w:val="none" w:sz="0" w:space="0" w:color="auto"/>
            <w:bottom w:val="none" w:sz="0" w:space="0" w:color="auto"/>
            <w:right w:val="none" w:sz="0" w:space="0" w:color="auto"/>
          </w:divBdr>
        </w:div>
        <w:div w:id="2072577391">
          <w:marLeft w:val="0"/>
          <w:marRight w:val="0"/>
          <w:marTop w:val="0"/>
          <w:marBottom w:val="0"/>
          <w:divBdr>
            <w:top w:val="none" w:sz="0" w:space="0" w:color="auto"/>
            <w:left w:val="none" w:sz="0" w:space="0" w:color="auto"/>
            <w:bottom w:val="none" w:sz="0" w:space="0" w:color="auto"/>
            <w:right w:val="none" w:sz="0" w:space="0" w:color="auto"/>
          </w:divBdr>
        </w:div>
        <w:div w:id="2048985141">
          <w:marLeft w:val="0"/>
          <w:marRight w:val="0"/>
          <w:marTop w:val="0"/>
          <w:marBottom w:val="0"/>
          <w:divBdr>
            <w:top w:val="none" w:sz="0" w:space="0" w:color="auto"/>
            <w:left w:val="none" w:sz="0" w:space="0" w:color="auto"/>
            <w:bottom w:val="none" w:sz="0" w:space="0" w:color="auto"/>
            <w:right w:val="none" w:sz="0" w:space="0" w:color="auto"/>
          </w:divBdr>
        </w:div>
        <w:div w:id="1690183753">
          <w:marLeft w:val="0"/>
          <w:marRight w:val="0"/>
          <w:marTop w:val="0"/>
          <w:marBottom w:val="0"/>
          <w:divBdr>
            <w:top w:val="none" w:sz="0" w:space="0" w:color="auto"/>
            <w:left w:val="none" w:sz="0" w:space="0" w:color="auto"/>
            <w:bottom w:val="none" w:sz="0" w:space="0" w:color="auto"/>
            <w:right w:val="none" w:sz="0" w:space="0" w:color="auto"/>
          </w:divBdr>
        </w:div>
        <w:div w:id="64034950">
          <w:marLeft w:val="0"/>
          <w:marRight w:val="0"/>
          <w:marTop w:val="0"/>
          <w:marBottom w:val="0"/>
          <w:divBdr>
            <w:top w:val="none" w:sz="0" w:space="0" w:color="auto"/>
            <w:left w:val="none" w:sz="0" w:space="0" w:color="auto"/>
            <w:bottom w:val="none" w:sz="0" w:space="0" w:color="auto"/>
            <w:right w:val="none" w:sz="0" w:space="0" w:color="auto"/>
          </w:divBdr>
        </w:div>
        <w:div w:id="1661495790">
          <w:marLeft w:val="0"/>
          <w:marRight w:val="0"/>
          <w:marTop w:val="0"/>
          <w:marBottom w:val="0"/>
          <w:divBdr>
            <w:top w:val="none" w:sz="0" w:space="0" w:color="auto"/>
            <w:left w:val="none" w:sz="0" w:space="0" w:color="auto"/>
            <w:bottom w:val="none" w:sz="0" w:space="0" w:color="auto"/>
            <w:right w:val="none" w:sz="0" w:space="0" w:color="auto"/>
          </w:divBdr>
        </w:div>
      </w:divsChild>
    </w:div>
    <w:div w:id="2006057166">
      <w:bodyDiv w:val="1"/>
      <w:marLeft w:val="0"/>
      <w:marRight w:val="0"/>
      <w:marTop w:val="0"/>
      <w:marBottom w:val="0"/>
      <w:divBdr>
        <w:top w:val="none" w:sz="0" w:space="0" w:color="auto"/>
        <w:left w:val="none" w:sz="0" w:space="0" w:color="auto"/>
        <w:bottom w:val="none" w:sz="0" w:space="0" w:color="auto"/>
        <w:right w:val="none" w:sz="0" w:space="0" w:color="auto"/>
      </w:divBdr>
      <w:divsChild>
        <w:div w:id="1452944654">
          <w:marLeft w:val="0"/>
          <w:marRight w:val="0"/>
          <w:marTop w:val="0"/>
          <w:marBottom w:val="0"/>
          <w:divBdr>
            <w:top w:val="none" w:sz="0" w:space="0" w:color="auto"/>
            <w:left w:val="none" w:sz="0" w:space="0" w:color="auto"/>
            <w:bottom w:val="none" w:sz="0" w:space="0" w:color="auto"/>
            <w:right w:val="none" w:sz="0" w:space="0" w:color="auto"/>
          </w:divBdr>
        </w:div>
        <w:div w:id="2144689602">
          <w:marLeft w:val="0"/>
          <w:marRight w:val="0"/>
          <w:marTop w:val="0"/>
          <w:marBottom w:val="0"/>
          <w:divBdr>
            <w:top w:val="none" w:sz="0" w:space="0" w:color="auto"/>
            <w:left w:val="none" w:sz="0" w:space="0" w:color="auto"/>
            <w:bottom w:val="none" w:sz="0" w:space="0" w:color="auto"/>
            <w:right w:val="none" w:sz="0" w:space="0" w:color="auto"/>
          </w:divBdr>
        </w:div>
        <w:div w:id="81463378">
          <w:marLeft w:val="0"/>
          <w:marRight w:val="0"/>
          <w:marTop w:val="0"/>
          <w:marBottom w:val="0"/>
          <w:divBdr>
            <w:top w:val="none" w:sz="0" w:space="0" w:color="auto"/>
            <w:left w:val="none" w:sz="0" w:space="0" w:color="auto"/>
            <w:bottom w:val="none" w:sz="0" w:space="0" w:color="auto"/>
            <w:right w:val="none" w:sz="0" w:space="0" w:color="auto"/>
          </w:divBdr>
        </w:div>
        <w:div w:id="1208952900">
          <w:marLeft w:val="0"/>
          <w:marRight w:val="0"/>
          <w:marTop w:val="0"/>
          <w:marBottom w:val="0"/>
          <w:divBdr>
            <w:top w:val="none" w:sz="0" w:space="0" w:color="auto"/>
            <w:left w:val="none" w:sz="0" w:space="0" w:color="auto"/>
            <w:bottom w:val="none" w:sz="0" w:space="0" w:color="auto"/>
            <w:right w:val="none" w:sz="0" w:space="0" w:color="auto"/>
          </w:divBdr>
        </w:div>
        <w:div w:id="1586575432">
          <w:marLeft w:val="0"/>
          <w:marRight w:val="0"/>
          <w:marTop w:val="0"/>
          <w:marBottom w:val="0"/>
          <w:divBdr>
            <w:top w:val="none" w:sz="0" w:space="0" w:color="auto"/>
            <w:left w:val="none" w:sz="0" w:space="0" w:color="auto"/>
            <w:bottom w:val="none" w:sz="0" w:space="0" w:color="auto"/>
            <w:right w:val="none" w:sz="0" w:space="0" w:color="auto"/>
          </w:divBdr>
        </w:div>
        <w:div w:id="919675842">
          <w:marLeft w:val="0"/>
          <w:marRight w:val="0"/>
          <w:marTop w:val="0"/>
          <w:marBottom w:val="0"/>
          <w:divBdr>
            <w:top w:val="none" w:sz="0" w:space="0" w:color="auto"/>
            <w:left w:val="none" w:sz="0" w:space="0" w:color="auto"/>
            <w:bottom w:val="none" w:sz="0" w:space="0" w:color="auto"/>
            <w:right w:val="none" w:sz="0" w:space="0" w:color="auto"/>
          </w:divBdr>
        </w:div>
        <w:div w:id="1349520826">
          <w:marLeft w:val="0"/>
          <w:marRight w:val="0"/>
          <w:marTop w:val="0"/>
          <w:marBottom w:val="0"/>
          <w:divBdr>
            <w:top w:val="none" w:sz="0" w:space="0" w:color="auto"/>
            <w:left w:val="none" w:sz="0" w:space="0" w:color="auto"/>
            <w:bottom w:val="none" w:sz="0" w:space="0" w:color="auto"/>
            <w:right w:val="none" w:sz="0" w:space="0" w:color="auto"/>
          </w:divBdr>
        </w:div>
        <w:div w:id="375394142">
          <w:marLeft w:val="0"/>
          <w:marRight w:val="0"/>
          <w:marTop w:val="0"/>
          <w:marBottom w:val="0"/>
          <w:divBdr>
            <w:top w:val="none" w:sz="0" w:space="0" w:color="auto"/>
            <w:left w:val="none" w:sz="0" w:space="0" w:color="auto"/>
            <w:bottom w:val="none" w:sz="0" w:space="0" w:color="auto"/>
            <w:right w:val="none" w:sz="0" w:space="0" w:color="auto"/>
          </w:divBdr>
        </w:div>
        <w:div w:id="617028493">
          <w:marLeft w:val="0"/>
          <w:marRight w:val="0"/>
          <w:marTop w:val="0"/>
          <w:marBottom w:val="0"/>
          <w:divBdr>
            <w:top w:val="none" w:sz="0" w:space="0" w:color="auto"/>
            <w:left w:val="none" w:sz="0" w:space="0" w:color="auto"/>
            <w:bottom w:val="none" w:sz="0" w:space="0" w:color="auto"/>
            <w:right w:val="none" w:sz="0" w:space="0" w:color="auto"/>
          </w:divBdr>
        </w:div>
      </w:divsChild>
    </w:div>
    <w:div w:id="2076274094">
      <w:bodyDiv w:val="1"/>
      <w:marLeft w:val="0"/>
      <w:marRight w:val="0"/>
      <w:marTop w:val="0"/>
      <w:marBottom w:val="0"/>
      <w:divBdr>
        <w:top w:val="none" w:sz="0" w:space="0" w:color="auto"/>
        <w:left w:val="none" w:sz="0" w:space="0" w:color="auto"/>
        <w:bottom w:val="none" w:sz="0" w:space="0" w:color="auto"/>
        <w:right w:val="none" w:sz="0" w:space="0" w:color="auto"/>
      </w:divBdr>
      <w:divsChild>
        <w:div w:id="1749230666">
          <w:marLeft w:val="0"/>
          <w:marRight w:val="0"/>
          <w:marTop w:val="0"/>
          <w:marBottom w:val="0"/>
          <w:divBdr>
            <w:top w:val="none" w:sz="0" w:space="0" w:color="auto"/>
            <w:left w:val="none" w:sz="0" w:space="0" w:color="auto"/>
            <w:bottom w:val="none" w:sz="0" w:space="0" w:color="auto"/>
            <w:right w:val="none" w:sz="0" w:space="0" w:color="auto"/>
          </w:divBdr>
        </w:div>
        <w:div w:id="1167477896">
          <w:marLeft w:val="0"/>
          <w:marRight w:val="0"/>
          <w:marTop w:val="0"/>
          <w:marBottom w:val="0"/>
          <w:divBdr>
            <w:top w:val="none" w:sz="0" w:space="0" w:color="auto"/>
            <w:left w:val="none" w:sz="0" w:space="0" w:color="auto"/>
            <w:bottom w:val="none" w:sz="0" w:space="0" w:color="auto"/>
            <w:right w:val="none" w:sz="0" w:space="0" w:color="auto"/>
          </w:divBdr>
        </w:div>
        <w:div w:id="180164211">
          <w:marLeft w:val="0"/>
          <w:marRight w:val="0"/>
          <w:marTop w:val="0"/>
          <w:marBottom w:val="0"/>
          <w:divBdr>
            <w:top w:val="none" w:sz="0" w:space="0" w:color="auto"/>
            <w:left w:val="none" w:sz="0" w:space="0" w:color="auto"/>
            <w:bottom w:val="none" w:sz="0" w:space="0" w:color="auto"/>
            <w:right w:val="none" w:sz="0" w:space="0" w:color="auto"/>
          </w:divBdr>
        </w:div>
        <w:div w:id="1346059051">
          <w:marLeft w:val="0"/>
          <w:marRight w:val="0"/>
          <w:marTop w:val="0"/>
          <w:marBottom w:val="0"/>
          <w:divBdr>
            <w:top w:val="none" w:sz="0" w:space="0" w:color="auto"/>
            <w:left w:val="none" w:sz="0" w:space="0" w:color="auto"/>
            <w:bottom w:val="none" w:sz="0" w:space="0" w:color="auto"/>
            <w:right w:val="none" w:sz="0" w:space="0" w:color="auto"/>
          </w:divBdr>
        </w:div>
        <w:div w:id="45876794">
          <w:marLeft w:val="0"/>
          <w:marRight w:val="0"/>
          <w:marTop w:val="0"/>
          <w:marBottom w:val="0"/>
          <w:divBdr>
            <w:top w:val="none" w:sz="0" w:space="0" w:color="auto"/>
            <w:left w:val="none" w:sz="0" w:space="0" w:color="auto"/>
            <w:bottom w:val="none" w:sz="0" w:space="0" w:color="auto"/>
            <w:right w:val="none" w:sz="0" w:space="0" w:color="auto"/>
          </w:divBdr>
        </w:div>
        <w:div w:id="1513951001">
          <w:marLeft w:val="0"/>
          <w:marRight w:val="0"/>
          <w:marTop w:val="0"/>
          <w:marBottom w:val="0"/>
          <w:divBdr>
            <w:top w:val="none" w:sz="0" w:space="0" w:color="auto"/>
            <w:left w:val="none" w:sz="0" w:space="0" w:color="auto"/>
            <w:bottom w:val="none" w:sz="0" w:space="0" w:color="auto"/>
            <w:right w:val="none" w:sz="0" w:space="0" w:color="auto"/>
          </w:divBdr>
        </w:div>
        <w:div w:id="1330600959">
          <w:marLeft w:val="0"/>
          <w:marRight w:val="0"/>
          <w:marTop w:val="0"/>
          <w:marBottom w:val="0"/>
          <w:divBdr>
            <w:top w:val="none" w:sz="0" w:space="0" w:color="auto"/>
            <w:left w:val="none" w:sz="0" w:space="0" w:color="auto"/>
            <w:bottom w:val="none" w:sz="0" w:space="0" w:color="auto"/>
            <w:right w:val="none" w:sz="0" w:space="0" w:color="auto"/>
          </w:divBdr>
        </w:div>
        <w:div w:id="1781608610">
          <w:marLeft w:val="0"/>
          <w:marRight w:val="0"/>
          <w:marTop w:val="0"/>
          <w:marBottom w:val="0"/>
          <w:divBdr>
            <w:top w:val="none" w:sz="0" w:space="0" w:color="auto"/>
            <w:left w:val="none" w:sz="0" w:space="0" w:color="auto"/>
            <w:bottom w:val="none" w:sz="0" w:space="0" w:color="auto"/>
            <w:right w:val="none" w:sz="0" w:space="0" w:color="auto"/>
          </w:divBdr>
        </w:div>
        <w:div w:id="1262493081">
          <w:marLeft w:val="0"/>
          <w:marRight w:val="0"/>
          <w:marTop w:val="0"/>
          <w:marBottom w:val="0"/>
          <w:divBdr>
            <w:top w:val="none" w:sz="0" w:space="0" w:color="auto"/>
            <w:left w:val="none" w:sz="0" w:space="0" w:color="auto"/>
            <w:bottom w:val="none" w:sz="0" w:space="0" w:color="auto"/>
            <w:right w:val="none" w:sz="0" w:space="0" w:color="auto"/>
          </w:divBdr>
        </w:div>
        <w:div w:id="289360615">
          <w:marLeft w:val="0"/>
          <w:marRight w:val="0"/>
          <w:marTop w:val="0"/>
          <w:marBottom w:val="0"/>
          <w:divBdr>
            <w:top w:val="none" w:sz="0" w:space="0" w:color="auto"/>
            <w:left w:val="none" w:sz="0" w:space="0" w:color="auto"/>
            <w:bottom w:val="none" w:sz="0" w:space="0" w:color="auto"/>
            <w:right w:val="none" w:sz="0" w:space="0" w:color="auto"/>
          </w:divBdr>
        </w:div>
        <w:div w:id="727991703">
          <w:marLeft w:val="0"/>
          <w:marRight w:val="0"/>
          <w:marTop w:val="0"/>
          <w:marBottom w:val="0"/>
          <w:divBdr>
            <w:top w:val="none" w:sz="0" w:space="0" w:color="auto"/>
            <w:left w:val="none" w:sz="0" w:space="0" w:color="auto"/>
            <w:bottom w:val="none" w:sz="0" w:space="0" w:color="auto"/>
            <w:right w:val="none" w:sz="0" w:space="0" w:color="auto"/>
          </w:divBdr>
        </w:div>
        <w:div w:id="1511719873">
          <w:marLeft w:val="0"/>
          <w:marRight w:val="0"/>
          <w:marTop w:val="0"/>
          <w:marBottom w:val="0"/>
          <w:divBdr>
            <w:top w:val="none" w:sz="0" w:space="0" w:color="auto"/>
            <w:left w:val="none" w:sz="0" w:space="0" w:color="auto"/>
            <w:bottom w:val="none" w:sz="0" w:space="0" w:color="auto"/>
            <w:right w:val="none" w:sz="0" w:space="0" w:color="auto"/>
          </w:divBdr>
        </w:div>
        <w:div w:id="374042794">
          <w:marLeft w:val="0"/>
          <w:marRight w:val="0"/>
          <w:marTop w:val="0"/>
          <w:marBottom w:val="0"/>
          <w:divBdr>
            <w:top w:val="none" w:sz="0" w:space="0" w:color="auto"/>
            <w:left w:val="none" w:sz="0" w:space="0" w:color="auto"/>
            <w:bottom w:val="none" w:sz="0" w:space="0" w:color="auto"/>
            <w:right w:val="none" w:sz="0" w:space="0" w:color="auto"/>
          </w:divBdr>
        </w:div>
        <w:div w:id="1352029463">
          <w:marLeft w:val="0"/>
          <w:marRight w:val="0"/>
          <w:marTop w:val="0"/>
          <w:marBottom w:val="0"/>
          <w:divBdr>
            <w:top w:val="none" w:sz="0" w:space="0" w:color="auto"/>
            <w:left w:val="none" w:sz="0" w:space="0" w:color="auto"/>
            <w:bottom w:val="none" w:sz="0" w:space="0" w:color="auto"/>
            <w:right w:val="none" w:sz="0" w:space="0" w:color="auto"/>
          </w:divBdr>
        </w:div>
      </w:divsChild>
    </w:div>
    <w:div w:id="2098748850">
      <w:bodyDiv w:val="1"/>
      <w:marLeft w:val="0"/>
      <w:marRight w:val="0"/>
      <w:marTop w:val="0"/>
      <w:marBottom w:val="0"/>
      <w:divBdr>
        <w:top w:val="none" w:sz="0" w:space="0" w:color="auto"/>
        <w:left w:val="none" w:sz="0" w:space="0" w:color="auto"/>
        <w:bottom w:val="none" w:sz="0" w:space="0" w:color="auto"/>
        <w:right w:val="none" w:sz="0" w:space="0" w:color="auto"/>
      </w:divBdr>
      <w:divsChild>
        <w:div w:id="1493721217">
          <w:marLeft w:val="0"/>
          <w:marRight w:val="0"/>
          <w:marTop w:val="0"/>
          <w:marBottom w:val="0"/>
          <w:divBdr>
            <w:top w:val="none" w:sz="0" w:space="0" w:color="auto"/>
            <w:left w:val="none" w:sz="0" w:space="0" w:color="auto"/>
            <w:bottom w:val="none" w:sz="0" w:space="0" w:color="auto"/>
            <w:right w:val="none" w:sz="0" w:space="0" w:color="auto"/>
          </w:divBdr>
        </w:div>
        <w:div w:id="1754886412">
          <w:marLeft w:val="0"/>
          <w:marRight w:val="0"/>
          <w:marTop w:val="0"/>
          <w:marBottom w:val="0"/>
          <w:divBdr>
            <w:top w:val="none" w:sz="0" w:space="0" w:color="auto"/>
            <w:left w:val="none" w:sz="0" w:space="0" w:color="auto"/>
            <w:bottom w:val="none" w:sz="0" w:space="0" w:color="auto"/>
            <w:right w:val="none" w:sz="0" w:space="0" w:color="auto"/>
          </w:divBdr>
        </w:div>
        <w:div w:id="346178014">
          <w:marLeft w:val="0"/>
          <w:marRight w:val="0"/>
          <w:marTop w:val="0"/>
          <w:marBottom w:val="0"/>
          <w:divBdr>
            <w:top w:val="none" w:sz="0" w:space="0" w:color="auto"/>
            <w:left w:val="none" w:sz="0" w:space="0" w:color="auto"/>
            <w:bottom w:val="none" w:sz="0" w:space="0" w:color="auto"/>
            <w:right w:val="none" w:sz="0" w:space="0" w:color="auto"/>
          </w:divBdr>
        </w:div>
        <w:div w:id="1847284063">
          <w:marLeft w:val="0"/>
          <w:marRight w:val="0"/>
          <w:marTop w:val="0"/>
          <w:marBottom w:val="0"/>
          <w:divBdr>
            <w:top w:val="none" w:sz="0" w:space="0" w:color="auto"/>
            <w:left w:val="none" w:sz="0" w:space="0" w:color="auto"/>
            <w:bottom w:val="none" w:sz="0" w:space="0" w:color="auto"/>
            <w:right w:val="none" w:sz="0" w:space="0" w:color="auto"/>
          </w:divBdr>
        </w:div>
        <w:div w:id="953246993">
          <w:marLeft w:val="0"/>
          <w:marRight w:val="0"/>
          <w:marTop w:val="0"/>
          <w:marBottom w:val="0"/>
          <w:divBdr>
            <w:top w:val="none" w:sz="0" w:space="0" w:color="auto"/>
            <w:left w:val="none" w:sz="0" w:space="0" w:color="auto"/>
            <w:bottom w:val="none" w:sz="0" w:space="0" w:color="auto"/>
            <w:right w:val="none" w:sz="0" w:space="0" w:color="auto"/>
          </w:divBdr>
        </w:div>
        <w:div w:id="1471822438">
          <w:marLeft w:val="0"/>
          <w:marRight w:val="0"/>
          <w:marTop w:val="0"/>
          <w:marBottom w:val="0"/>
          <w:divBdr>
            <w:top w:val="none" w:sz="0" w:space="0" w:color="auto"/>
            <w:left w:val="none" w:sz="0" w:space="0" w:color="auto"/>
            <w:bottom w:val="none" w:sz="0" w:space="0" w:color="auto"/>
            <w:right w:val="none" w:sz="0" w:space="0" w:color="auto"/>
          </w:divBdr>
        </w:div>
        <w:div w:id="82149362">
          <w:marLeft w:val="0"/>
          <w:marRight w:val="0"/>
          <w:marTop w:val="0"/>
          <w:marBottom w:val="0"/>
          <w:divBdr>
            <w:top w:val="none" w:sz="0" w:space="0" w:color="auto"/>
            <w:left w:val="none" w:sz="0" w:space="0" w:color="auto"/>
            <w:bottom w:val="none" w:sz="0" w:space="0" w:color="auto"/>
            <w:right w:val="none" w:sz="0" w:space="0" w:color="auto"/>
          </w:divBdr>
        </w:div>
        <w:div w:id="559485140">
          <w:marLeft w:val="0"/>
          <w:marRight w:val="0"/>
          <w:marTop w:val="0"/>
          <w:marBottom w:val="0"/>
          <w:divBdr>
            <w:top w:val="none" w:sz="0" w:space="0" w:color="auto"/>
            <w:left w:val="none" w:sz="0" w:space="0" w:color="auto"/>
            <w:bottom w:val="none" w:sz="0" w:space="0" w:color="auto"/>
            <w:right w:val="none" w:sz="0" w:space="0" w:color="auto"/>
          </w:divBdr>
        </w:div>
        <w:div w:id="431315715">
          <w:marLeft w:val="0"/>
          <w:marRight w:val="0"/>
          <w:marTop w:val="0"/>
          <w:marBottom w:val="0"/>
          <w:divBdr>
            <w:top w:val="none" w:sz="0" w:space="0" w:color="auto"/>
            <w:left w:val="none" w:sz="0" w:space="0" w:color="auto"/>
            <w:bottom w:val="none" w:sz="0" w:space="0" w:color="auto"/>
            <w:right w:val="none" w:sz="0" w:space="0" w:color="auto"/>
          </w:divBdr>
        </w:div>
        <w:div w:id="380054077">
          <w:marLeft w:val="0"/>
          <w:marRight w:val="0"/>
          <w:marTop w:val="0"/>
          <w:marBottom w:val="0"/>
          <w:divBdr>
            <w:top w:val="none" w:sz="0" w:space="0" w:color="auto"/>
            <w:left w:val="none" w:sz="0" w:space="0" w:color="auto"/>
            <w:bottom w:val="none" w:sz="0" w:space="0" w:color="auto"/>
            <w:right w:val="none" w:sz="0" w:space="0" w:color="auto"/>
          </w:divBdr>
        </w:div>
      </w:divsChild>
    </w:div>
    <w:div w:id="2107269952">
      <w:bodyDiv w:val="1"/>
      <w:marLeft w:val="0"/>
      <w:marRight w:val="0"/>
      <w:marTop w:val="0"/>
      <w:marBottom w:val="0"/>
      <w:divBdr>
        <w:top w:val="none" w:sz="0" w:space="0" w:color="auto"/>
        <w:left w:val="none" w:sz="0" w:space="0" w:color="auto"/>
        <w:bottom w:val="none" w:sz="0" w:space="0" w:color="auto"/>
        <w:right w:val="none" w:sz="0" w:space="0" w:color="auto"/>
      </w:divBdr>
      <w:divsChild>
        <w:div w:id="737820254">
          <w:marLeft w:val="0"/>
          <w:marRight w:val="0"/>
          <w:marTop w:val="0"/>
          <w:marBottom w:val="0"/>
          <w:divBdr>
            <w:top w:val="none" w:sz="0" w:space="0" w:color="auto"/>
            <w:left w:val="none" w:sz="0" w:space="0" w:color="auto"/>
            <w:bottom w:val="none" w:sz="0" w:space="0" w:color="auto"/>
            <w:right w:val="none" w:sz="0" w:space="0" w:color="auto"/>
          </w:divBdr>
        </w:div>
        <w:div w:id="610624945">
          <w:marLeft w:val="0"/>
          <w:marRight w:val="0"/>
          <w:marTop w:val="0"/>
          <w:marBottom w:val="0"/>
          <w:divBdr>
            <w:top w:val="none" w:sz="0" w:space="0" w:color="auto"/>
            <w:left w:val="none" w:sz="0" w:space="0" w:color="auto"/>
            <w:bottom w:val="none" w:sz="0" w:space="0" w:color="auto"/>
            <w:right w:val="none" w:sz="0" w:space="0" w:color="auto"/>
          </w:divBdr>
        </w:div>
        <w:div w:id="1482498529">
          <w:marLeft w:val="0"/>
          <w:marRight w:val="0"/>
          <w:marTop w:val="0"/>
          <w:marBottom w:val="0"/>
          <w:divBdr>
            <w:top w:val="none" w:sz="0" w:space="0" w:color="auto"/>
            <w:left w:val="none" w:sz="0" w:space="0" w:color="auto"/>
            <w:bottom w:val="none" w:sz="0" w:space="0" w:color="auto"/>
            <w:right w:val="none" w:sz="0" w:space="0" w:color="auto"/>
          </w:divBdr>
        </w:div>
        <w:div w:id="1441215973">
          <w:marLeft w:val="0"/>
          <w:marRight w:val="0"/>
          <w:marTop w:val="0"/>
          <w:marBottom w:val="0"/>
          <w:divBdr>
            <w:top w:val="none" w:sz="0" w:space="0" w:color="auto"/>
            <w:left w:val="none" w:sz="0" w:space="0" w:color="auto"/>
            <w:bottom w:val="none" w:sz="0" w:space="0" w:color="auto"/>
            <w:right w:val="none" w:sz="0" w:space="0" w:color="auto"/>
          </w:divBdr>
        </w:div>
        <w:div w:id="87084362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1879</Words>
  <Characters>10713</Characters>
  <Application>Microsoft Macintosh Word</Application>
  <DocSecurity>4</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Wagner</dc:creator>
  <cp:keywords/>
  <dc:description/>
  <cp:lastModifiedBy>AnneMarie Tyll</cp:lastModifiedBy>
  <cp:revision>2</cp:revision>
  <dcterms:created xsi:type="dcterms:W3CDTF">2017-01-20T14:58:00Z</dcterms:created>
  <dcterms:modified xsi:type="dcterms:W3CDTF">2017-01-20T14:58:00Z</dcterms:modified>
</cp:coreProperties>
</file>