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93A11" w:rsidRDefault="00A00D7D">
      <w:pPr>
        <w:jc w:val="center"/>
      </w:pPr>
      <w:bookmarkStart w:id="0" w:name="_GoBack"/>
      <w:bookmarkEnd w:id="0"/>
      <w:r>
        <w:rPr>
          <w:b/>
          <w:sz w:val="36"/>
          <w:szCs w:val="36"/>
        </w:rPr>
        <w:t>CAS 304: Urban Crime and Justice</w:t>
      </w:r>
    </w:p>
    <w:p w:rsidR="00393A11" w:rsidRDefault="00A00D7D">
      <w:pPr>
        <w:jc w:val="center"/>
      </w:pPr>
      <w:r>
        <w:rPr>
          <w:b/>
          <w:sz w:val="28"/>
          <w:szCs w:val="28"/>
        </w:rPr>
        <w:t>A Community-Engaged Learning Course</w:t>
      </w:r>
    </w:p>
    <w:p w:rsidR="00393A11" w:rsidRDefault="00A00D7D">
      <w:pPr>
        <w:jc w:val="center"/>
      </w:pPr>
      <w:r>
        <w:t>Fall 2016 – Tuesday 4:50 – 6:05 – (location TBD)</w:t>
      </w:r>
    </w:p>
    <w:p w:rsidR="00393A11" w:rsidRDefault="00A00D7D">
      <w:pPr>
        <w:jc w:val="center"/>
      </w:pPr>
      <w:r>
        <w:t>Judge Craig Doran</w:t>
      </w:r>
    </w:p>
    <w:p w:rsidR="00393A11" w:rsidRPr="004441D0" w:rsidRDefault="00A00D7D" w:rsidP="004441D0">
      <w:pPr>
        <w:jc w:val="center"/>
        <w:rPr>
          <w:color w:val="1F497D" w:themeColor="text2"/>
          <w:u w:val="single"/>
        </w:rPr>
      </w:pPr>
      <w:proofErr w:type="gramStart"/>
      <w:r w:rsidRPr="004441D0">
        <w:rPr>
          <w:color w:val="1F497D" w:themeColor="text2"/>
          <w:u w:val="single"/>
        </w:rPr>
        <w:t>c</w:t>
      </w:r>
      <w:proofErr w:type="gramEnd"/>
      <w:r w:rsidR="005C4726">
        <w:fldChar w:fldCharType="begin"/>
      </w:r>
      <w:r w:rsidR="005C4726">
        <w:instrText xml:space="preserve"> HYPERLINK "mailto:Cdoran3@ur.rochester.edy" \h </w:instrText>
      </w:r>
      <w:r w:rsidR="005C4726">
        <w:fldChar w:fldCharType="separate"/>
      </w:r>
      <w:r w:rsidRPr="004441D0">
        <w:rPr>
          <w:color w:val="1F497D" w:themeColor="text2"/>
          <w:u w:val="single"/>
        </w:rPr>
        <w:t>doran3@ur.rochester.edu</w:t>
      </w:r>
      <w:r w:rsidR="005C4726">
        <w:rPr>
          <w:color w:val="1F497D" w:themeColor="text2"/>
          <w:u w:val="single"/>
        </w:rPr>
        <w:fldChar w:fldCharType="end"/>
      </w:r>
      <w:hyperlink r:id="rId6"/>
    </w:p>
    <w:p w:rsidR="00393A11" w:rsidRDefault="00A00D7D">
      <w:r>
        <w:rPr>
          <w:sz w:val="26"/>
          <w:szCs w:val="26"/>
          <w:u w:val="single"/>
        </w:rPr>
        <w:t>Attendance:</w:t>
      </w:r>
    </w:p>
    <w:p w:rsidR="00393A11" w:rsidRDefault="00A00D7D">
      <w:r>
        <w:t xml:space="preserve">Successful completion of this course requires attendance at all class meeting and satisfactory attendance in the court placement. If you have a conflict with a class, visit, or seminar, you must inform the instructor at least two weeks in advance so alternative arrangements can be made. An excused absence is acceptable if a documented medical or family emergency prevented your attendance. </w:t>
      </w:r>
    </w:p>
    <w:p w:rsidR="00393A11" w:rsidRDefault="00393A11"/>
    <w:p w:rsidR="00393A11" w:rsidRDefault="00A00D7D">
      <w:r>
        <w:rPr>
          <w:sz w:val="26"/>
          <w:szCs w:val="26"/>
          <w:u w:val="single"/>
        </w:rPr>
        <w:t>Participation:</w:t>
      </w:r>
    </w:p>
    <w:p w:rsidR="00393A11" w:rsidRDefault="00A00D7D">
      <w:bookmarkStart w:id="1" w:name="h.eywjjde3srzz" w:colFirst="0" w:colLast="0"/>
      <w:bookmarkEnd w:id="1"/>
      <w:r>
        <w:t xml:space="preserve">Simply put, if you are not in attendance, you are unable to participate. Each of us is expected to participate actively in each class meeting and guest seminar. That means coming to class having done the assigned readings and with questions to discuss. </w:t>
      </w:r>
    </w:p>
    <w:p w:rsidR="00393A11" w:rsidRDefault="00393A11">
      <w:bookmarkStart w:id="2" w:name="h.y9ryfj6qnq0j" w:colFirst="0" w:colLast="0"/>
      <w:bookmarkEnd w:id="2"/>
    </w:p>
    <w:p w:rsidR="00393A11" w:rsidRDefault="00A00D7D">
      <w:bookmarkStart w:id="3" w:name="h.lwcdyjqng8rn" w:colFirst="0" w:colLast="0"/>
      <w:bookmarkEnd w:id="3"/>
      <w:r>
        <w:rPr>
          <w:sz w:val="26"/>
          <w:szCs w:val="26"/>
          <w:u w:val="single"/>
        </w:rPr>
        <w:t>Placement at Hall of Justice:</w:t>
      </w:r>
    </w:p>
    <w:p w:rsidR="00393A11" w:rsidRDefault="00A00D7D">
      <w:bookmarkStart w:id="4" w:name="h.cjrmslr1uskz" w:colFirst="0" w:colLast="0"/>
      <w:bookmarkEnd w:id="4"/>
      <w:r>
        <w:t xml:space="preserve">Each student will be paired with an agency or department located at the Hall of Justice, 99 Exchange Blvd in Downtown Rochester. Students are expected to serve a total of 4-6 hours at court each week: 1-2 hours will be observation with judges, staff and litigants; 2-4 hours will include hands on work with offices in the Hall of Justice. Areas of focus for these placements include adult crime, juvenile crime, treatment courts, domestic violence court, court-community partnerships, and equity disputes. Placement supervisors will provide evaluations to the course instructor and will be considered when assigning the participation grade. </w:t>
      </w:r>
    </w:p>
    <w:p w:rsidR="00393A11" w:rsidRDefault="00393A11">
      <w:bookmarkStart w:id="5" w:name="h.ujyfx68sdup" w:colFirst="0" w:colLast="0"/>
      <w:bookmarkEnd w:id="5"/>
    </w:p>
    <w:p w:rsidR="00393A11" w:rsidRDefault="00A00D7D">
      <w:pPr>
        <w:jc w:val="center"/>
      </w:pPr>
      <w:bookmarkStart w:id="6" w:name="h.2jy355u0bpdp" w:colFirst="0" w:colLast="0"/>
      <w:bookmarkEnd w:id="6"/>
      <w:r>
        <w:rPr>
          <w:b/>
          <w:sz w:val="28"/>
          <w:szCs w:val="28"/>
        </w:rPr>
        <w:t>Assignments</w:t>
      </w:r>
    </w:p>
    <w:p w:rsidR="00393A11" w:rsidRDefault="00A00D7D">
      <w:bookmarkStart w:id="7" w:name="h.2l2bqtdjp9e2" w:colFirst="0" w:colLast="0"/>
      <w:bookmarkEnd w:id="7"/>
      <w:r>
        <w:rPr>
          <w:b/>
        </w:rPr>
        <w:t>Critical Reflection Journals</w:t>
      </w:r>
    </w:p>
    <w:p w:rsidR="00393A11" w:rsidRDefault="00A00D7D">
      <w:bookmarkStart w:id="8" w:name="h.zhw9otbko4rq" w:colFirst="0" w:colLast="0"/>
      <w:bookmarkEnd w:id="8"/>
      <w:r>
        <w:t xml:space="preserve">You will submit weekly reflection journals that correspond with that week’s topic and court placement. Reflections are due for Weeks 3-12 (insert dates), </w:t>
      </w:r>
      <w:r w:rsidR="004441D0">
        <w:t>totaling</w:t>
      </w:r>
      <w:r>
        <w:t xml:space="preserve"> ten entries. The requirements of the entries are as follows:</w:t>
      </w:r>
    </w:p>
    <w:p w:rsidR="00393A11" w:rsidRDefault="00A00D7D">
      <w:pPr>
        <w:numPr>
          <w:ilvl w:val="0"/>
          <w:numId w:val="12"/>
        </w:numPr>
        <w:ind w:hanging="360"/>
        <w:contextualSpacing/>
      </w:pPr>
      <w:bookmarkStart w:id="9" w:name="h.1l5ufbxyvjcj" w:colFirst="0" w:colLast="0"/>
      <w:bookmarkEnd w:id="9"/>
      <w:r>
        <w:t>Two typed pages of writing describing what you observed and experienced during that week’s visit and class.</w:t>
      </w:r>
    </w:p>
    <w:p w:rsidR="00393A11" w:rsidRDefault="00A00D7D">
      <w:pPr>
        <w:numPr>
          <w:ilvl w:val="0"/>
          <w:numId w:val="12"/>
        </w:numPr>
        <w:ind w:hanging="360"/>
        <w:contextualSpacing/>
      </w:pPr>
      <w:bookmarkStart w:id="10" w:name="h.c9paf2eozaz1" w:colFirst="0" w:colLast="0"/>
      <w:bookmarkEnd w:id="10"/>
      <w:r>
        <w:t>Using the critical reflection framework learned in class, you will write on how those observations and experience affected your ideas about the institutions you observed.</w:t>
      </w:r>
    </w:p>
    <w:p w:rsidR="00393A11" w:rsidRDefault="00A00D7D">
      <w:pPr>
        <w:numPr>
          <w:ilvl w:val="0"/>
          <w:numId w:val="12"/>
        </w:numPr>
        <w:ind w:hanging="360"/>
        <w:contextualSpacing/>
      </w:pPr>
      <w:bookmarkStart w:id="11" w:name="h.kdzudp8w66vv" w:colFirst="0" w:colLast="0"/>
      <w:bookmarkEnd w:id="11"/>
      <w:r>
        <w:t xml:space="preserve">The journal entry for each visit is due by 11:59 pm on the Sunday </w:t>
      </w:r>
      <w:proofErr w:type="gramStart"/>
      <w:r>
        <w:t>immediately  following</w:t>
      </w:r>
      <w:proofErr w:type="gramEnd"/>
      <w:r>
        <w:t xml:space="preserve"> that visit. Late journal entries will not be accepted. </w:t>
      </w:r>
    </w:p>
    <w:p w:rsidR="00393A11" w:rsidRDefault="00A00D7D">
      <w:bookmarkStart w:id="12" w:name="h.ey6wvkg6aseu" w:colFirst="0" w:colLast="0"/>
      <w:bookmarkEnd w:id="12"/>
      <w:r>
        <w:t xml:space="preserve">Journal entries are graded on a pass/fail </w:t>
      </w:r>
      <w:r w:rsidR="004441D0">
        <w:t>basis</w:t>
      </w:r>
      <w:r>
        <w:t xml:space="preserve"> -- you get full credit for an entry as long as it meets these requirements and reflects quality work. The instructor will occasionally ask you to share material from your journal entries with your classmates during our on-campus meetings. Together, the ten reflections count for 25% of your final grade. </w:t>
      </w:r>
    </w:p>
    <w:p w:rsidR="00393A11" w:rsidRDefault="00393A11">
      <w:bookmarkStart w:id="13" w:name="h.g1fjx3qbf0y7" w:colFirst="0" w:colLast="0"/>
      <w:bookmarkEnd w:id="13"/>
    </w:p>
    <w:p w:rsidR="00393A11" w:rsidRDefault="00A00D7D">
      <w:bookmarkStart w:id="14" w:name="h.6co6tzpfloqp" w:colFirst="0" w:colLast="0"/>
      <w:bookmarkEnd w:id="14"/>
      <w:r>
        <w:rPr>
          <w:b/>
        </w:rPr>
        <w:lastRenderedPageBreak/>
        <w:t>Synthesis Paper</w:t>
      </w:r>
    </w:p>
    <w:p w:rsidR="00393A11" w:rsidRDefault="00A00D7D">
      <w:bookmarkStart w:id="15" w:name="h.2pb6kfceqf8n" w:colFirst="0" w:colLast="0"/>
      <w:bookmarkEnd w:id="15"/>
      <w:r>
        <w:t>This 10-page paper enables you to connect the things you learned during community visits, discussions in class and seminars, and in the readings assigned. In this paper, you are also required to draw from outside research to support your thesis. This is an opportunity to academically explore a criminal justice issue while also applying your experiences and reflections from community involvement. The goal is to encourage use of what you see in our community to deepen the relationship between community engagement and scholarship.</w:t>
      </w:r>
    </w:p>
    <w:p w:rsidR="00393A11" w:rsidRDefault="00393A11">
      <w:bookmarkStart w:id="16" w:name="h.mx8u0a7iwrhz" w:colFirst="0" w:colLast="0"/>
      <w:bookmarkEnd w:id="16"/>
    </w:p>
    <w:p w:rsidR="00393A11" w:rsidRDefault="00A00D7D">
      <w:bookmarkStart w:id="17" w:name="h.mo9agend533x" w:colFirst="0" w:colLast="0"/>
      <w:bookmarkEnd w:id="17"/>
      <w:r>
        <w:t xml:space="preserve">Though the final draft of this paper is due at the end of the semester, you will be turning in </w:t>
      </w:r>
      <w:proofErr w:type="gramStart"/>
      <w:r>
        <w:t>a</w:t>
      </w:r>
      <w:proofErr w:type="gramEnd"/>
      <w:r>
        <w:t xml:space="preserve"> </w:t>
      </w:r>
      <w:r w:rsidR="004441D0">
        <w:t xml:space="preserve">outline </w:t>
      </w:r>
      <w:r>
        <w:t>midway through the term. By sharing your writing and thoughts with the instructor and your peers, you will gain valuable feedback that can inform the way you finish your work. We will discuss further details of this paper in class. The due dates for the Synthesis Paper are as follows:</w:t>
      </w:r>
    </w:p>
    <w:p w:rsidR="00393A11" w:rsidRDefault="00A00D7D">
      <w:pPr>
        <w:numPr>
          <w:ilvl w:val="0"/>
          <w:numId w:val="7"/>
        </w:numPr>
        <w:ind w:hanging="360"/>
        <w:contextualSpacing/>
      </w:pPr>
      <w:bookmarkStart w:id="18" w:name="h.6qyvo61myukg" w:colFirst="0" w:colLast="0"/>
      <w:bookmarkEnd w:id="18"/>
      <w:r>
        <w:rPr>
          <w:u w:val="single"/>
        </w:rPr>
        <w:t>September 27:</w:t>
      </w:r>
      <w:r>
        <w:t xml:space="preserve"> Annotated bibliography that includes 3 sources drawn from outside the required course reading</w:t>
      </w:r>
    </w:p>
    <w:p w:rsidR="00393A11" w:rsidRDefault="00A00D7D">
      <w:pPr>
        <w:numPr>
          <w:ilvl w:val="0"/>
          <w:numId w:val="7"/>
        </w:numPr>
        <w:ind w:hanging="360"/>
        <w:contextualSpacing/>
      </w:pPr>
      <w:bookmarkStart w:id="19" w:name="h.xcpwx0d9yxmz" w:colFirst="0" w:colLast="0"/>
      <w:bookmarkEnd w:id="19"/>
      <w:r>
        <w:rPr>
          <w:u w:val="single"/>
        </w:rPr>
        <w:t>November 1:</w:t>
      </w:r>
      <w:r>
        <w:t xml:space="preserve"> Outline of Synthesis Paper</w:t>
      </w:r>
    </w:p>
    <w:p w:rsidR="00393A11" w:rsidRDefault="00A00D7D">
      <w:pPr>
        <w:numPr>
          <w:ilvl w:val="0"/>
          <w:numId w:val="7"/>
        </w:numPr>
        <w:ind w:hanging="360"/>
        <w:contextualSpacing/>
      </w:pPr>
      <w:bookmarkStart w:id="20" w:name="h.gaekf450386" w:colFirst="0" w:colLast="0"/>
      <w:bookmarkEnd w:id="20"/>
      <w:r>
        <w:rPr>
          <w:u w:val="single"/>
        </w:rPr>
        <w:t>December 6:</w:t>
      </w:r>
      <w:r>
        <w:t xml:space="preserve"> Final draft of Synthesis Paper</w:t>
      </w:r>
    </w:p>
    <w:p w:rsidR="00393A11" w:rsidRDefault="00393A11">
      <w:bookmarkStart w:id="21" w:name="h.g62doj2qywp" w:colFirst="0" w:colLast="0"/>
      <w:bookmarkEnd w:id="21"/>
    </w:p>
    <w:p w:rsidR="00393A11" w:rsidRDefault="00A00D7D">
      <w:bookmarkStart w:id="22" w:name="h.plopgp4i77sl" w:colFirst="0" w:colLast="0"/>
      <w:bookmarkEnd w:id="22"/>
      <w:r>
        <w:t>The three components of your Synthesis Paper count for 25% of your final grade</w:t>
      </w:r>
    </w:p>
    <w:p w:rsidR="00393A11" w:rsidRDefault="00393A11">
      <w:bookmarkStart w:id="23" w:name="h.7hbmrf1jpyom" w:colFirst="0" w:colLast="0"/>
      <w:bookmarkEnd w:id="23"/>
    </w:p>
    <w:p w:rsidR="00393A11" w:rsidRPr="004441D0" w:rsidRDefault="00A00D7D">
      <w:pPr>
        <w:rPr>
          <w:b/>
        </w:rPr>
      </w:pPr>
      <w:bookmarkStart w:id="24" w:name="h.kl138sdf6ptw" w:colFirst="0" w:colLast="0"/>
      <w:bookmarkEnd w:id="24"/>
      <w:r w:rsidRPr="004441D0">
        <w:rPr>
          <w:b/>
        </w:rPr>
        <w:t>Final presentation:</w:t>
      </w:r>
    </w:p>
    <w:p w:rsidR="00393A11" w:rsidRDefault="00A00D7D">
      <w:bookmarkStart w:id="25" w:name="h.egoaudh6h9t4" w:colFirst="0" w:colLast="0"/>
      <w:bookmarkEnd w:id="25"/>
      <w:r>
        <w:t>The last day of class you will be giving a presentation of your final paper and final thoughts on the class material. The requirements for this presentation are as follows:</w:t>
      </w:r>
    </w:p>
    <w:p w:rsidR="00393A11" w:rsidRDefault="00A00D7D">
      <w:pPr>
        <w:numPr>
          <w:ilvl w:val="0"/>
          <w:numId w:val="8"/>
        </w:numPr>
        <w:ind w:hanging="360"/>
        <w:contextualSpacing/>
      </w:pPr>
      <w:bookmarkStart w:id="26" w:name="h.wssaghqisqnx" w:colFirst="0" w:colLast="0"/>
      <w:bookmarkEnd w:id="26"/>
      <w:r>
        <w:t>Presentation will be 15-20 minutes</w:t>
      </w:r>
    </w:p>
    <w:p w:rsidR="00393A11" w:rsidRDefault="00A00D7D">
      <w:pPr>
        <w:numPr>
          <w:ilvl w:val="0"/>
          <w:numId w:val="8"/>
        </w:numPr>
        <w:ind w:hanging="360"/>
        <w:contextualSpacing/>
      </w:pPr>
      <w:bookmarkStart w:id="27" w:name="h.aeiku169yvci" w:colFirst="0" w:colLast="0"/>
      <w:bookmarkEnd w:id="27"/>
      <w:r>
        <w:t>Use visual or multimedia to present your ideas (short video, slides, symbolic item, etc.)</w:t>
      </w:r>
    </w:p>
    <w:p w:rsidR="00393A11" w:rsidRDefault="00A00D7D">
      <w:pPr>
        <w:numPr>
          <w:ilvl w:val="0"/>
          <w:numId w:val="8"/>
        </w:numPr>
        <w:ind w:hanging="360"/>
        <w:contextualSpacing/>
      </w:pPr>
      <w:bookmarkStart w:id="28" w:name="h.tr3sljjodcra" w:colFirst="0" w:colLast="0"/>
      <w:bookmarkEnd w:id="28"/>
      <w:r>
        <w:t>Provide an overview of your Synthesis Paper</w:t>
      </w:r>
    </w:p>
    <w:p w:rsidR="00393A11" w:rsidRDefault="00A00D7D">
      <w:pPr>
        <w:numPr>
          <w:ilvl w:val="0"/>
          <w:numId w:val="8"/>
        </w:numPr>
        <w:ind w:hanging="360"/>
        <w:contextualSpacing/>
      </w:pPr>
      <w:bookmarkStart w:id="29" w:name="h.wkviowqclb7q" w:colFirst="0" w:colLast="0"/>
      <w:bookmarkEnd w:id="29"/>
      <w:r>
        <w:t>Highlight thoughts from reflection journals</w:t>
      </w:r>
    </w:p>
    <w:p w:rsidR="00393A11" w:rsidRDefault="00A00D7D">
      <w:pPr>
        <w:numPr>
          <w:ilvl w:val="0"/>
          <w:numId w:val="8"/>
        </w:numPr>
        <w:ind w:hanging="360"/>
        <w:contextualSpacing/>
      </w:pPr>
      <w:bookmarkStart w:id="30" w:name="h.vceeoamnmjno" w:colFirst="0" w:colLast="0"/>
      <w:bookmarkEnd w:id="30"/>
      <w:r>
        <w:t>Prepare discussion questions and facilitate discussion with the class</w:t>
      </w:r>
    </w:p>
    <w:p w:rsidR="00393A11" w:rsidRDefault="00393A11">
      <w:bookmarkStart w:id="31" w:name="h.7x1znas5qxtq" w:colFirst="0" w:colLast="0"/>
      <w:bookmarkEnd w:id="31"/>
    </w:p>
    <w:p w:rsidR="00393A11" w:rsidRDefault="00A00D7D">
      <w:bookmarkStart w:id="32" w:name="h.1vuhtkve1t8v" w:colFirst="0" w:colLast="0"/>
      <w:bookmarkEnd w:id="32"/>
      <w:r>
        <w:t>The presentation will account for 25% of your final grade</w:t>
      </w:r>
    </w:p>
    <w:p w:rsidR="00393A11" w:rsidRDefault="00393A11">
      <w:bookmarkStart w:id="33" w:name="h.rjxpqdbzmftb" w:colFirst="0" w:colLast="0"/>
      <w:bookmarkEnd w:id="33"/>
    </w:p>
    <w:p w:rsidR="00393A11" w:rsidRDefault="00A00D7D">
      <w:bookmarkStart w:id="34" w:name="h.nc893k5p5hkl" w:colFirst="0" w:colLast="0"/>
      <w:bookmarkEnd w:id="34"/>
      <w:r>
        <w:t>Grading Summary</w:t>
      </w:r>
    </w:p>
    <w:p w:rsidR="00393A11" w:rsidRDefault="00A00D7D">
      <w:bookmarkStart w:id="35" w:name="h.vbm1us3yli6q" w:colFirst="0" w:colLast="0"/>
      <w:bookmarkEnd w:id="35"/>
      <w:r>
        <w:t>Participation</w:t>
      </w:r>
      <w:r>
        <w:tab/>
      </w:r>
      <w:r>
        <w:tab/>
      </w:r>
      <w:r>
        <w:tab/>
        <w:t>25%</w:t>
      </w:r>
    </w:p>
    <w:p w:rsidR="00393A11" w:rsidRDefault="00A00D7D">
      <w:bookmarkStart w:id="36" w:name="h.iyeyrm3k00fg" w:colFirst="0" w:colLast="0"/>
      <w:bookmarkEnd w:id="36"/>
      <w:r>
        <w:t>Reflection Journals (P/F)</w:t>
      </w:r>
      <w:r>
        <w:tab/>
        <w:t>25%</w:t>
      </w:r>
    </w:p>
    <w:p w:rsidR="00393A11" w:rsidRDefault="00A00D7D">
      <w:bookmarkStart w:id="37" w:name="h.t6964oghc6y5" w:colFirst="0" w:colLast="0"/>
      <w:bookmarkEnd w:id="37"/>
      <w:r>
        <w:t>Synthesis Paper</w:t>
      </w:r>
      <w:r>
        <w:tab/>
      </w:r>
      <w:r>
        <w:tab/>
        <w:t>25%</w:t>
      </w:r>
    </w:p>
    <w:p w:rsidR="00393A11" w:rsidRDefault="00A00D7D">
      <w:bookmarkStart w:id="38" w:name="h.mjsz08h8ebq7" w:colFirst="0" w:colLast="0"/>
      <w:bookmarkEnd w:id="38"/>
      <w:r>
        <w:t>Presentation</w:t>
      </w:r>
      <w:r>
        <w:tab/>
      </w:r>
      <w:r>
        <w:tab/>
      </w:r>
      <w:r>
        <w:tab/>
        <w:t>25%</w:t>
      </w:r>
    </w:p>
    <w:p w:rsidR="00393A11" w:rsidRDefault="00393A11">
      <w:bookmarkStart w:id="39" w:name="h.v442jz241ctk" w:colFirst="0" w:colLast="0"/>
      <w:bookmarkEnd w:id="39"/>
    </w:p>
    <w:p w:rsidR="00393A11" w:rsidRDefault="00393A11">
      <w:bookmarkStart w:id="40" w:name="h.i0p8d3a4ryru" w:colFirst="0" w:colLast="0"/>
      <w:bookmarkEnd w:id="40"/>
    </w:p>
    <w:p w:rsidR="00393A11" w:rsidRDefault="00393A11">
      <w:pPr>
        <w:jc w:val="center"/>
      </w:pPr>
      <w:bookmarkStart w:id="41" w:name="h.hhbzy6nqyeq6" w:colFirst="0" w:colLast="0"/>
      <w:bookmarkEnd w:id="41"/>
    </w:p>
    <w:p w:rsidR="004441D0" w:rsidRDefault="004441D0">
      <w:pPr>
        <w:jc w:val="center"/>
        <w:rPr>
          <w:b/>
          <w:sz w:val="28"/>
          <w:szCs w:val="28"/>
          <w:u w:val="single"/>
        </w:rPr>
      </w:pPr>
      <w:bookmarkStart w:id="42" w:name="h.82fyv0xj7tip" w:colFirst="0" w:colLast="0"/>
      <w:bookmarkEnd w:id="42"/>
    </w:p>
    <w:p w:rsidR="004441D0" w:rsidRDefault="004441D0">
      <w:pPr>
        <w:jc w:val="center"/>
        <w:rPr>
          <w:b/>
          <w:sz w:val="28"/>
          <w:szCs w:val="28"/>
          <w:u w:val="single"/>
        </w:rPr>
      </w:pPr>
    </w:p>
    <w:p w:rsidR="004441D0" w:rsidRDefault="004441D0">
      <w:pPr>
        <w:jc w:val="center"/>
        <w:rPr>
          <w:b/>
          <w:sz w:val="28"/>
          <w:szCs w:val="28"/>
          <w:u w:val="single"/>
        </w:rPr>
      </w:pPr>
    </w:p>
    <w:p w:rsidR="004441D0" w:rsidRDefault="004441D0">
      <w:pPr>
        <w:jc w:val="center"/>
        <w:rPr>
          <w:b/>
          <w:sz w:val="28"/>
          <w:szCs w:val="28"/>
          <w:u w:val="single"/>
        </w:rPr>
      </w:pPr>
    </w:p>
    <w:p w:rsidR="00393A11" w:rsidRDefault="00A00D7D">
      <w:pPr>
        <w:jc w:val="center"/>
      </w:pPr>
      <w:r>
        <w:rPr>
          <w:b/>
          <w:sz w:val="28"/>
          <w:szCs w:val="28"/>
          <w:u w:val="single"/>
        </w:rPr>
        <w:lastRenderedPageBreak/>
        <w:t>Class Schedule and Topics</w:t>
      </w:r>
    </w:p>
    <w:p w:rsidR="00393A11" w:rsidRDefault="00393A11">
      <w:bookmarkStart w:id="43" w:name="h.1fug4rdsze0b" w:colFirst="0" w:colLast="0"/>
      <w:bookmarkEnd w:id="43"/>
    </w:p>
    <w:tbl>
      <w:tblPr>
        <w:tblStyle w:val="a"/>
        <w:tblW w:w="9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25"/>
        <w:gridCol w:w="5880"/>
      </w:tblGrid>
      <w:tr w:rsidR="00393A11" w:rsidTr="004441D0">
        <w:tc>
          <w:tcPr>
            <w:tcW w:w="322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93A11" w:rsidRDefault="00A00D7D">
            <w:bookmarkStart w:id="44" w:name="h.7fcjaahm7wku" w:colFirst="0" w:colLast="0"/>
            <w:bookmarkEnd w:id="44"/>
            <w:r>
              <w:rPr>
                <w:b/>
              </w:rPr>
              <w:t>Juvenile Crime &amp; Justice</w:t>
            </w:r>
          </w:p>
        </w:tc>
        <w:tc>
          <w:tcPr>
            <w:tcW w:w="58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93A11" w:rsidRDefault="00393A11">
            <w:pPr>
              <w:widowControl w:val="0"/>
            </w:pPr>
          </w:p>
        </w:tc>
      </w:tr>
      <w:tr w:rsidR="00393A11" w:rsidTr="004441D0">
        <w:tc>
          <w:tcPr>
            <w:tcW w:w="3225" w:type="dxa"/>
            <w:tcBorders>
              <w:top w:val="single" w:sz="4" w:space="0" w:color="auto"/>
              <w:left w:val="dotted" w:sz="8" w:space="0" w:color="000000"/>
              <w:bottom w:val="dotted" w:sz="8" w:space="0" w:color="000000"/>
              <w:right w:val="dotted" w:sz="8" w:space="0" w:color="000000"/>
            </w:tcBorders>
            <w:tcMar>
              <w:top w:w="100" w:type="dxa"/>
              <w:left w:w="100" w:type="dxa"/>
              <w:bottom w:w="100" w:type="dxa"/>
              <w:right w:w="100" w:type="dxa"/>
            </w:tcMar>
          </w:tcPr>
          <w:p w:rsidR="00393A11" w:rsidRDefault="00A00D7D">
            <w:pPr>
              <w:widowControl w:val="0"/>
              <w:jc w:val="right"/>
            </w:pPr>
            <w:r>
              <w:rPr>
                <w:u w:val="single"/>
              </w:rPr>
              <w:t>Week 1:</w:t>
            </w:r>
          </w:p>
          <w:p w:rsidR="00393A11" w:rsidRDefault="00A00D7D">
            <w:pPr>
              <w:widowControl w:val="0"/>
              <w:jc w:val="right"/>
            </w:pPr>
            <w:r>
              <w:t>September 6</w:t>
            </w:r>
          </w:p>
          <w:p w:rsidR="00393A11" w:rsidRDefault="00393A11">
            <w:pPr>
              <w:widowControl w:val="0"/>
              <w:jc w:val="right"/>
            </w:pPr>
          </w:p>
        </w:tc>
        <w:tc>
          <w:tcPr>
            <w:tcW w:w="5880" w:type="dxa"/>
            <w:tcBorders>
              <w:top w:val="single" w:sz="4" w:space="0" w:color="auto"/>
              <w:left w:val="dotted" w:sz="8" w:space="0" w:color="000000"/>
              <w:bottom w:val="dotted" w:sz="8" w:space="0" w:color="000000"/>
              <w:right w:val="dotted" w:sz="8" w:space="0" w:color="000000"/>
            </w:tcBorders>
            <w:tcMar>
              <w:top w:w="100" w:type="dxa"/>
              <w:left w:w="100" w:type="dxa"/>
              <w:bottom w:w="100" w:type="dxa"/>
              <w:right w:w="100" w:type="dxa"/>
            </w:tcMar>
          </w:tcPr>
          <w:p w:rsidR="00393A11" w:rsidRDefault="00A00D7D">
            <w:pPr>
              <w:widowControl w:val="0"/>
            </w:pPr>
            <w:r>
              <w:t xml:space="preserve">Course Overview, Juvenile </w:t>
            </w:r>
            <w:r w:rsidR="00166A31">
              <w:t>Behavior</w:t>
            </w:r>
            <w:r>
              <w:t xml:space="preserve"> and Crime</w:t>
            </w:r>
          </w:p>
          <w:p w:rsidR="00393A11" w:rsidRDefault="00393A11">
            <w:pPr>
              <w:widowControl w:val="0"/>
            </w:pPr>
          </w:p>
          <w:p w:rsidR="00393A11" w:rsidRDefault="00A00D7D">
            <w:pPr>
              <w:widowControl w:val="0"/>
            </w:pPr>
            <w:r>
              <w:rPr>
                <w:b/>
              </w:rPr>
              <w:t>Required reading:</w:t>
            </w:r>
            <w:r>
              <w:t xml:space="preserve"> Review </w:t>
            </w:r>
            <w:hyperlink r:id="rId7">
              <w:r>
                <w:rPr>
                  <w:color w:val="1155CC"/>
                  <w:u w:val="single"/>
                </w:rPr>
                <w:t>www.nycourts.gov</w:t>
              </w:r>
            </w:hyperlink>
            <w:r>
              <w:t xml:space="preserve"> to gain familiarity with the NY State Court System in preparation for class</w:t>
            </w:r>
          </w:p>
        </w:tc>
      </w:tr>
      <w:tr w:rsidR="00393A11">
        <w:tc>
          <w:tcPr>
            <w:tcW w:w="3225"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rsidR="00393A11" w:rsidRDefault="00A00D7D">
            <w:pPr>
              <w:widowControl w:val="0"/>
              <w:jc w:val="right"/>
            </w:pPr>
            <w:r>
              <w:rPr>
                <w:u w:val="single"/>
              </w:rPr>
              <w:t>Week 2:</w:t>
            </w:r>
          </w:p>
          <w:p w:rsidR="00393A11" w:rsidRDefault="00A00D7D">
            <w:pPr>
              <w:widowControl w:val="0"/>
              <w:jc w:val="right"/>
            </w:pPr>
            <w:r>
              <w:t>September 13</w:t>
            </w:r>
          </w:p>
        </w:tc>
        <w:tc>
          <w:tcPr>
            <w:tcW w:w="5880"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rsidR="00393A11" w:rsidRDefault="00A00D7D">
            <w:pPr>
              <w:widowControl w:val="0"/>
            </w:pPr>
            <w:r>
              <w:t>Reflection &amp; Learning</w:t>
            </w:r>
          </w:p>
          <w:p w:rsidR="00393A11" w:rsidRDefault="00A00D7D">
            <w:pPr>
              <w:widowControl w:val="0"/>
            </w:pPr>
            <w:r>
              <w:rPr>
                <w:i/>
              </w:rPr>
              <w:t>Guest Lecturer: Lauren Caruso</w:t>
            </w:r>
          </w:p>
          <w:p w:rsidR="00393A11" w:rsidRDefault="00393A11">
            <w:pPr>
              <w:widowControl w:val="0"/>
            </w:pPr>
          </w:p>
          <w:p w:rsidR="00393A11" w:rsidRDefault="00A00D7D">
            <w:pPr>
              <w:widowControl w:val="0"/>
            </w:pPr>
            <w:r>
              <w:rPr>
                <w:b/>
              </w:rPr>
              <w:t xml:space="preserve">Required Reading: </w:t>
            </w:r>
          </w:p>
          <w:p w:rsidR="00393A11" w:rsidRDefault="00A00D7D">
            <w:pPr>
              <w:widowControl w:val="0"/>
              <w:numPr>
                <w:ilvl w:val="0"/>
                <w:numId w:val="13"/>
              </w:numPr>
              <w:ind w:hanging="360"/>
              <w:contextualSpacing/>
            </w:pPr>
            <w:r>
              <w:t>Critical Reflection Article</w:t>
            </w:r>
          </w:p>
        </w:tc>
      </w:tr>
      <w:tr w:rsidR="00393A11">
        <w:tc>
          <w:tcPr>
            <w:tcW w:w="3225"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rsidR="00393A11" w:rsidRDefault="00A00D7D">
            <w:pPr>
              <w:widowControl w:val="0"/>
              <w:jc w:val="right"/>
            </w:pPr>
            <w:r>
              <w:rPr>
                <w:u w:val="single"/>
              </w:rPr>
              <w:t>Week 3:</w:t>
            </w:r>
          </w:p>
          <w:p w:rsidR="00393A11" w:rsidRDefault="00A00D7D">
            <w:pPr>
              <w:widowControl w:val="0"/>
              <w:jc w:val="right"/>
            </w:pPr>
            <w:r>
              <w:t>September 20</w:t>
            </w:r>
          </w:p>
        </w:tc>
        <w:tc>
          <w:tcPr>
            <w:tcW w:w="5880"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rsidR="00393A11" w:rsidRDefault="00A00D7D">
            <w:pPr>
              <w:widowControl w:val="0"/>
            </w:pPr>
            <w:r>
              <w:t>Juvenile Crime &amp; Education Systems</w:t>
            </w:r>
          </w:p>
          <w:p w:rsidR="00393A11" w:rsidRDefault="00A00D7D">
            <w:pPr>
              <w:widowControl w:val="0"/>
            </w:pPr>
            <w:r>
              <w:rPr>
                <w:i/>
              </w:rPr>
              <w:t>Guest Lecturer: Dr. Patrick Davies</w:t>
            </w:r>
          </w:p>
          <w:p w:rsidR="00393A11" w:rsidRDefault="00393A11">
            <w:pPr>
              <w:widowControl w:val="0"/>
            </w:pPr>
          </w:p>
          <w:p w:rsidR="00393A11" w:rsidRDefault="00A00D7D">
            <w:pPr>
              <w:widowControl w:val="0"/>
            </w:pPr>
            <w:r>
              <w:rPr>
                <w:b/>
              </w:rPr>
              <w:t>Required Reading;</w:t>
            </w:r>
          </w:p>
          <w:p w:rsidR="00393A11" w:rsidRDefault="00A00D7D">
            <w:pPr>
              <w:widowControl w:val="0"/>
              <w:numPr>
                <w:ilvl w:val="0"/>
                <w:numId w:val="11"/>
              </w:numPr>
              <w:ind w:hanging="360"/>
              <w:contextualSpacing/>
            </w:pPr>
            <w:r>
              <w:t>Johnston et al “the Prism and Prison of the Child”</w:t>
            </w:r>
          </w:p>
          <w:p w:rsidR="00393A11" w:rsidRDefault="00A00D7D">
            <w:pPr>
              <w:widowControl w:val="0"/>
              <w:numPr>
                <w:ilvl w:val="0"/>
                <w:numId w:val="11"/>
              </w:numPr>
              <w:ind w:hanging="360"/>
              <w:contextualSpacing/>
            </w:pPr>
            <w:r>
              <w:t xml:space="preserve">Davies and Martin, “Children’s Coping and Adjustment in High Conflict Homes: The reformulation of </w:t>
            </w:r>
            <w:proofErr w:type="spellStart"/>
            <w:r>
              <w:t>Emto</w:t>
            </w:r>
            <w:r w:rsidR="003E5E47">
              <w:t>t</w:t>
            </w:r>
            <w:r>
              <w:t>ional</w:t>
            </w:r>
            <w:proofErr w:type="spellEnd"/>
            <w:r>
              <w:t xml:space="preserve"> Security Theory”</w:t>
            </w:r>
          </w:p>
        </w:tc>
      </w:tr>
      <w:tr w:rsidR="00393A11" w:rsidTr="004441D0">
        <w:tc>
          <w:tcPr>
            <w:tcW w:w="3225" w:type="dxa"/>
            <w:tcBorders>
              <w:top w:val="dotted" w:sz="8" w:space="0" w:color="000000"/>
              <w:left w:val="dotted" w:sz="8" w:space="0" w:color="000000"/>
              <w:bottom w:val="single" w:sz="4" w:space="0" w:color="auto"/>
              <w:right w:val="dotted" w:sz="8" w:space="0" w:color="000000"/>
            </w:tcBorders>
            <w:tcMar>
              <w:top w:w="100" w:type="dxa"/>
              <w:left w:w="100" w:type="dxa"/>
              <w:bottom w:w="100" w:type="dxa"/>
              <w:right w:w="100" w:type="dxa"/>
            </w:tcMar>
          </w:tcPr>
          <w:p w:rsidR="00393A11" w:rsidRDefault="00A00D7D">
            <w:pPr>
              <w:widowControl w:val="0"/>
              <w:jc w:val="right"/>
            </w:pPr>
            <w:r>
              <w:rPr>
                <w:u w:val="single"/>
              </w:rPr>
              <w:t>Week 4:</w:t>
            </w:r>
          </w:p>
          <w:p w:rsidR="00393A11" w:rsidRDefault="00A00D7D">
            <w:pPr>
              <w:widowControl w:val="0"/>
              <w:jc w:val="right"/>
            </w:pPr>
            <w:r>
              <w:t>September 27</w:t>
            </w:r>
          </w:p>
        </w:tc>
        <w:tc>
          <w:tcPr>
            <w:tcW w:w="5880" w:type="dxa"/>
            <w:tcBorders>
              <w:top w:val="dotted" w:sz="8" w:space="0" w:color="000000"/>
              <w:left w:val="dotted" w:sz="8" w:space="0" w:color="000000"/>
              <w:bottom w:val="single" w:sz="4" w:space="0" w:color="auto"/>
              <w:right w:val="dotted" w:sz="8" w:space="0" w:color="000000"/>
            </w:tcBorders>
            <w:tcMar>
              <w:top w:w="100" w:type="dxa"/>
              <w:left w:w="100" w:type="dxa"/>
              <w:bottom w:w="100" w:type="dxa"/>
              <w:right w:w="100" w:type="dxa"/>
            </w:tcMar>
          </w:tcPr>
          <w:p w:rsidR="00393A11" w:rsidRDefault="00A00D7D">
            <w:pPr>
              <w:widowControl w:val="0"/>
            </w:pPr>
            <w:r>
              <w:t>Juvenile Crime &amp; Justice Seminar</w:t>
            </w:r>
          </w:p>
          <w:p w:rsidR="00393A11" w:rsidRDefault="00393A11">
            <w:pPr>
              <w:widowControl w:val="0"/>
            </w:pPr>
          </w:p>
          <w:p w:rsidR="00393A11" w:rsidRDefault="00A00D7D">
            <w:pPr>
              <w:widowControl w:val="0"/>
            </w:pPr>
            <w:r>
              <w:rPr>
                <w:b/>
              </w:rPr>
              <w:t>Required reading:</w:t>
            </w:r>
          </w:p>
          <w:p w:rsidR="00393A11" w:rsidRDefault="00A00D7D">
            <w:pPr>
              <w:widowControl w:val="0"/>
              <w:numPr>
                <w:ilvl w:val="0"/>
                <w:numId w:val="14"/>
              </w:numPr>
              <w:ind w:hanging="360"/>
              <w:contextualSpacing/>
            </w:pPr>
            <w:proofErr w:type="spellStart"/>
            <w:r>
              <w:t>Curren</w:t>
            </w:r>
            <w:proofErr w:type="spellEnd"/>
            <w:r>
              <w:t>, “Moral Education and Juvenile Crime”</w:t>
            </w:r>
          </w:p>
          <w:p w:rsidR="00393A11" w:rsidRDefault="00A00D7D">
            <w:pPr>
              <w:widowControl w:val="0"/>
            </w:pPr>
            <w:r>
              <w:rPr>
                <w:b/>
              </w:rPr>
              <w:t>**Annotated Bibliography due**</w:t>
            </w:r>
            <w:r>
              <w:t xml:space="preserve"> Hand in a hard copy in class. Make sure to also submit the assignment to Blackboard by 11:59.</w:t>
            </w:r>
          </w:p>
        </w:tc>
      </w:tr>
      <w:tr w:rsidR="00393A11" w:rsidTr="004441D0">
        <w:tc>
          <w:tcPr>
            <w:tcW w:w="322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93A11" w:rsidRDefault="00A00D7D">
            <w:pPr>
              <w:widowControl w:val="0"/>
            </w:pPr>
            <w:r>
              <w:rPr>
                <w:b/>
              </w:rPr>
              <w:t>Adult Crime &amp; Justice</w:t>
            </w:r>
          </w:p>
        </w:tc>
        <w:tc>
          <w:tcPr>
            <w:tcW w:w="58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93A11" w:rsidRDefault="00393A11">
            <w:pPr>
              <w:widowControl w:val="0"/>
            </w:pPr>
          </w:p>
        </w:tc>
      </w:tr>
      <w:tr w:rsidR="00393A11" w:rsidTr="004441D0">
        <w:tc>
          <w:tcPr>
            <w:tcW w:w="3225" w:type="dxa"/>
            <w:tcBorders>
              <w:top w:val="single" w:sz="4" w:space="0" w:color="auto"/>
              <w:left w:val="dotted" w:sz="8" w:space="0" w:color="000000"/>
              <w:bottom w:val="dotted" w:sz="8" w:space="0" w:color="000000"/>
              <w:right w:val="dotted" w:sz="8" w:space="0" w:color="000000"/>
            </w:tcBorders>
            <w:tcMar>
              <w:top w:w="100" w:type="dxa"/>
              <w:left w:w="100" w:type="dxa"/>
              <w:bottom w:w="100" w:type="dxa"/>
              <w:right w:w="100" w:type="dxa"/>
            </w:tcMar>
          </w:tcPr>
          <w:p w:rsidR="00393A11" w:rsidRDefault="00A00D7D">
            <w:pPr>
              <w:widowControl w:val="0"/>
              <w:jc w:val="right"/>
            </w:pPr>
            <w:r>
              <w:rPr>
                <w:u w:val="single"/>
              </w:rPr>
              <w:t>Week 5:</w:t>
            </w:r>
          </w:p>
          <w:p w:rsidR="00393A11" w:rsidRDefault="00A00D7D">
            <w:pPr>
              <w:widowControl w:val="0"/>
              <w:jc w:val="right"/>
            </w:pPr>
            <w:r>
              <w:t>October 4</w:t>
            </w:r>
          </w:p>
        </w:tc>
        <w:tc>
          <w:tcPr>
            <w:tcW w:w="5880" w:type="dxa"/>
            <w:tcBorders>
              <w:top w:val="single" w:sz="4" w:space="0" w:color="auto"/>
              <w:left w:val="dotted" w:sz="8" w:space="0" w:color="000000"/>
              <w:bottom w:val="dotted" w:sz="8" w:space="0" w:color="000000"/>
              <w:right w:val="dotted" w:sz="8" w:space="0" w:color="000000"/>
            </w:tcBorders>
            <w:tcMar>
              <w:top w:w="100" w:type="dxa"/>
              <w:left w:w="100" w:type="dxa"/>
              <w:bottom w:w="100" w:type="dxa"/>
              <w:right w:w="100" w:type="dxa"/>
            </w:tcMar>
          </w:tcPr>
          <w:p w:rsidR="0022388C" w:rsidRDefault="0022388C" w:rsidP="0022388C">
            <w:pPr>
              <w:widowControl w:val="0"/>
            </w:pPr>
            <w:r>
              <w:t>Public Policy and Criminal Justice - Where does Due Process fit in?</w:t>
            </w:r>
          </w:p>
          <w:p w:rsidR="0022388C" w:rsidRDefault="0022388C" w:rsidP="0022388C">
            <w:pPr>
              <w:widowControl w:val="0"/>
            </w:pPr>
            <w:r>
              <w:rPr>
                <w:i/>
              </w:rPr>
              <w:t>Guest Lecturer: Dr. Robert Weisman</w:t>
            </w:r>
          </w:p>
          <w:p w:rsidR="0022388C" w:rsidRDefault="0022388C" w:rsidP="0022388C">
            <w:pPr>
              <w:widowControl w:val="0"/>
            </w:pPr>
          </w:p>
          <w:p w:rsidR="0022388C" w:rsidRDefault="0022388C" w:rsidP="0022388C">
            <w:pPr>
              <w:widowControl w:val="0"/>
            </w:pPr>
            <w:r>
              <w:rPr>
                <w:b/>
              </w:rPr>
              <w:t>Required Reading:</w:t>
            </w:r>
          </w:p>
          <w:p w:rsidR="0022388C" w:rsidRDefault="0022388C" w:rsidP="0022388C">
            <w:pPr>
              <w:widowControl w:val="0"/>
            </w:pPr>
            <w:proofErr w:type="spellStart"/>
            <w:r>
              <w:t>Lamberti</w:t>
            </w:r>
            <w:proofErr w:type="spellEnd"/>
            <w:r>
              <w:t xml:space="preserve"> and Weisman, “Forensic Assertive Community Treatment”</w:t>
            </w:r>
          </w:p>
          <w:p w:rsidR="00393A11" w:rsidRDefault="00393A11">
            <w:pPr>
              <w:widowControl w:val="0"/>
            </w:pPr>
          </w:p>
          <w:p w:rsidR="004441D0" w:rsidRDefault="004441D0" w:rsidP="004441D0">
            <w:pPr>
              <w:widowControl w:val="0"/>
              <w:ind w:left="720"/>
            </w:pPr>
          </w:p>
          <w:p w:rsidR="00393A11" w:rsidRDefault="00A00D7D">
            <w:pPr>
              <w:widowControl w:val="0"/>
            </w:pPr>
            <w:r>
              <w:tab/>
            </w:r>
          </w:p>
        </w:tc>
      </w:tr>
      <w:tr w:rsidR="00393A11">
        <w:tc>
          <w:tcPr>
            <w:tcW w:w="3225"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rsidR="00393A11" w:rsidRDefault="00A00D7D">
            <w:pPr>
              <w:widowControl w:val="0"/>
              <w:jc w:val="right"/>
            </w:pPr>
            <w:r>
              <w:rPr>
                <w:u w:val="single"/>
              </w:rPr>
              <w:lastRenderedPageBreak/>
              <w:t>Week 6:</w:t>
            </w:r>
          </w:p>
          <w:p w:rsidR="00393A11" w:rsidRDefault="00A00D7D">
            <w:pPr>
              <w:widowControl w:val="0"/>
              <w:jc w:val="right"/>
            </w:pPr>
            <w:r>
              <w:t>October 11</w:t>
            </w:r>
          </w:p>
        </w:tc>
        <w:tc>
          <w:tcPr>
            <w:tcW w:w="5880"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rsidR="0022388C" w:rsidRDefault="0022388C" w:rsidP="0022388C">
            <w:pPr>
              <w:widowControl w:val="0"/>
            </w:pPr>
            <w:r>
              <w:t>Adult Crime and Issues in Substance Use</w:t>
            </w:r>
          </w:p>
          <w:p w:rsidR="0022388C" w:rsidRDefault="0022388C" w:rsidP="0022388C">
            <w:pPr>
              <w:widowControl w:val="0"/>
            </w:pPr>
          </w:p>
          <w:p w:rsidR="0022388C" w:rsidRDefault="0022388C" w:rsidP="0022388C">
            <w:pPr>
              <w:widowControl w:val="0"/>
            </w:pPr>
            <w:r>
              <w:rPr>
                <w:b/>
              </w:rPr>
              <w:t>Required reading:</w:t>
            </w:r>
          </w:p>
          <w:p w:rsidR="0022388C" w:rsidRDefault="0022388C" w:rsidP="0022388C">
            <w:pPr>
              <w:widowControl w:val="0"/>
              <w:numPr>
                <w:ilvl w:val="0"/>
                <w:numId w:val="9"/>
              </w:numPr>
              <w:ind w:hanging="360"/>
              <w:contextualSpacing/>
            </w:pPr>
            <w:r>
              <w:t xml:space="preserve">Chandler, Fletcher and </w:t>
            </w:r>
            <w:proofErr w:type="spellStart"/>
            <w:r>
              <w:t>Volkow</w:t>
            </w:r>
            <w:proofErr w:type="spellEnd"/>
            <w:r>
              <w:t>, “Treating drug abuse and addiction in the criminal justice system: improving public health and safety”</w:t>
            </w:r>
          </w:p>
          <w:p w:rsidR="0022388C" w:rsidRDefault="0022388C">
            <w:pPr>
              <w:widowControl w:val="0"/>
            </w:pPr>
          </w:p>
          <w:p w:rsidR="00393A11" w:rsidRDefault="00393A11" w:rsidP="0022388C">
            <w:pPr>
              <w:widowControl w:val="0"/>
              <w:ind w:left="720"/>
              <w:contextualSpacing/>
            </w:pPr>
          </w:p>
        </w:tc>
      </w:tr>
      <w:tr w:rsidR="00393A11">
        <w:tc>
          <w:tcPr>
            <w:tcW w:w="3225"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rsidR="00393A11" w:rsidRDefault="00A00D7D">
            <w:pPr>
              <w:widowControl w:val="0"/>
              <w:jc w:val="right"/>
            </w:pPr>
            <w:r>
              <w:rPr>
                <w:u w:val="single"/>
              </w:rPr>
              <w:t>Week 7:</w:t>
            </w:r>
            <w:r>
              <w:t xml:space="preserve"> </w:t>
            </w:r>
          </w:p>
          <w:p w:rsidR="00393A11" w:rsidRDefault="00A00D7D">
            <w:pPr>
              <w:widowControl w:val="0"/>
              <w:jc w:val="right"/>
            </w:pPr>
            <w:r>
              <w:t>October 18</w:t>
            </w:r>
          </w:p>
        </w:tc>
        <w:tc>
          <w:tcPr>
            <w:tcW w:w="5880"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rsidR="00393A11" w:rsidRDefault="00A00D7D">
            <w:pPr>
              <w:widowControl w:val="0"/>
            </w:pPr>
            <w:r>
              <w:rPr>
                <w:b/>
              </w:rPr>
              <w:t>Fall break: NO CLASS</w:t>
            </w:r>
          </w:p>
          <w:p w:rsidR="00393A11" w:rsidRDefault="00393A11">
            <w:pPr>
              <w:widowControl w:val="0"/>
            </w:pPr>
          </w:p>
          <w:p w:rsidR="00393A11" w:rsidRDefault="00A00D7D">
            <w:pPr>
              <w:widowControl w:val="0"/>
            </w:pPr>
            <w:r>
              <w:rPr>
                <w:i/>
              </w:rPr>
              <w:t>Note:</w:t>
            </w:r>
          </w:p>
          <w:p w:rsidR="00393A11" w:rsidRDefault="00A00D7D">
            <w:pPr>
              <w:widowControl w:val="0"/>
              <w:numPr>
                <w:ilvl w:val="0"/>
                <w:numId w:val="2"/>
              </w:numPr>
              <w:ind w:hanging="360"/>
              <w:contextualSpacing/>
            </w:pPr>
            <w:r>
              <w:t xml:space="preserve">You are still required to go to your placement and to write your weekly reflection. </w:t>
            </w:r>
          </w:p>
          <w:p w:rsidR="00393A11" w:rsidRDefault="00A00D7D">
            <w:pPr>
              <w:widowControl w:val="0"/>
            </w:pPr>
            <w:r>
              <w:t xml:space="preserve"> </w:t>
            </w:r>
          </w:p>
          <w:p w:rsidR="00393A11" w:rsidRDefault="00393A11">
            <w:pPr>
              <w:widowControl w:val="0"/>
            </w:pPr>
          </w:p>
        </w:tc>
      </w:tr>
      <w:tr w:rsidR="00393A11" w:rsidTr="004441D0">
        <w:tc>
          <w:tcPr>
            <w:tcW w:w="3225" w:type="dxa"/>
            <w:tcBorders>
              <w:top w:val="dotted" w:sz="8" w:space="0" w:color="000000"/>
              <w:left w:val="dotted" w:sz="8" w:space="0" w:color="000000"/>
              <w:bottom w:val="single" w:sz="4" w:space="0" w:color="auto"/>
              <w:right w:val="dotted" w:sz="8" w:space="0" w:color="000000"/>
            </w:tcBorders>
            <w:tcMar>
              <w:top w:w="100" w:type="dxa"/>
              <w:left w:w="100" w:type="dxa"/>
              <w:bottom w:w="100" w:type="dxa"/>
              <w:right w:w="100" w:type="dxa"/>
            </w:tcMar>
          </w:tcPr>
          <w:p w:rsidR="00393A11" w:rsidRDefault="00A00D7D">
            <w:pPr>
              <w:widowControl w:val="0"/>
              <w:jc w:val="right"/>
            </w:pPr>
            <w:r>
              <w:rPr>
                <w:u w:val="single"/>
              </w:rPr>
              <w:t>Week 8:</w:t>
            </w:r>
          </w:p>
          <w:p w:rsidR="00393A11" w:rsidRDefault="00A00D7D">
            <w:pPr>
              <w:widowControl w:val="0"/>
              <w:jc w:val="right"/>
            </w:pPr>
            <w:r>
              <w:t>October 25</w:t>
            </w:r>
          </w:p>
        </w:tc>
        <w:tc>
          <w:tcPr>
            <w:tcW w:w="5880" w:type="dxa"/>
            <w:tcBorders>
              <w:top w:val="dotted" w:sz="8" w:space="0" w:color="000000"/>
              <w:left w:val="dotted" w:sz="8" w:space="0" w:color="000000"/>
              <w:bottom w:val="single" w:sz="4" w:space="0" w:color="auto"/>
              <w:right w:val="dotted" w:sz="8" w:space="0" w:color="000000"/>
            </w:tcBorders>
            <w:tcMar>
              <w:top w:w="100" w:type="dxa"/>
              <w:left w:w="100" w:type="dxa"/>
              <w:bottom w:w="100" w:type="dxa"/>
              <w:right w:w="100" w:type="dxa"/>
            </w:tcMar>
          </w:tcPr>
          <w:p w:rsidR="0022388C" w:rsidRDefault="0022388C" w:rsidP="0022388C">
            <w:pPr>
              <w:widowControl w:val="0"/>
            </w:pPr>
            <w:r>
              <w:t>Adult Crime and Issues in Mental Health</w:t>
            </w:r>
          </w:p>
          <w:p w:rsidR="0022388C" w:rsidRDefault="0022388C" w:rsidP="0022388C">
            <w:pPr>
              <w:widowControl w:val="0"/>
            </w:pPr>
          </w:p>
          <w:p w:rsidR="0022388C" w:rsidRDefault="0022388C" w:rsidP="0022388C">
            <w:pPr>
              <w:widowControl w:val="0"/>
            </w:pPr>
            <w:r>
              <w:rPr>
                <w:b/>
              </w:rPr>
              <w:t>Required reading</w:t>
            </w:r>
          </w:p>
          <w:p w:rsidR="00393A11" w:rsidRDefault="0022388C" w:rsidP="0022388C">
            <w:pPr>
              <w:widowControl w:val="0"/>
              <w:numPr>
                <w:ilvl w:val="0"/>
                <w:numId w:val="3"/>
              </w:numPr>
              <w:ind w:hanging="360"/>
              <w:contextualSpacing/>
            </w:pPr>
            <w:r>
              <w:t xml:space="preserve">Weisman, </w:t>
            </w:r>
            <w:proofErr w:type="spellStart"/>
            <w:r>
              <w:t>Lamberti</w:t>
            </w:r>
            <w:proofErr w:type="spellEnd"/>
            <w:r>
              <w:t>, “Integrating Criminal Justice, Community Health care, and Support Services for Adults with Severe Mental Disorders”</w:t>
            </w:r>
          </w:p>
        </w:tc>
      </w:tr>
      <w:tr w:rsidR="00393A11" w:rsidTr="004441D0">
        <w:tc>
          <w:tcPr>
            <w:tcW w:w="322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93A11" w:rsidRDefault="00A00D7D">
            <w:pPr>
              <w:widowControl w:val="0"/>
            </w:pPr>
            <w:r>
              <w:rPr>
                <w:b/>
              </w:rPr>
              <w:t xml:space="preserve">Process and Punishment </w:t>
            </w:r>
          </w:p>
        </w:tc>
        <w:tc>
          <w:tcPr>
            <w:tcW w:w="58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93A11" w:rsidRDefault="00393A11">
            <w:pPr>
              <w:widowControl w:val="0"/>
            </w:pPr>
          </w:p>
        </w:tc>
      </w:tr>
      <w:tr w:rsidR="00393A11" w:rsidTr="004441D0">
        <w:tc>
          <w:tcPr>
            <w:tcW w:w="3225" w:type="dxa"/>
            <w:tcBorders>
              <w:top w:val="single" w:sz="4" w:space="0" w:color="auto"/>
              <w:left w:val="dotted" w:sz="8" w:space="0" w:color="000000"/>
              <w:bottom w:val="dotted" w:sz="8" w:space="0" w:color="000000"/>
              <w:right w:val="dotted" w:sz="8" w:space="0" w:color="000000"/>
            </w:tcBorders>
            <w:tcMar>
              <w:top w:w="100" w:type="dxa"/>
              <w:left w:w="100" w:type="dxa"/>
              <w:bottom w:w="100" w:type="dxa"/>
              <w:right w:w="100" w:type="dxa"/>
            </w:tcMar>
          </w:tcPr>
          <w:p w:rsidR="00393A11" w:rsidRDefault="00A00D7D">
            <w:pPr>
              <w:widowControl w:val="0"/>
              <w:jc w:val="right"/>
            </w:pPr>
            <w:r>
              <w:rPr>
                <w:u w:val="single"/>
              </w:rPr>
              <w:t>Week 9:</w:t>
            </w:r>
          </w:p>
          <w:p w:rsidR="00393A11" w:rsidRDefault="00A00D7D">
            <w:pPr>
              <w:widowControl w:val="0"/>
              <w:jc w:val="right"/>
            </w:pPr>
            <w:r>
              <w:t>November 1</w:t>
            </w:r>
          </w:p>
          <w:p w:rsidR="00393A11" w:rsidRDefault="00393A11">
            <w:pPr>
              <w:widowControl w:val="0"/>
              <w:jc w:val="right"/>
            </w:pPr>
          </w:p>
          <w:p w:rsidR="00393A11" w:rsidRDefault="00393A11">
            <w:pPr>
              <w:widowControl w:val="0"/>
              <w:jc w:val="right"/>
            </w:pPr>
          </w:p>
          <w:p w:rsidR="00393A11" w:rsidRDefault="00393A11">
            <w:pPr>
              <w:widowControl w:val="0"/>
              <w:jc w:val="right"/>
            </w:pPr>
          </w:p>
          <w:p w:rsidR="00393A11" w:rsidRDefault="00393A11">
            <w:pPr>
              <w:widowControl w:val="0"/>
              <w:jc w:val="right"/>
            </w:pPr>
          </w:p>
          <w:p w:rsidR="00393A11" w:rsidRDefault="00393A11">
            <w:pPr>
              <w:widowControl w:val="0"/>
              <w:jc w:val="right"/>
            </w:pPr>
          </w:p>
          <w:p w:rsidR="00393A11" w:rsidRDefault="00393A11">
            <w:pPr>
              <w:widowControl w:val="0"/>
              <w:jc w:val="right"/>
            </w:pPr>
          </w:p>
          <w:p w:rsidR="00393A11" w:rsidRDefault="00393A11">
            <w:pPr>
              <w:widowControl w:val="0"/>
              <w:jc w:val="right"/>
            </w:pPr>
          </w:p>
        </w:tc>
        <w:tc>
          <w:tcPr>
            <w:tcW w:w="5880" w:type="dxa"/>
            <w:tcBorders>
              <w:top w:val="single" w:sz="4" w:space="0" w:color="auto"/>
              <w:left w:val="dotted" w:sz="8" w:space="0" w:color="000000"/>
              <w:bottom w:val="dotted" w:sz="8" w:space="0" w:color="000000"/>
              <w:right w:val="dotted" w:sz="8" w:space="0" w:color="000000"/>
            </w:tcBorders>
            <w:tcMar>
              <w:top w:w="100" w:type="dxa"/>
              <w:left w:w="100" w:type="dxa"/>
              <w:bottom w:w="100" w:type="dxa"/>
              <w:right w:w="100" w:type="dxa"/>
            </w:tcMar>
          </w:tcPr>
          <w:p w:rsidR="00393A11" w:rsidRDefault="00A00D7D">
            <w:pPr>
              <w:widowControl w:val="0"/>
            </w:pPr>
            <w:r>
              <w:t>Incarceration, Alternatives to Incarceration, Re-entry</w:t>
            </w:r>
          </w:p>
          <w:p w:rsidR="00393A11" w:rsidRDefault="00393A11">
            <w:pPr>
              <w:widowControl w:val="0"/>
            </w:pPr>
          </w:p>
          <w:p w:rsidR="00393A11" w:rsidRDefault="00A00D7D">
            <w:pPr>
              <w:widowControl w:val="0"/>
            </w:pPr>
            <w:r>
              <w:rPr>
                <w:b/>
              </w:rPr>
              <w:t>Required Reading:</w:t>
            </w:r>
          </w:p>
          <w:p w:rsidR="00393A11" w:rsidRDefault="00A00D7D">
            <w:pPr>
              <w:widowControl w:val="0"/>
              <w:numPr>
                <w:ilvl w:val="0"/>
                <w:numId w:val="15"/>
              </w:numPr>
              <w:ind w:hanging="360"/>
              <w:contextualSpacing/>
            </w:pPr>
            <w:r>
              <w:t>Alexander, “The New Jim Crow”</w:t>
            </w:r>
          </w:p>
          <w:p w:rsidR="00393A11" w:rsidRDefault="00A00D7D">
            <w:pPr>
              <w:widowControl w:val="0"/>
              <w:numPr>
                <w:ilvl w:val="0"/>
                <w:numId w:val="15"/>
              </w:numPr>
              <w:ind w:hanging="360"/>
              <w:contextualSpacing/>
            </w:pPr>
            <w:r>
              <w:t>Forman, “Racial Critiques of Mass Incarceration: Beyond the New Jim Crow”</w:t>
            </w:r>
          </w:p>
          <w:p w:rsidR="00393A11" w:rsidRDefault="00393A11">
            <w:pPr>
              <w:widowControl w:val="0"/>
              <w:numPr>
                <w:ilvl w:val="0"/>
                <w:numId w:val="15"/>
              </w:numPr>
              <w:ind w:hanging="360"/>
              <w:contextualSpacing/>
            </w:pPr>
          </w:p>
          <w:p w:rsidR="00393A11" w:rsidRDefault="00A00D7D">
            <w:pPr>
              <w:widowControl w:val="0"/>
            </w:pPr>
            <w:r>
              <w:rPr>
                <w:b/>
              </w:rPr>
              <w:t>**Outlines of Synthesis Paper Due**</w:t>
            </w:r>
            <w:r>
              <w:t xml:space="preserve"> Hand in a hard copy in class. Make sure to also submit the assignment to Blackboard by 11:59.</w:t>
            </w:r>
          </w:p>
        </w:tc>
      </w:tr>
      <w:tr w:rsidR="00393A11" w:rsidTr="004441D0">
        <w:tc>
          <w:tcPr>
            <w:tcW w:w="3225" w:type="dxa"/>
            <w:tcBorders>
              <w:top w:val="dotted" w:sz="8" w:space="0" w:color="000000"/>
              <w:left w:val="dotted" w:sz="8" w:space="0" w:color="000000"/>
              <w:bottom w:val="single" w:sz="4" w:space="0" w:color="auto"/>
              <w:right w:val="dotted" w:sz="8" w:space="0" w:color="000000"/>
            </w:tcBorders>
            <w:tcMar>
              <w:top w:w="100" w:type="dxa"/>
              <w:left w:w="100" w:type="dxa"/>
              <w:bottom w:w="100" w:type="dxa"/>
              <w:right w:w="100" w:type="dxa"/>
            </w:tcMar>
          </w:tcPr>
          <w:p w:rsidR="00393A11" w:rsidRDefault="00A00D7D">
            <w:pPr>
              <w:widowControl w:val="0"/>
              <w:jc w:val="right"/>
            </w:pPr>
            <w:r>
              <w:rPr>
                <w:u w:val="single"/>
              </w:rPr>
              <w:t>Week 10:</w:t>
            </w:r>
          </w:p>
          <w:p w:rsidR="00393A11" w:rsidRDefault="00A00D7D">
            <w:pPr>
              <w:widowControl w:val="0"/>
              <w:jc w:val="right"/>
            </w:pPr>
            <w:r>
              <w:t>November 8:</w:t>
            </w:r>
          </w:p>
        </w:tc>
        <w:tc>
          <w:tcPr>
            <w:tcW w:w="5880" w:type="dxa"/>
            <w:tcBorders>
              <w:top w:val="dotted" w:sz="8" w:space="0" w:color="000000"/>
              <w:left w:val="dotted" w:sz="8" w:space="0" w:color="000000"/>
              <w:bottom w:val="single" w:sz="4" w:space="0" w:color="auto"/>
              <w:right w:val="dotted" w:sz="8" w:space="0" w:color="000000"/>
            </w:tcBorders>
            <w:tcMar>
              <w:top w:w="100" w:type="dxa"/>
              <w:left w:w="100" w:type="dxa"/>
              <w:bottom w:w="100" w:type="dxa"/>
              <w:right w:w="100" w:type="dxa"/>
            </w:tcMar>
          </w:tcPr>
          <w:p w:rsidR="00393A11" w:rsidRDefault="00A00D7D">
            <w:pPr>
              <w:widowControl w:val="0"/>
            </w:pPr>
            <w:r>
              <w:t>Beyond Mass Incarceration - How should we respond?</w:t>
            </w:r>
          </w:p>
          <w:p w:rsidR="00393A11" w:rsidRDefault="00A00D7D">
            <w:pPr>
              <w:widowControl w:val="0"/>
            </w:pPr>
            <w:r>
              <w:rPr>
                <w:i/>
              </w:rPr>
              <w:t xml:space="preserve">Guest Lecturer: Dr. Joshua </w:t>
            </w:r>
            <w:proofErr w:type="spellStart"/>
            <w:r>
              <w:rPr>
                <w:i/>
              </w:rPr>
              <w:t>Dubler</w:t>
            </w:r>
            <w:proofErr w:type="spellEnd"/>
          </w:p>
          <w:p w:rsidR="00393A11" w:rsidRDefault="00393A11">
            <w:pPr>
              <w:widowControl w:val="0"/>
            </w:pPr>
          </w:p>
          <w:p w:rsidR="00393A11" w:rsidRDefault="00A00D7D">
            <w:pPr>
              <w:widowControl w:val="0"/>
            </w:pPr>
            <w:r>
              <w:rPr>
                <w:b/>
              </w:rPr>
              <w:t>Required Reading:</w:t>
            </w:r>
          </w:p>
          <w:p w:rsidR="00393A11" w:rsidRDefault="00A00D7D">
            <w:pPr>
              <w:widowControl w:val="0"/>
              <w:numPr>
                <w:ilvl w:val="0"/>
                <w:numId w:val="6"/>
              </w:numPr>
              <w:ind w:hanging="360"/>
              <w:contextualSpacing/>
            </w:pPr>
            <w:r>
              <w:t>Eric Holder’s speech on sentencing to the ABA</w:t>
            </w:r>
          </w:p>
          <w:p w:rsidR="00393A11" w:rsidRDefault="00A00D7D">
            <w:pPr>
              <w:widowControl w:val="0"/>
              <w:numPr>
                <w:ilvl w:val="0"/>
                <w:numId w:val="6"/>
              </w:numPr>
              <w:ind w:hanging="360"/>
              <w:contextualSpacing/>
            </w:pPr>
            <w:r>
              <w:t>Memo from Eric Holder to U.S Attorneys implements sentencing reform</w:t>
            </w:r>
          </w:p>
          <w:p w:rsidR="004441D0" w:rsidRDefault="00A00D7D" w:rsidP="004441D0">
            <w:pPr>
              <w:widowControl w:val="0"/>
              <w:numPr>
                <w:ilvl w:val="0"/>
                <w:numId w:val="6"/>
              </w:numPr>
              <w:ind w:hanging="360"/>
              <w:contextualSpacing/>
            </w:pPr>
            <w:r>
              <w:t xml:space="preserve">Letter from National Association of Assistant US </w:t>
            </w:r>
            <w:r>
              <w:lastRenderedPageBreak/>
              <w:t xml:space="preserve">Attorneys opposing Holder’s </w:t>
            </w:r>
            <w:proofErr w:type="gramStart"/>
            <w:r>
              <w:t>reform</w:t>
            </w:r>
            <w:r w:rsidR="004441D0">
              <w:t xml:space="preserve">  </w:t>
            </w:r>
            <w:proofErr w:type="gramEnd"/>
          </w:p>
        </w:tc>
      </w:tr>
      <w:tr w:rsidR="00393A11" w:rsidTr="004441D0">
        <w:tc>
          <w:tcPr>
            <w:tcW w:w="322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93A11" w:rsidRDefault="00A00D7D">
            <w:pPr>
              <w:widowControl w:val="0"/>
            </w:pPr>
            <w:r>
              <w:rPr>
                <w:b/>
              </w:rPr>
              <w:lastRenderedPageBreak/>
              <w:t>Inequalities in Crime &amp; Justice</w:t>
            </w:r>
          </w:p>
        </w:tc>
        <w:tc>
          <w:tcPr>
            <w:tcW w:w="58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93A11" w:rsidRDefault="00393A11">
            <w:pPr>
              <w:widowControl w:val="0"/>
            </w:pPr>
          </w:p>
        </w:tc>
      </w:tr>
      <w:tr w:rsidR="00393A11" w:rsidTr="004441D0">
        <w:tc>
          <w:tcPr>
            <w:tcW w:w="3225" w:type="dxa"/>
            <w:tcBorders>
              <w:top w:val="single" w:sz="4" w:space="0" w:color="auto"/>
              <w:left w:val="dotted" w:sz="8" w:space="0" w:color="000000"/>
              <w:bottom w:val="dotted" w:sz="8" w:space="0" w:color="000000"/>
              <w:right w:val="dotted" w:sz="8" w:space="0" w:color="000000"/>
            </w:tcBorders>
            <w:tcMar>
              <w:top w:w="100" w:type="dxa"/>
              <w:left w:w="100" w:type="dxa"/>
              <w:bottom w:w="100" w:type="dxa"/>
              <w:right w:w="100" w:type="dxa"/>
            </w:tcMar>
          </w:tcPr>
          <w:p w:rsidR="00393A11" w:rsidRDefault="00A00D7D">
            <w:pPr>
              <w:widowControl w:val="0"/>
              <w:jc w:val="right"/>
            </w:pPr>
            <w:r>
              <w:rPr>
                <w:u w:val="single"/>
              </w:rPr>
              <w:t>Week 11:</w:t>
            </w:r>
            <w:r>
              <w:t xml:space="preserve"> </w:t>
            </w:r>
          </w:p>
          <w:p w:rsidR="00393A11" w:rsidRDefault="00A00D7D">
            <w:pPr>
              <w:widowControl w:val="0"/>
              <w:jc w:val="right"/>
            </w:pPr>
            <w:r>
              <w:t>November 15</w:t>
            </w:r>
          </w:p>
        </w:tc>
        <w:tc>
          <w:tcPr>
            <w:tcW w:w="5880" w:type="dxa"/>
            <w:tcBorders>
              <w:top w:val="single" w:sz="4" w:space="0" w:color="auto"/>
              <w:left w:val="dotted" w:sz="8" w:space="0" w:color="000000"/>
              <w:bottom w:val="dotted" w:sz="8" w:space="0" w:color="000000"/>
              <w:right w:val="dotted" w:sz="8" w:space="0" w:color="000000"/>
            </w:tcBorders>
            <w:tcMar>
              <w:top w:w="100" w:type="dxa"/>
              <w:left w:w="100" w:type="dxa"/>
              <w:bottom w:w="100" w:type="dxa"/>
              <w:right w:w="100" w:type="dxa"/>
            </w:tcMar>
          </w:tcPr>
          <w:p w:rsidR="00393A11" w:rsidRDefault="00A00D7D">
            <w:pPr>
              <w:widowControl w:val="0"/>
            </w:pPr>
            <w:r>
              <w:t>Gender, sexual orientation, and Inequalities in criminal Justice</w:t>
            </w:r>
          </w:p>
          <w:p w:rsidR="00393A11" w:rsidRDefault="00393A11">
            <w:pPr>
              <w:widowControl w:val="0"/>
            </w:pPr>
          </w:p>
          <w:p w:rsidR="00393A11" w:rsidRDefault="00A00D7D">
            <w:pPr>
              <w:widowControl w:val="0"/>
            </w:pPr>
            <w:r>
              <w:t>Required reading:</w:t>
            </w:r>
          </w:p>
          <w:p w:rsidR="00393A11" w:rsidRDefault="00A00D7D">
            <w:pPr>
              <w:widowControl w:val="0"/>
              <w:numPr>
                <w:ilvl w:val="0"/>
                <w:numId w:val="1"/>
              </w:numPr>
              <w:ind w:hanging="360"/>
              <w:contextualSpacing/>
            </w:pPr>
            <w:proofErr w:type="gramStart"/>
            <w:r>
              <w:t>Harris ,</w:t>
            </w:r>
            <w:proofErr w:type="gramEnd"/>
            <w:r>
              <w:t xml:space="preserve"> “Gender, Violence, Race and Criminal Justice”</w:t>
            </w:r>
          </w:p>
        </w:tc>
      </w:tr>
      <w:tr w:rsidR="00393A11">
        <w:tc>
          <w:tcPr>
            <w:tcW w:w="3225" w:type="dxa"/>
            <w:tcBorders>
              <w:top w:val="dotted" w:sz="8" w:space="0" w:color="000000"/>
            </w:tcBorders>
            <w:tcMar>
              <w:top w:w="100" w:type="dxa"/>
              <w:left w:w="100" w:type="dxa"/>
              <w:bottom w:w="100" w:type="dxa"/>
              <w:right w:w="100" w:type="dxa"/>
            </w:tcMar>
          </w:tcPr>
          <w:p w:rsidR="00393A11" w:rsidRDefault="00A00D7D">
            <w:pPr>
              <w:widowControl w:val="0"/>
              <w:jc w:val="right"/>
            </w:pPr>
            <w:r>
              <w:rPr>
                <w:u w:val="single"/>
              </w:rPr>
              <w:t>Week 12:</w:t>
            </w:r>
          </w:p>
          <w:p w:rsidR="00393A11" w:rsidRDefault="00A00D7D">
            <w:pPr>
              <w:widowControl w:val="0"/>
              <w:jc w:val="right"/>
            </w:pPr>
            <w:r>
              <w:t>November 22</w:t>
            </w:r>
          </w:p>
        </w:tc>
        <w:tc>
          <w:tcPr>
            <w:tcW w:w="5880" w:type="dxa"/>
            <w:tcBorders>
              <w:top w:val="dotted" w:sz="8" w:space="0" w:color="000000"/>
            </w:tcBorders>
            <w:tcMar>
              <w:top w:w="100" w:type="dxa"/>
              <w:left w:w="100" w:type="dxa"/>
              <w:bottom w:w="100" w:type="dxa"/>
              <w:right w:w="100" w:type="dxa"/>
            </w:tcMar>
          </w:tcPr>
          <w:p w:rsidR="00A72C31" w:rsidRDefault="00A72C31" w:rsidP="00A72C31">
            <w:pPr>
              <w:widowControl w:val="0"/>
            </w:pPr>
            <w:r>
              <w:t>Inequalities in Crime &amp; Justice Seminar</w:t>
            </w:r>
          </w:p>
          <w:p w:rsidR="00A72C31" w:rsidRDefault="00A72C31" w:rsidP="00A72C31">
            <w:pPr>
              <w:widowControl w:val="0"/>
            </w:pPr>
            <w:r>
              <w:rPr>
                <w:i/>
              </w:rPr>
              <w:t xml:space="preserve">Guest Lecturer: Catherine </w:t>
            </w:r>
            <w:proofErr w:type="spellStart"/>
            <w:r>
              <w:rPr>
                <w:i/>
              </w:rPr>
              <w:t>Cerulli</w:t>
            </w:r>
            <w:proofErr w:type="spellEnd"/>
          </w:p>
          <w:p w:rsidR="00A72C31" w:rsidRDefault="00A72C31" w:rsidP="00A72C31">
            <w:pPr>
              <w:widowControl w:val="0"/>
            </w:pPr>
          </w:p>
          <w:p w:rsidR="00A72C31" w:rsidRDefault="00A72C31" w:rsidP="00A72C31">
            <w:pPr>
              <w:widowControl w:val="0"/>
            </w:pPr>
            <w:r>
              <w:rPr>
                <w:b/>
              </w:rPr>
              <w:t>Required Reading:</w:t>
            </w:r>
          </w:p>
          <w:p w:rsidR="00A72C31" w:rsidRDefault="00A72C31" w:rsidP="00A72C31">
            <w:pPr>
              <w:widowControl w:val="0"/>
            </w:pPr>
            <w:proofErr w:type="spellStart"/>
            <w:r>
              <w:t>Sandefur</w:t>
            </w:r>
            <w:proofErr w:type="spellEnd"/>
            <w:r>
              <w:t>, “Access to Civil Justice and Race, Class, and Gender Inequality”</w:t>
            </w:r>
          </w:p>
          <w:p w:rsidR="00393A11" w:rsidRDefault="00393A11" w:rsidP="00A72C31">
            <w:pPr>
              <w:widowControl w:val="0"/>
              <w:ind w:left="720"/>
              <w:contextualSpacing/>
            </w:pPr>
          </w:p>
        </w:tc>
      </w:tr>
      <w:tr w:rsidR="00393A11">
        <w:tc>
          <w:tcPr>
            <w:tcW w:w="3225" w:type="dxa"/>
            <w:tcMar>
              <w:top w:w="100" w:type="dxa"/>
              <w:left w:w="100" w:type="dxa"/>
              <w:bottom w:w="100" w:type="dxa"/>
              <w:right w:w="100" w:type="dxa"/>
            </w:tcMar>
          </w:tcPr>
          <w:p w:rsidR="00393A11" w:rsidRDefault="00A00D7D">
            <w:pPr>
              <w:widowControl w:val="0"/>
              <w:jc w:val="right"/>
            </w:pPr>
            <w:r>
              <w:rPr>
                <w:u w:val="single"/>
              </w:rPr>
              <w:t>Week 13:</w:t>
            </w:r>
          </w:p>
          <w:p w:rsidR="00393A11" w:rsidRDefault="00A00D7D">
            <w:pPr>
              <w:widowControl w:val="0"/>
              <w:jc w:val="right"/>
            </w:pPr>
            <w:r>
              <w:t>November 29</w:t>
            </w:r>
          </w:p>
        </w:tc>
        <w:tc>
          <w:tcPr>
            <w:tcW w:w="5880" w:type="dxa"/>
            <w:tcMar>
              <w:top w:w="100" w:type="dxa"/>
              <w:left w:w="100" w:type="dxa"/>
              <w:bottom w:w="100" w:type="dxa"/>
              <w:right w:w="100" w:type="dxa"/>
            </w:tcMar>
          </w:tcPr>
          <w:p w:rsidR="00A72C31" w:rsidRDefault="00A72C31" w:rsidP="00A72C31">
            <w:pPr>
              <w:widowControl w:val="0"/>
            </w:pPr>
            <w:r>
              <w:t>Race/Class Inequalities in Criminal Justice</w:t>
            </w:r>
          </w:p>
          <w:p w:rsidR="00A72C31" w:rsidRDefault="00A72C31" w:rsidP="00A72C31">
            <w:pPr>
              <w:widowControl w:val="0"/>
            </w:pPr>
          </w:p>
          <w:p w:rsidR="00A72C31" w:rsidRDefault="00A72C31" w:rsidP="00A72C31">
            <w:pPr>
              <w:widowControl w:val="0"/>
            </w:pPr>
            <w:r>
              <w:rPr>
                <w:b/>
              </w:rPr>
              <w:t>Required Reading:</w:t>
            </w:r>
          </w:p>
          <w:p w:rsidR="00393A11" w:rsidRDefault="00A72C31" w:rsidP="00A72C31">
            <w:pPr>
              <w:widowControl w:val="0"/>
              <w:numPr>
                <w:ilvl w:val="0"/>
                <w:numId w:val="5"/>
              </w:numPr>
              <w:ind w:hanging="360"/>
              <w:contextualSpacing/>
            </w:pPr>
            <w:r>
              <w:t>Petit and Western, “Mass imprisonment and the Life Course: Race and Class Inequality in the U.S Incarceration”</w:t>
            </w:r>
          </w:p>
        </w:tc>
      </w:tr>
      <w:tr w:rsidR="00393A11">
        <w:tc>
          <w:tcPr>
            <w:tcW w:w="3225" w:type="dxa"/>
            <w:tcMar>
              <w:top w:w="100" w:type="dxa"/>
              <w:left w:w="100" w:type="dxa"/>
              <w:bottom w:w="100" w:type="dxa"/>
              <w:right w:w="100" w:type="dxa"/>
            </w:tcMar>
          </w:tcPr>
          <w:p w:rsidR="00393A11" w:rsidRDefault="00A00D7D">
            <w:pPr>
              <w:widowControl w:val="0"/>
              <w:jc w:val="right"/>
            </w:pPr>
            <w:r>
              <w:rPr>
                <w:u w:val="single"/>
              </w:rPr>
              <w:t>Week 14:</w:t>
            </w:r>
          </w:p>
          <w:p w:rsidR="00393A11" w:rsidRDefault="00A00D7D">
            <w:pPr>
              <w:widowControl w:val="0"/>
              <w:jc w:val="right"/>
            </w:pPr>
            <w:r>
              <w:t>December 6</w:t>
            </w:r>
          </w:p>
        </w:tc>
        <w:tc>
          <w:tcPr>
            <w:tcW w:w="5880" w:type="dxa"/>
            <w:tcMar>
              <w:top w:w="100" w:type="dxa"/>
              <w:left w:w="100" w:type="dxa"/>
              <w:bottom w:w="100" w:type="dxa"/>
              <w:right w:w="100" w:type="dxa"/>
            </w:tcMar>
          </w:tcPr>
          <w:p w:rsidR="00393A11" w:rsidRDefault="00A00D7D">
            <w:pPr>
              <w:widowControl w:val="0"/>
            </w:pPr>
            <w:r>
              <w:t>Presentations</w:t>
            </w:r>
          </w:p>
          <w:p w:rsidR="00393A11" w:rsidRDefault="00393A11">
            <w:pPr>
              <w:widowControl w:val="0"/>
            </w:pPr>
          </w:p>
          <w:p w:rsidR="00393A11" w:rsidRDefault="00A00D7D">
            <w:pPr>
              <w:widowControl w:val="0"/>
            </w:pPr>
            <w:r>
              <w:rPr>
                <w:b/>
              </w:rPr>
              <w:t>**Synthesis Paper Due**</w:t>
            </w:r>
            <w:r>
              <w:t xml:space="preserve"> Hand in a hard copy in class. Make sure to also submit the assignment to Blackboard by 11:59.</w:t>
            </w:r>
          </w:p>
          <w:p w:rsidR="00393A11" w:rsidRDefault="00393A11">
            <w:pPr>
              <w:widowControl w:val="0"/>
            </w:pPr>
          </w:p>
          <w:p w:rsidR="00393A11" w:rsidRDefault="00393A11">
            <w:pPr>
              <w:widowControl w:val="0"/>
            </w:pPr>
          </w:p>
        </w:tc>
      </w:tr>
      <w:tr w:rsidR="00393A11">
        <w:tc>
          <w:tcPr>
            <w:tcW w:w="3225" w:type="dxa"/>
            <w:tcMar>
              <w:top w:w="100" w:type="dxa"/>
              <w:left w:w="100" w:type="dxa"/>
              <w:bottom w:w="100" w:type="dxa"/>
              <w:right w:w="100" w:type="dxa"/>
            </w:tcMar>
          </w:tcPr>
          <w:p w:rsidR="00393A11" w:rsidRDefault="00A00D7D">
            <w:pPr>
              <w:widowControl w:val="0"/>
              <w:jc w:val="right"/>
            </w:pPr>
            <w:r>
              <w:rPr>
                <w:u w:val="single"/>
              </w:rPr>
              <w:t>Week 15:</w:t>
            </w:r>
          </w:p>
          <w:p w:rsidR="00393A11" w:rsidRDefault="00A00D7D">
            <w:pPr>
              <w:widowControl w:val="0"/>
              <w:jc w:val="right"/>
            </w:pPr>
            <w:r>
              <w:t>December 13</w:t>
            </w:r>
          </w:p>
        </w:tc>
        <w:tc>
          <w:tcPr>
            <w:tcW w:w="5880" w:type="dxa"/>
            <w:tcMar>
              <w:top w:w="100" w:type="dxa"/>
              <w:left w:w="100" w:type="dxa"/>
              <w:bottom w:w="100" w:type="dxa"/>
              <w:right w:w="100" w:type="dxa"/>
            </w:tcMar>
          </w:tcPr>
          <w:p w:rsidR="00393A11" w:rsidRDefault="00A00D7D">
            <w:pPr>
              <w:widowControl w:val="0"/>
            </w:pPr>
            <w:r>
              <w:t xml:space="preserve">Presentations. Wrap up. </w:t>
            </w:r>
          </w:p>
          <w:p w:rsidR="00393A11" w:rsidRDefault="00393A11">
            <w:pPr>
              <w:widowControl w:val="0"/>
            </w:pPr>
          </w:p>
        </w:tc>
      </w:tr>
    </w:tbl>
    <w:p w:rsidR="00393A11" w:rsidRDefault="00393A11">
      <w:bookmarkStart w:id="45" w:name="h.gjdgxs" w:colFirst="0" w:colLast="0"/>
      <w:bookmarkEnd w:id="45"/>
    </w:p>
    <w:sectPr w:rsidR="00393A11">
      <w:pgSz w:w="12240" w:h="15840"/>
      <w:pgMar w:top="1440" w:right="1800" w:bottom="1440" w:left="1800" w:header="720" w:footer="720" w:gutter="0"/>
      <w:pgNumType w:start="1"/>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732A2"/>
    <w:multiLevelType w:val="multilevel"/>
    <w:tmpl w:val="611CFBF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17F014D8"/>
    <w:multiLevelType w:val="multilevel"/>
    <w:tmpl w:val="A76689E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26E96C60"/>
    <w:multiLevelType w:val="multilevel"/>
    <w:tmpl w:val="C0EEF9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2E1A569D"/>
    <w:multiLevelType w:val="multilevel"/>
    <w:tmpl w:val="F998FD5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32BD290B"/>
    <w:multiLevelType w:val="multilevel"/>
    <w:tmpl w:val="6C72CC1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405D6EAD"/>
    <w:multiLevelType w:val="multilevel"/>
    <w:tmpl w:val="659EDF5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41A936E8"/>
    <w:multiLevelType w:val="multilevel"/>
    <w:tmpl w:val="440E22D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477A496C"/>
    <w:multiLevelType w:val="multilevel"/>
    <w:tmpl w:val="ECA639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5F0D3CBE"/>
    <w:multiLevelType w:val="multilevel"/>
    <w:tmpl w:val="2E2A643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nsid w:val="616E0315"/>
    <w:multiLevelType w:val="multilevel"/>
    <w:tmpl w:val="F3721F7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nsid w:val="62BA3988"/>
    <w:multiLevelType w:val="multilevel"/>
    <w:tmpl w:val="9FE6C2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66023009"/>
    <w:multiLevelType w:val="multilevel"/>
    <w:tmpl w:val="25F2261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nsid w:val="6A3C4C5B"/>
    <w:multiLevelType w:val="multilevel"/>
    <w:tmpl w:val="0FC44E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77B41952"/>
    <w:multiLevelType w:val="multilevel"/>
    <w:tmpl w:val="22FA311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nsid w:val="7DF8780B"/>
    <w:multiLevelType w:val="multilevel"/>
    <w:tmpl w:val="12CC736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4"/>
  </w:num>
  <w:num w:numId="2">
    <w:abstractNumId w:val="10"/>
  </w:num>
  <w:num w:numId="3">
    <w:abstractNumId w:val="4"/>
  </w:num>
  <w:num w:numId="4">
    <w:abstractNumId w:val="11"/>
  </w:num>
  <w:num w:numId="5">
    <w:abstractNumId w:val="8"/>
  </w:num>
  <w:num w:numId="6">
    <w:abstractNumId w:val="13"/>
  </w:num>
  <w:num w:numId="7">
    <w:abstractNumId w:val="12"/>
  </w:num>
  <w:num w:numId="8">
    <w:abstractNumId w:val="2"/>
  </w:num>
  <w:num w:numId="9">
    <w:abstractNumId w:val="1"/>
  </w:num>
  <w:num w:numId="10">
    <w:abstractNumId w:val="9"/>
  </w:num>
  <w:num w:numId="11">
    <w:abstractNumId w:val="3"/>
  </w:num>
  <w:num w:numId="12">
    <w:abstractNumId w:val="7"/>
  </w:num>
  <w:num w:numId="13">
    <w:abstractNumId w:val="6"/>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393A11"/>
    <w:rsid w:val="00166A31"/>
    <w:rsid w:val="0022388C"/>
    <w:rsid w:val="00393A11"/>
    <w:rsid w:val="003E5E47"/>
    <w:rsid w:val="004441D0"/>
    <w:rsid w:val="005C4726"/>
    <w:rsid w:val="00A00D7D"/>
    <w:rsid w:val="00A72C31"/>
    <w:rsid w:val="00B12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Cdoran3@ur.rochester.edy" TargetMode="External"/><Relationship Id="rId7" Type="http://schemas.openxmlformats.org/officeDocument/2006/relationships/hyperlink" Target="http://www.nycourts.gov"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1153</Words>
  <Characters>6574</Characters>
  <Application>Microsoft Macintosh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Lewis Roca Rothgerber LLP</Company>
  <LinksUpToDate>false</LinksUpToDate>
  <CharactersWithSpaces>7712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Tobar, Adriana</dc:creator>
  <cp:lastModifiedBy>AnneMarie Tyll</cp:lastModifiedBy>
  <cp:revision>2</cp:revision>
  <dcterms:created xsi:type="dcterms:W3CDTF">2016-08-31T13:07:00Z</dcterms:created>
  <dcterms:modified xsi:type="dcterms:W3CDTF">2016-08-31T13:07:00Z</dcterms:modified>
</cp:coreProperties>
</file>